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jc w:val="center"/>
        <w:rPr>
          <w:rFonts w:hint="eastAsia"/>
          <w:sz w:val="56"/>
          <w:szCs w:val="56"/>
          <w:lang w:eastAsia="zh-CN"/>
        </w:rPr>
      </w:pPr>
      <w:bookmarkStart w:id="43" w:name="_GoBack"/>
      <w:bookmarkEnd w:id="43"/>
      <w:r>
        <w:rPr>
          <w:rFonts w:hint="eastAsia"/>
          <w:sz w:val="56"/>
          <w:szCs w:val="56"/>
          <w:lang w:eastAsia="zh-CN"/>
        </w:rPr>
        <w:t>环江毛南族自治县东兴镇中心幼儿园</w:t>
      </w:r>
    </w:p>
    <w:p>
      <w:pPr>
        <w:pStyle w:val="10"/>
        <w:jc w:val="center"/>
        <w:rPr>
          <w:sz w:val="56"/>
          <w:szCs w:val="56"/>
        </w:rPr>
        <w:sectPr>
          <w:headerReference r:id="rId3" w:type="default"/>
          <w:footerReference r:id="rId4" w:type="default"/>
          <w:pgSz w:w="11900" w:h="16840"/>
          <w:pgMar w:top="4713" w:right="1913" w:bottom="4713" w:left="2020" w:header="4285" w:footer="2381" w:gutter="0"/>
          <w:pgBorders>
            <w:top w:val="none" w:sz="0" w:space="0"/>
            <w:left w:val="none" w:sz="0" w:space="0"/>
            <w:bottom w:val="none" w:sz="0" w:space="0"/>
            <w:right w:val="none" w:sz="0" w:space="0"/>
          </w:pgBorders>
          <w:pgNumType w:fmt="decimal" w:start="1"/>
          <w:cols w:space="720" w:num="1"/>
          <w:docGrid w:linePitch="360" w:charSpace="0"/>
        </w:sectPr>
      </w:pPr>
      <w:r>
        <w:rPr>
          <w:rFonts w:hint="eastAsia"/>
          <w:sz w:val="56"/>
          <w:szCs w:val="56"/>
          <w:lang w:eastAsia="zh-CN"/>
        </w:rPr>
        <w:t>2024</w:t>
      </w:r>
      <w:r>
        <w:rPr>
          <w:rFonts w:hint="eastAsia" w:asciiTheme="majorEastAsia" w:hAnsiTheme="majorEastAsia" w:eastAsiaTheme="majorEastAsia" w:cstheme="majorEastAsia"/>
          <w:sz w:val="56"/>
          <w:szCs w:val="56"/>
          <w:u w:color="auto"/>
        </w:rPr>
        <w:t>年</w:t>
      </w:r>
      <w:r>
        <w:rPr>
          <w:rFonts w:hint="eastAsia" w:asciiTheme="majorEastAsia" w:hAnsiTheme="majorEastAsia" w:eastAsiaTheme="majorEastAsia" w:cstheme="majorEastAsia"/>
          <w:sz w:val="56"/>
          <w:szCs w:val="56"/>
        </w:rPr>
        <w:t>度部门预算</w:t>
      </w:r>
    </w:p>
    <w:p>
      <w:pPr>
        <w:pStyle w:val="12"/>
        <w:keepNext/>
        <w:keepLines/>
        <w:spacing w:after="240"/>
        <w:jc w:val="center"/>
      </w:pPr>
      <w:bookmarkStart w:id="0" w:name="bookmark2"/>
      <w:bookmarkStart w:id="1" w:name="bookmark1"/>
      <w:bookmarkStart w:id="2" w:name="bookmark0"/>
      <w:r>
        <w:t>目录</w:t>
      </w:r>
      <w:bookmarkEnd w:id="0"/>
      <w:bookmarkEnd w:id="1"/>
      <w:bookmarkEnd w:id="2"/>
    </w:p>
    <w:p>
      <w:pPr>
        <w:pStyle w:val="16"/>
        <w:ind w:left="0" w:leftChars="0" w:firstLine="320" w:firstLineChars="100"/>
        <w:jc w:val="left"/>
      </w:pPr>
      <w:r>
        <w:t>第一部分</w:t>
      </w:r>
      <w:r>
        <w:rPr>
          <w:rFonts w:hint="eastAsia"/>
          <w:lang w:eastAsia="zh-CN"/>
        </w:rPr>
        <w:t>：</w:t>
      </w:r>
      <w:r>
        <w:rPr>
          <w:u w:color="auto"/>
        </w:rPr>
        <w:t>环江毛南族自治县东兴镇中心幼儿园单位</w:t>
      </w:r>
      <w:r>
        <w:t>概况</w:t>
      </w:r>
    </w:p>
    <w:p>
      <w:pPr>
        <w:pStyle w:val="16"/>
        <w:jc w:val="left"/>
      </w:pPr>
      <w:r>
        <w:rPr>
          <w:lang w:val="en-US" w:eastAsia="zh-CN" w:bidi="en-US"/>
        </w:rPr>
        <w:t>—</w:t>
      </w:r>
      <w:r>
        <w:t>、主要职责</w:t>
      </w:r>
    </w:p>
    <w:p>
      <w:pPr>
        <w:pStyle w:val="16"/>
        <w:jc w:val="left"/>
        <w:rPr>
          <w:rFonts w:hint="eastAsia"/>
        </w:rPr>
      </w:pPr>
      <w:r>
        <w:rPr>
          <w:rFonts w:hint="eastAsia"/>
          <w:lang w:val="en-US" w:eastAsia="zh-CN"/>
        </w:rPr>
        <w:t>二、</w:t>
      </w:r>
      <w:r>
        <w:rPr>
          <w:rFonts w:hint="eastAsia"/>
        </w:rPr>
        <w:t>机构设置情况</w:t>
      </w:r>
    </w:p>
    <w:p>
      <w:pPr>
        <w:pStyle w:val="16"/>
        <w:ind w:left="0" w:leftChars="0" w:firstLine="320" w:firstLineChars="100"/>
        <w:jc w:val="left"/>
      </w:pPr>
      <w:r>
        <w:t>第二部分</w:t>
      </w:r>
      <w:r>
        <w:rPr>
          <w:rFonts w:hint="eastAsia"/>
          <w:lang w:eastAsia="zh-CN"/>
        </w:rPr>
        <w:t>：</w:t>
      </w:r>
      <w:r>
        <w:rPr>
          <w:u w:color="auto"/>
        </w:rPr>
        <w:t>环江毛南族自治县东兴镇中心幼儿园2024</w:t>
      </w:r>
      <w:r>
        <w:t>部门预算情况说明</w:t>
      </w:r>
    </w:p>
    <w:p>
      <w:pPr>
        <w:pStyle w:val="16"/>
        <w:numPr>
          <w:ilvl w:val="0"/>
          <w:numId w:val="0"/>
        </w:numPr>
        <w:ind w:firstLine="640" w:firstLineChars="200"/>
        <w:jc w:val="left"/>
        <w:rPr>
          <w:rFonts w:hint="eastAsia"/>
        </w:rPr>
      </w:pPr>
      <w:r>
        <w:rPr>
          <w:rFonts w:hint="eastAsia"/>
        </w:rPr>
        <w:t>一、部门收支总体情况说明</w:t>
      </w:r>
    </w:p>
    <w:p>
      <w:pPr>
        <w:pStyle w:val="16"/>
        <w:numPr>
          <w:ilvl w:val="0"/>
          <w:numId w:val="0"/>
        </w:numPr>
        <w:ind w:firstLine="640" w:firstLineChars="200"/>
        <w:jc w:val="left"/>
        <w:rPr>
          <w:rFonts w:hint="eastAsia"/>
        </w:rPr>
      </w:pPr>
      <w:r>
        <w:rPr>
          <w:rFonts w:hint="eastAsia"/>
        </w:rPr>
        <w:t>二、部门收入总体情况说明</w:t>
      </w:r>
    </w:p>
    <w:p>
      <w:pPr>
        <w:pStyle w:val="16"/>
        <w:numPr>
          <w:ilvl w:val="0"/>
          <w:numId w:val="0"/>
        </w:numPr>
        <w:ind w:firstLine="640" w:firstLineChars="200"/>
        <w:jc w:val="left"/>
        <w:rPr>
          <w:rFonts w:hint="eastAsia"/>
        </w:rPr>
      </w:pPr>
      <w:r>
        <w:rPr>
          <w:rFonts w:hint="eastAsia"/>
        </w:rPr>
        <w:t>三、部门支出总体情况说明</w:t>
      </w:r>
    </w:p>
    <w:p>
      <w:pPr>
        <w:pStyle w:val="16"/>
        <w:numPr>
          <w:ilvl w:val="0"/>
          <w:numId w:val="0"/>
        </w:numPr>
        <w:ind w:firstLine="640" w:firstLineChars="200"/>
        <w:jc w:val="left"/>
        <w:rPr>
          <w:rFonts w:hint="eastAsia"/>
        </w:rPr>
      </w:pPr>
      <w:r>
        <w:rPr>
          <w:rFonts w:hint="eastAsia"/>
        </w:rPr>
        <w:t>四、财政拨款收支总体情况说明</w:t>
      </w:r>
    </w:p>
    <w:p>
      <w:pPr>
        <w:pStyle w:val="16"/>
        <w:numPr>
          <w:ilvl w:val="0"/>
          <w:numId w:val="0"/>
        </w:numPr>
        <w:ind w:firstLine="640" w:firstLineChars="200"/>
        <w:jc w:val="left"/>
        <w:rPr>
          <w:rFonts w:hint="eastAsia"/>
        </w:rPr>
      </w:pPr>
      <w:r>
        <w:rPr>
          <w:rFonts w:hint="eastAsia"/>
        </w:rPr>
        <w:t>五、一般公共预算支出情况说明</w:t>
      </w:r>
    </w:p>
    <w:p>
      <w:pPr>
        <w:pStyle w:val="16"/>
        <w:numPr>
          <w:ilvl w:val="0"/>
          <w:numId w:val="0"/>
        </w:numPr>
        <w:ind w:firstLine="640" w:firstLineChars="200"/>
        <w:jc w:val="left"/>
        <w:rPr>
          <w:rFonts w:hint="eastAsia"/>
        </w:rPr>
      </w:pPr>
      <w:r>
        <w:rPr>
          <w:rFonts w:hint="eastAsia"/>
        </w:rPr>
        <w:t>六、一般公共预算基本支出情况说明</w:t>
      </w:r>
    </w:p>
    <w:p>
      <w:pPr>
        <w:pStyle w:val="16"/>
        <w:numPr>
          <w:ilvl w:val="0"/>
          <w:numId w:val="0"/>
        </w:numPr>
        <w:ind w:firstLine="640" w:firstLineChars="200"/>
        <w:jc w:val="left"/>
        <w:rPr>
          <w:rFonts w:hint="eastAsia"/>
        </w:rPr>
      </w:pPr>
      <w:r>
        <w:rPr>
          <w:rFonts w:hint="eastAsia"/>
        </w:rPr>
        <w:t>七、一般公共预算“三公”经费支出情况说明</w:t>
      </w:r>
    </w:p>
    <w:p>
      <w:pPr>
        <w:pStyle w:val="16"/>
        <w:numPr>
          <w:ilvl w:val="0"/>
          <w:numId w:val="0"/>
        </w:numPr>
        <w:ind w:firstLine="640" w:firstLineChars="200"/>
        <w:jc w:val="left"/>
        <w:rPr>
          <w:rFonts w:hint="eastAsia"/>
        </w:rPr>
      </w:pPr>
      <w:r>
        <w:rPr>
          <w:rFonts w:hint="eastAsia"/>
        </w:rPr>
        <w:t>八、政府性基金预算支出情况说明</w:t>
      </w:r>
    </w:p>
    <w:p>
      <w:pPr>
        <w:pStyle w:val="16"/>
        <w:numPr>
          <w:ilvl w:val="0"/>
          <w:numId w:val="0"/>
        </w:numPr>
        <w:ind w:firstLine="640" w:firstLineChars="200"/>
        <w:jc w:val="left"/>
        <w:rPr>
          <w:rFonts w:hint="eastAsia"/>
        </w:rPr>
      </w:pPr>
      <w:r>
        <w:rPr>
          <w:rFonts w:hint="eastAsia"/>
        </w:rPr>
        <w:t>九、国有资本经营预算支出情况说明</w:t>
      </w:r>
    </w:p>
    <w:p>
      <w:pPr>
        <w:pStyle w:val="16"/>
        <w:numPr>
          <w:ilvl w:val="0"/>
          <w:numId w:val="0"/>
        </w:numPr>
        <w:ind w:firstLine="640" w:firstLineChars="200"/>
        <w:jc w:val="left"/>
      </w:pPr>
      <w:r>
        <w:rPr>
          <w:rFonts w:hint="eastAsia"/>
        </w:rPr>
        <w:t>十、其他重要事项情况说明</w:t>
      </w:r>
    </w:p>
    <w:p>
      <w:pPr>
        <w:pStyle w:val="16"/>
        <w:ind w:left="0" w:leftChars="0" w:firstLine="320" w:firstLineChars="100"/>
        <w:jc w:val="left"/>
      </w:pPr>
      <w:r>
        <w:t>第三部分</w:t>
      </w:r>
      <w:r>
        <w:rPr>
          <w:rFonts w:hint="eastAsia"/>
          <w:lang w:eastAsia="zh-CN"/>
        </w:rPr>
        <w:t>：</w:t>
      </w:r>
      <w:r>
        <w:rPr>
          <w:u w:color="auto"/>
        </w:rPr>
        <w:t>环江毛南族自治县东兴镇中心幼儿园2024</w:t>
      </w:r>
      <w:r>
        <w:rPr>
          <w:rFonts w:ascii="Times New Roman" w:hAnsi="Times New Roman" w:cs="Times New Roman"/>
          <w:u w:color="auto"/>
        </w:rPr>
        <w:t>年</w:t>
      </w:r>
      <w:r>
        <w:t>部门预算</w:t>
      </w:r>
      <w:r>
        <w:rPr>
          <w:rFonts w:hint="eastAsia"/>
          <w:lang w:val="en-US" w:eastAsia="zh-CN"/>
        </w:rPr>
        <w:t>相关报</w:t>
      </w:r>
      <w:r>
        <w:t>表</w:t>
      </w:r>
    </w:p>
    <w:p>
      <w:pPr>
        <w:pStyle w:val="16"/>
        <w:jc w:val="left"/>
        <w:rPr>
          <w:rFonts w:hint="eastAsia"/>
        </w:rPr>
      </w:pPr>
      <w:r>
        <w:rPr>
          <w:rFonts w:hint="eastAsia"/>
        </w:rPr>
        <w:t>一、部门收支总体情况表</w:t>
      </w:r>
    </w:p>
    <w:p>
      <w:pPr>
        <w:pStyle w:val="16"/>
        <w:jc w:val="left"/>
        <w:rPr>
          <w:rFonts w:hint="eastAsia"/>
        </w:rPr>
      </w:pPr>
      <w:r>
        <w:rPr>
          <w:rFonts w:hint="eastAsia"/>
        </w:rPr>
        <w:t>二、部门收入总体情况表</w:t>
      </w:r>
    </w:p>
    <w:p>
      <w:pPr>
        <w:pStyle w:val="16"/>
        <w:jc w:val="left"/>
        <w:rPr>
          <w:rFonts w:hint="eastAsia"/>
        </w:rPr>
      </w:pPr>
      <w:r>
        <w:rPr>
          <w:rFonts w:hint="eastAsia"/>
        </w:rPr>
        <w:t>三、部门支出总体情况表</w:t>
      </w:r>
    </w:p>
    <w:p>
      <w:pPr>
        <w:pStyle w:val="16"/>
        <w:jc w:val="left"/>
        <w:rPr>
          <w:rFonts w:hint="eastAsia"/>
        </w:rPr>
      </w:pPr>
      <w:r>
        <w:rPr>
          <w:rFonts w:hint="eastAsia"/>
        </w:rPr>
        <w:t>四、财政拨款收支总体情况表</w:t>
      </w:r>
    </w:p>
    <w:p>
      <w:pPr>
        <w:pStyle w:val="16"/>
        <w:jc w:val="left"/>
        <w:rPr>
          <w:rFonts w:hint="eastAsia"/>
        </w:rPr>
      </w:pPr>
      <w:r>
        <w:rPr>
          <w:rFonts w:hint="eastAsia"/>
        </w:rPr>
        <w:t>五、一般公共预算支出情况表</w:t>
      </w:r>
    </w:p>
    <w:p>
      <w:pPr>
        <w:pStyle w:val="16"/>
        <w:jc w:val="left"/>
        <w:rPr>
          <w:rFonts w:hint="eastAsia"/>
        </w:rPr>
      </w:pPr>
      <w:r>
        <w:rPr>
          <w:rFonts w:hint="eastAsia"/>
        </w:rPr>
        <w:t>六、一般公共预算基本支出情况表</w:t>
      </w:r>
    </w:p>
    <w:p>
      <w:pPr>
        <w:pStyle w:val="16"/>
        <w:jc w:val="left"/>
        <w:rPr>
          <w:rFonts w:hint="eastAsia"/>
        </w:rPr>
      </w:pPr>
      <w:r>
        <w:rPr>
          <w:rFonts w:hint="eastAsia"/>
        </w:rPr>
        <w:t>七、一般公开预算“三公”经费支出情况表</w:t>
      </w:r>
    </w:p>
    <w:p>
      <w:pPr>
        <w:pStyle w:val="16"/>
        <w:jc w:val="left"/>
        <w:rPr>
          <w:rFonts w:hint="eastAsia"/>
        </w:rPr>
      </w:pPr>
      <w:r>
        <w:rPr>
          <w:rFonts w:hint="eastAsia"/>
        </w:rPr>
        <w:t>八、政府性基金预算支出情况表</w:t>
      </w:r>
    </w:p>
    <w:p>
      <w:pPr>
        <w:pStyle w:val="16"/>
        <w:jc w:val="left"/>
        <w:rPr>
          <w:rFonts w:hint="eastAsia"/>
        </w:rPr>
      </w:pPr>
      <w:r>
        <w:rPr>
          <w:rFonts w:hint="eastAsia"/>
        </w:rPr>
        <w:t>九、国有资本经营预算支出情况表</w:t>
      </w:r>
    </w:p>
    <w:p>
      <w:pPr>
        <w:pStyle w:val="16"/>
        <w:jc w:val="left"/>
        <w:rPr>
          <w:rFonts w:hint="eastAsia" w:eastAsia="宋体"/>
          <w:lang w:eastAsia="zh-CN"/>
        </w:rPr>
      </w:pPr>
      <w:r>
        <w:rPr>
          <w:rFonts w:hint="eastAsia"/>
        </w:rPr>
        <w:t>十、2024年度预算项目绩效目标公开表</w:t>
      </w:r>
    </w:p>
    <w:p>
      <w:pPr>
        <w:pStyle w:val="16"/>
        <w:ind w:left="0" w:leftChars="0" w:firstLine="320" w:firstLineChars="100"/>
        <w:jc w:val="left"/>
        <w:rPr>
          <w:rFonts w:hint="eastAsia" w:eastAsia="宋体"/>
          <w:lang w:eastAsia="zh-CN"/>
        </w:rPr>
        <w:sectPr>
          <w:footerReference r:id="rId5" w:type="default"/>
          <w:pgSz w:w="11900" w:h="16840"/>
          <w:pgMar w:top="1508" w:right="1674" w:bottom="1508" w:left="1851" w:header="0" w:footer="1077" w:gutter="0"/>
          <w:pgBorders>
            <w:top w:val="none" w:sz="0" w:space="0"/>
            <w:left w:val="none" w:sz="0" w:space="0"/>
            <w:bottom w:val="none" w:sz="0" w:space="0"/>
            <w:right w:val="none" w:sz="0" w:space="0"/>
          </w:pgBorders>
          <w:pgNumType w:fmt="decimal"/>
          <w:cols w:space="720" w:num="1"/>
          <w:docGrid w:linePitch="360" w:charSpace="0"/>
        </w:sectPr>
      </w:pPr>
      <w:r>
        <w:t>第四部分</w:t>
      </w:r>
      <w:r>
        <w:rPr>
          <w:rFonts w:hint="eastAsia"/>
          <w:lang w:eastAsia="zh-CN"/>
        </w:rPr>
        <w:t>：</w:t>
      </w:r>
      <w:r>
        <w:t>名词</w:t>
      </w:r>
      <w:r>
        <w:rPr>
          <w:rFonts w:hint="eastAsia"/>
          <w:lang w:val="en-US" w:eastAsia="zh-CN"/>
        </w:rPr>
        <w:t>解释</w:t>
      </w:r>
    </w:p>
    <w:p>
      <w:pPr>
        <w:pStyle w:val="12"/>
        <w:keepNext/>
        <w:keepLines/>
        <w:pageBreakBefore w:val="0"/>
        <w:widowControl w:val="0"/>
        <w:kinsoku/>
        <w:wordWrap/>
        <w:overflowPunct/>
        <w:topLinePunct w:val="0"/>
        <w:autoSpaceDE/>
        <w:autoSpaceDN/>
        <w:bidi w:val="0"/>
        <w:adjustRightInd/>
        <w:snapToGrid/>
        <w:spacing w:before="120" w:after="0" w:line="600" w:lineRule="exact"/>
        <w:jc w:val="both"/>
        <w:textAlignment w:val="auto"/>
        <w:rPr>
          <w:b/>
          <w:bCs/>
          <w:sz w:val="40"/>
          <w:szCs w:val="40"/>
        </w:rPr>
      </w:pPr>
      <w:bookmarkStart w:id="3" w:name="bookmark14"/>
      <w:bookmarkStart w:id="4" w:name="bookmark12"/>
      <w:bookmarkStart w:id="5" w:name="bookmark13"/>
      <w:r>
        <w:rPr>
          <w:b/>
          <w:bCs/>
          <w:sz w:val="40"/>
          <w:szCs w:val="40"/>
        </w:rPr>
        <w:t>第一部分</w:t>
      </w:r>
      <w:r>
        <w:rPr>
          <w:rFonts w:hint="eastAsia"/>
          <w:b/>
          <w:bCs/>
          <w:sz w:val="40"/>
          <w:szCs w:val="40"/>
          <w:lang w:eastAsia="zh-CN"/>
        </w:rPr>
        <w:t>：</w:t>
      </w:r>
      <w:r>
        <w:rPr>
          <w:b/>
          <w:sz w:val="40"/>
          <w:u w:color="auto"/>
        </w:rPr>
        <w:t>环江毛南族自治县东兴镇中心幼儿园</w:t>
      </w:r>
      <w:r>
        <w:rPr>
          <w:b/>
          <w:bCs/>
          <w:sz w:val="40"/>
          <w:szCs w:val="40"/>
        </w:rPr>
        <w:t>概况</w:t>
      </w:r>
      <w:bookmarkEnd w:id="3"/>
      <w:bookmarkEnd w:id="4"/>
      <w:bookmarkEnd w:id="5"/>
    </w:p>
    <w:p>
      <w:pPr>
        <w:pStyle w:val="16"/>
        <w:spacing w:after="0" w:line="619" w:lineRule="exact"/>
        <w:ind w:firstLine="620"/>
        <w:jc w:val="left"/>
        <w:rPr>
          <w:b/>
          <w:bCs/>
        </w:rPr>
      </w:pPr>
      <w:r>
        <w:rPr>
          <w:rFonts w:hint="eastAsia"/>
          <w:b/>
          <w:bCs/>
          <w:lang w:val="en-US" w:eastAsia="zh-CN"/>
        </w:rPr>
        <w:t>一、</w:t>
      </w:r>
      <w:r>
        <w:rPr>
          <w:b/>
          <w:bCs/>
        </w:rPr>
        <w:t>主要职责</w:t>
      </w:r>
    </w:p>
    <w:p>
      <w:pPr>
        <w:pStyle w:val="18"/>
        <w:spacing w:line="623" w:lineRule="exact"/>
        <w:ind w:left="0" w:leftChars="0" w:firstLine="560" w:firstLineChars="200"/>
        <w:jc w:val="left"/>
        <w:rPr>
          <w:rFonts w:hint="default"/>
          <w:highlight w:val="yellow"/>
          <w:lang w:val="en-US" w:eastAsia="zh-CN"/>
        </w:rPr>
      </w:pPr>
      <w:r>
        <w:rPr>
          <w:rFonts w:hint="eastAsia"/>
          <w:highlight w:val="none"/>
          <w:lang w:val="en-US" w:eastAsia="zh-CN"/>
        </w:rPr>
        <w:t>（一）贯彻执行党和国家的教育方针、政策和法律法规；拟订全园教育改革与发展规划并组织实施。（二）编制本园教育事业发展规划并检查实施情况，向自治县人民政府和上级教育部门作出报告。（三）督促检查全园贯彻执行教育方针、政策、法令、法规和上级的各项规定；评估指导全园教育教学工作。（四）负责推进学前教育均衡发展和促进教育公平。（五）负责全园人才队伍和教师队伍建设，包括园长岗位培训、后备干部队伍建设、教师学历教育、继续教育等。（六）负责组织学籍管理工作。（七）按照中央关于全面推进素质教育要求，负责教育教学管理、教育教学改革及教育教学科学研究工作，检查指导全园实施素质教育工作，并组织推广先进的教育教学经验。（八）检查指导幼儿园教育教学设备的装备、管理和使用工作。（九）检查指导全园开展电化教育和信息化教学工作。（十）负责全园教师初级专业技术职务资格的评审，中、高级专业技术职务资格的申报工作。按照管理权限对教师进行考核、聘任、奖惩、晋升等工作。（十一）负责指导全园学生资助管理工作及安全管理工作。（十二）负责语言文字和指导推广普通话工作。（十三）完成上级部门交办的其他工作</w:t>
      </w:r>
    </w:p>
    <w:p>
      <w:pPr>
        <w:pStyle w:val="16"/>
        <w:spacing w:after="0" w:line="619" w:lineRule="exact"/>
        <w:ind w:firstLine="620"/>
        <w:jc w:val="left"/>
        <w:rPr>
          <w:rFonts w:hint="eastAsia"/>
          <w:b/>
          <w:bCs/>
          <w:lang w:val="en-US" w:eastAsia="zh-CN"/>
        </w:rPr>
      </w:pPr>
      <w:bookmarkStart w:id="6" w:name="bookmark24"/>
      <w:r>
        <w:rPr>
          <w:rFonts w:hint="eastAsia"/>
          <w:b/>
          <w:bCs/>
          <w:lang w:val="en-US" w:eastAsia="zh-CN"/>
        </w:rPr>
        <w:t>二</w:t>
      </w:r>
      <w:bookmarkEnd w:id="6"/>
      <w:r>
        <w:rPr>
          <w:rFonts w:hint="eastAsia"/>
          <w:b/>
          <w:bCs/>
          <w:lang w:val="en-US" w:eastAsia="zh-CN"/>
        </w:rPr>
        <w:t>、机构设置情况</w:t>
      </w:r>
    </w:p>
    <w:p>
      <w:pPr>
        <w:pStyle w:val="18"/>
        <w:spacing w:line="623" w:lineRule="exact"/>
        <w:ind w:left="0" w:leftChars="0" w:firstLine="560" w:firstLineChars="200"/>
        <w:jc w:val="left"/>
        <w:rPr>
          <w:rFonts w:hint="default"/>
          <w:highlight w:val="yellow"/>
          <w:lang w:val="en-US" w:eastAsia="zh-CN"/>
        </w:rPr>
      </w:pPr>
      <w:r>
        <w:rPr>
          <w:rFonts w:hint="eastAsia"/>
          <w:highlight w:val="none"/>
          <w:lang w:val="en-US" w:eastAsia="zh-CN"/>
        </w:rPr>
        <w:t>本部门无下属机构，有五个内设机构，分别为：园长办公室、保教室、总务处。（一）园长办公室负责幼儿园日常运转工作，负责信息、督查、安全保密、来信来访及答复、政务公开、人事编制，幼儿园的安全稳定、安全教育等工作。（二）保教室指导教师掌握新课程标准，帮助教师理解教材，改进教学方法，更新教学手段，不断创新，全面提高课堂教学效益；组织开展形式多样的教研活动，总结推广先进教学经验，表彰教学研究和教学改革中的先进单位和个人同时负债按有关规定开展免除保教费申报、评审、认定、公示和发放工作；加强免保教费补助资金的管理，加强幼儿园学生资助其他方面工作的指导和管理。（三）总务处负责国有资产、预决算、财务管理、内部审计、政府采购、承担教育基本信息统计、分析、发布工作</w:t>
      </w:r>
    </w:p>
    <w:p>
      <w:pPr>
        <w:pStyle w:val="18"/>
        <w:spacing w:line="623" w:lineRule="exact"/>
        <w:ind w:left="0" w:leftChars="0" w:firstLine="560" w:firstLineChars="200"/>
        <w:jc w:val="left"/>
        <w:rPr>
          <w:rFonts w:hint="default"/>
          <w:highlight w:val="yellow"/>
          <w:lang w:val="en-US" w:eastAsia="zh-CN"/>
        </w:rPr>
      </w:pPr>
    </w:p>
    <w:p>
      <w:pPr>
        <w:pStyle w:val="18"/>
        <w:spacing w:line="623" w:lineRule="exact"/>
        <w:ind w:firstLine="1018" w:firstLineChars="0"/>
        <w:jc w:val="left"/>
        <w:rPr>
          <w:rFonts w:hint="eastAsia"/>
          <w:highlight w:val="none"/>
          <w:lang w:val="en-US" w:eastAsia="zh-CN"/>
        </w:rPr>
      </w:pPr>
    </w:p>
    <w:p>
      <w:pPr>
        <w:pStyle w:val="18"/>
        <w:spacing w:line="623" w:lineRule="exact"/>
        <w:ind w:firstLine="1018" w:firstLineChars="0"/>
        <w:jc w:val="left"/>
        <w:rPr>
          <w:rFonts w:hint="eastAsia"/>
          <w:highlight w:val="none"/>
          <w:lang w:val="en-US" w:eastAsia="zh-CN"/>
        </w:rPr>
      </w:pPr>
    </w:p>
    <w:p>
      <w:r>
        <w:br w:type="page"/>
      </w:r>
    </w:p>
    <w:p>
      <w:pPr>
        <w:pStyle w:val="12"/>
        <w:keepNext/>
        <w:keepLines/>
        <w:pageBreakBefore w:val="0"/>
        <w:widowControl w:val="0"/>
        <w:kinsoku/>
        <w:wordWrap/>
        <w:overflowPunct/>
        <w:topLinePunct w:val="0"/>
        <w:autoSpaceDE/>
        <w:autoSpaceDN/>
        <w:bidi w:val="0"/>
        <w:adjustRightInd/>
        <w:snapToGrid/>
        <w:spacing w:before="120" w:after="0" w:line="600" w:lineRule="exact"/>
        <w:jc w:val="center"/>
        <w:textAlignment w:val="auto"/>
        <w:rPr>
          <w:b/>
          <w:bCs/>
          <w:sz w:val="40"/>
          <w:szCs w:val="40"/>
        </w:rPr>
      </w:pPr>
      <w:bookmarkStart w:id="7" w:name="bookmark69"/>
      <w:bookmarkStart w:id="8" w:name="bookmark68"/>
      <w:bookmarkStart w:id="9" w:name="bookmark70"/>
      <w:bookmarkStart w:id="10" w:name="bookmark27"/>
      <w:bookmarkStart w:id="11" w:name="bookmark28"/>
      <w:bookmarkStart w:id="12" w:name="bookmark26"/>
      <w:r>
        <w:rPr>
          <w:b/>
          <w:bCs/>
          <w:sz w:val="40"/>
          <w:szCs w:val="40"/>
        </w:rPr>
        <w:t>第</w:t>
      </w:r>
      <w:r>
        <w:rPr>
          <w:rFonts w:hint="eastAsia"/>
          <w:b/>
          <w:bCs/>
          <w:sz w:val="40"/>
          <w:szCs w:val="40"/>
          <w:lang w:val="en-US" w:eastAsia="zh-CN"/>
        </w:rPr>
        <w:t>二</w:t>
      </w:r>
      <w:r>
        <w:rPr>
          <w:b/>
          <w:bCs/>
          <w:sz w:val="40"/>
          <w:szCs w:val="40"/>
        </w:rPr>
        <w:t>部分</w:t>
      </w:r>
      <w:r>
        <w:rPr>
          <w:rFonts w:hint="eastAsia"/>
          <w:b/>
          <w:bCs/>
          <w:sz w:val="40"/>
          <w:szCs w:val="40"/>
          <w:lang w:eastAsia="zh-CN"/>
        </w:rPr>
        <w:t>：</w:t>
      </w:r>
      <w:bookmarkEnd w:id="7"/>
      <w:bookmarkEnd w:id="8"/>
      <w:bookmarkEnd w:id="9"/>
      <w:r>
        <w:rPr>
          <w:rFonts w:hint="eastAsia"/>
          <w:b/>
          <w:bCs/>
          <w:sz w:val="40"/>
          <w:szCs w:val="40"/>
          <w:lang w:eastAsia="zh-CN"/>
        </w:rPr>
        <w:t>环江毛南族自治县东兴镇中心幼儿园</w:t>
      </w:r>
      <w:r>
        <w:rPr>
          <w:b/>
          <w:sz w:val="40"/>
          <w:u w:color="auto"/>
        </w:rPr>
        <w:t>2024年部门预算情况说明</w:t>
      </w:r>
    </w:p>
    <w:p>
      <w:pPr>
        <w:pStyle w:val="16"/>
        <w:keepNext w:val="0"/>
        <w:keepLines w:val="0"/>
        <w:pageBreakBefore w:val="0"/>
        <w:widowControl w:val="0"/>
        <w:kinsoku/>
        <w:wordWrap/>
        <w:overflowPunct/>
        <w:topLinePunct w:val="0"/>
        <w:autoSpaceDE/>
        <w:autoSpaceDN/>
        <w:bidi w:val="0"/>
        <w:adjustRightInd/>
        <w:snapToGrid/>
        <w:spacing w:before="120" w:after="0" w:line="600" w:lineRule="exact"/>
        <w:ind w:firstLine="618"/>
        <w:jc w:val="left"/>
        <w:textAlignment w:val="auto"/>
        <w:rPr>
          <w:rFonts w:hint="eastAsia"/>
          <w:b/>
          <w:bCs/>
          <w:lang w:val="en-US" w:eastAsia="zh-CN"/>
        </w:rPr>
      </w:pPr>
      <w:bookmarkStart w:id="13" w:name="bookmark71"/>
      <w:r>
        <w:rPr>
          <w:rFonts w:hint="eastAsia"/>
          <w:b/>
          <w:bCs/>
          <w:lang w:val="en-US" w:eastAsia="zh-CN"/>
        </w:rPr>
        <w:t>一</w:t>
      </w:r>
      <w:bookmarkEnd w:id="13"/>
      <w:r>
        <w:rPr>
          <w:rFonts w:hint="eastAsia"/>
          <w:b/>
          <w:bCs/>
          <w:lang w:val="en-US" w:eastAsia="zh-CN"/>
        </w:rPr>
        <w:t>、部门预算收支总体情况说明</w:t>
      </w:r>
    </w:p>
    <w:p>
      <w:pPr>
        <w:pStyle w:val="18"/>
        <w:keepNext w:val="0"/>
        <w:keepLines w:val="0"/>
        <w:pageBreakBefore w:val="0"/>
        <w:widowControl w:val="0"/>
        <w:kinsoku/>
        <w:wordWrap/>
        <w:overflowPunct/>
        <w:topLinePunct w:val="0"/>
        <w:autoSpaceDE/>
        <w:autoSpaceDN/>
        <w:bidi w:val="0"/>
        <w:adjustRightInd/>
        <w:snapToGrid/>
        <w:spacing w:line="600" w:lineRule="exact"/>
        <w:ind w:left="0" w:leftChars="0" w:firstLine="560" w:firstLineChars="200"/>
        <w:jc w:val="left"/>
        <w:textAlignment w:val="auto"/>
        <w:rPr>
          <w:rFonts w:ascii="Times New Roman" w:hAnsi="Times New Roman" w:cs="Times New Roman"/>
          <w:b/>
          <w:bCs/>
          <w:sz w:val="28"/>
          <w:szCs w:val="28"/>
          <w:lang w:val="en-US" w:eastAsia="zh-CN"/>
        </w:rPr>
      </w:pPr>
      <w:r>
        <w:rPr>
          <w:rFonts w:hint="eastAsia"/>
          <w:b w:val="0"/>
          <w:bCs w:val="0"/>
          <w:sz w:val="28"/>
          <w:szCs w:val="28"/>
        </w:rPr>
        <w:t>我部门总收入</w:t>
      </w:r>
      <w:r>
        <w:rPr>
          <w:rFonts w:hint="eastAsia"/>
          <w:sz w:val="28"/>
          <w:szCs w:val="28"/>
          <w:lang w:val="en-US" w:eastAsia="zh-CN"/>
        </w:rPr>
        <w:t>210.88</w:t>
      </w:r>
      <w:r>
        <w:rPr>
          <w:rFonts w:hint="eastAsia"/>
          <w:b w:val="0"/>
          <w:bCs w:val="0"/>
          <w:sz w:val="28"/>
          <w:szCs w:val="28"/>
        </w:rPr>
        <w:t>万元，总支出</w:t>
      </w:r>
      <w:r>
        <w:rPr>
          <w:rFonts w:hint="eastAsia"/>
          <w:sz w:val="28"/>
          <w:szCs w:val="28"/>
          <w:lang w:val="en-US" w:eastAsia="zh-CN"/>
        </w:rPr>
        <w:t>210.88</w:t>
      </w:r>
      <w:r>
        <w:rPr>
          <w:rFonts w:hint="eastAsia"/>
          <w:b w:val="0"/>
          <w:bCs w:val="0"/>
          <w:sz w:val="28"/>
          <w:szCs w:val="28"/>
        </w:rPr>
        <w:t>万元。总收入较2023年度预算数</w:t>
      </w:r>
      <w:r>
        <w:rPr>
          <w:rFonts w:hint="eastAsia"/>
          <w:sz w:val="28"/>
          <w:szCs w:val="28"/>
          <w:lang w:val="en-US" w:eastAsia="zh-CN"/>
        </w:rPr>
        <w:t>197.95</w:t>
      </w:r>
      <w:r>
        <w:rPr>
          <w:rFonts w:hint="eastAsia"/>
          <w:b w:val="0"/>
          <w:bCs w:val="0"/>
          <w:sz w:val="28"/>
          <w:szCs w:val="28"/>
        </w:rPr>
        <w:t>万元，</w:t>
      </w:r>
      <w:r>
        <w:rPr>
          <w:rFonts w:hint="eastAsia"/>
          <w:sz w:val="28"/>
          <w:szCs w:val="28"/>
        </w:rPr>
        <w:t>增加12.93</w:t>
      </w:r>
      <w:r>
        <w:rPr>
          <w:rFonts w:hint="eastAsia"/>
          <w:b w:val="0"/>
          <w:bCs w:val="0"/>
          <w:sz w:val="28"/>
          <w:szCs w:val="28"/>
        </w:rPr>
        <w:t>万元，</w:t>
      </w:r>
      <w:r>
        <w:rPr>
          <w:rFonts w:hint="eastAsia"/>
          <w:sz w:val="28"/>
          <w:szCs w:val="28"/>
        </w:rPr>
        <w:t>增长6.53%</w:t>
      </w:r>
      <w:r>
        <w:rPr>
          <w:rFonts w:hint="eastAsia"/>
          <w:b w:val="0"/>
          <w:bCs w:val="0"/>
          <w:sz w:val="28"/>
          <w:szCs w:val="28"/>
        </w:rPr>
        <w:t>，主要原因是</w:t>
      </w:r>
      <w:r>
        <w:rPr>
          <w:rFonts w:hint="eastAsia"/>
          <w:highlight w:val="none"/>
          <w:lang w:val="en-US" w:eastAsia="zh-CN"/>
        </w:rPr>
        <w:t>1.工资标准比2023年有所提高；2.部分教师社会保障费及住房公积金缴纳基数提高；3.教育系统干部职工基础性绩效工资增量基数增加</w:t>
      </w:r>
      <w:r>
        <w:rPr>
          <w:rFonts w:hint="eastAsia"/>
          <w:b w:val="0"/>
          <w:bCs w:val="0"/>
          <w:sz w:val="28"/>
          <w:szCs w:val="28"/>
        </w:rPr>
        <w:t>。总支出较2023年度预算数</w:t>
      </w:r>
      <w:r>
        <w:rPr>
          <w:rFonts w:hint="eastAsia"/>
          <w:sz w:val="28"/>
          <w:szCs w:val="28"/>
          <w:lang w:val="en-US" w:eastAsia="zh-CN"/>
        </w:rPr>
        <w:t>197.95</w:t>
      </w:r>
      <w:r>
        <w:rPr>
          <w:rFonts w:hint="eastAsia"/>
          <w:b w:val="0"/>
          <w:bCs w:val="0"/>
          <w:sz w:val="28"/>
          <w:szCs w:val="28"/>
        </w:rPr>
        <w:t>万元，</w:t>
      </w:r>
      <w:r>
        <w:rPr>
          <w:rFonts w:hint="eastAsia"/>
          <w:sz w:val="28"/>
          <w:szCs w:val="28"/>
        </w:rPr>
        <w:t>增加12.93</w:t>
      </w:r>
      <w:r>
        <w:rPr>
          <w:rFonts w:hint="eastAsia"/>
          <w:b w:val="0"/>
          <w:bCs w:val="0"/>
          <w:sz w:val="28"/>
          <w:szCs w:val="28"/>
        </w:rPr>
        <w:t>万元，</w:t>
      </w:r>
      <w:r>
        <w:rPr>
          <w:rFonts w:hint="eastAsia"/>
          <w:sz w:val="28"/>
          <w:szCs w:val="28"/>
        </w:rPr>
        <w:t>增长6.53%</w:t>
      </w:r>
      <w:r>
        <w:rPr>
          <w:rFonts w:hint="eastAsia"/>
          <w:b w:val="0"/>
          <w:bCs w:val="0"/>
          <w:sz w:val="28"/>
          <w:szCs w:val="28"/>
        </w:rPr>
        <w:t>，主要原因是</w:t>
      </w:r>
      <w:r>
        <w:rPr>
          <w:rFonts w:hint="eastAsia"/>
          <w:highlight w:val="none"/>
          <w:lang w:val="en-US" w:eastAsia="zh-CN"/>
        </w:rPr>
        <w:t>1.工资标准比2023年有所提高；2.部分教师社会保障费及住房公积金缴纳基数提高；3.教育系统干部职工基础性绩效工资增量基数增加</w:t>
      </w:r>
      <w:r>
        <w:rPr>
          <w:rFonts w:hint="eastAsia"/>
          <w:b w:val="0"/>
          <w:bCs w:val="0"/>
          <w:sz w:val="28"/>
          <w:szCs w:val="28"/>
        </w:rPr>
        <w:t>。</w:t>
      </w:r>
    </w:p>
    <w:p>
      <w:pPr>
        <w:pStyle w:val="16"/>
        <w:keepNext w:val="0"/>
        <w:keepLines w:val="0"/>
        <w:pageBreakBefore w:val="0"/>
        <w:widowControl w:val="0"/>
        <w:kinsoku/>
        <w:wordWrap/>
        <w:overflowPunct/>
        <w:topLinePunct w:val="0"/>
        <w:autoSpaceDE/>
        <w:autoSpaceDN/>
        <w:bidi w:val="0"/>
        <w:adjustRightInd/>
        <w:snapToGrid/>
        <w:spacing w:before="120" w:after="0" w:line="600" w:lineRule="exact"/>
        <w:ind w:firstLine="618"/>
        <w:jc w:val="left"/>
        <w:textAlignment w:val="auto"/>
        <w:rPr>
          <w:rFonts w:hint="eastAsia"/>
          <w:b/>
          <w:bCs/>
          <w:lang w:val="en-US" w:eastAsia="zh-CN"/>
        </w:rPr>
      </w:pPr>
      <w:r>
        <w:rPr>
          <w:rFonts w:hint="eastAsia"/>
          <w:b/>
          <w:bCs/>
          <w:lang w:val="en-US" w:eastAsia="zh-CN"/>
        </w:rPr>
        <w:t>二、部门收入总体情况说明</w:t>
      </w:r>
    </w:p>
    <w:p>
      <w:pPr>
        <w:pStyle w:val="18"/>
        <w:spacing w:line="240" w:lineRule="auto"/>
        <w:ind w:firstLine="0"/>
        <w:jc w:val="left"/>
        <w:rPr>
          <w:rFonts w:ascii="Times New Roman" w:hAnsi="Times New Roman" w:cs="Times New Roman"/>
          <w:sz w:val="30"/>
          <w:szCs w:val="30"/>
          <w:lang w:val="en-US" w:eastAsia="zh-CN"/>
        </w:rPr>
      </w:pPr>
      <w:r>
        <w:rPr>
          <w:rFonts w:ascii="Times New Roman" w:hAnsi="Times New Roman" w:cs="Times New Roman"/>
          <w:sz w:val="30"/>
          <w:szCs w:val="30"/>
          <w:lang w:val="en-US" w:eastAsia="zh-CN"/>
        </w:rPr>
        <w:drawing>
          <wp:inline distT="0" distB="0" distL="114300" distR="114300">
            <wp:extent cx="4257040" cy="3139440"/>
            <wp:effectExtent l="4445" t="4445" r="5715" b="18415"/>
            <wp:docPr id="2179" name="图表 6" title="{{img_rs_table}}"/>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pPr>
        <w:pStyle w:val="18"/>
        <w:keepNext w:val="0"/>
        <w:keepLines w:val="0"/>
        <w:pageBreakBefore w:val="0"/>
        <w:widowControl w:val="0"/>
        <w:kinsoku/>
        <w:wordWrap/>
        <w:overflowPunct/>
        <w:topLinePunct w:val="0"/>
        <w:autoSpaceDE/>
        <w:autoSpaceDN/>
        <w:bidi w:val="0"/>
        <w:adjustRightInd/>
        <w:snapToGrid/>
        <w:spacing w:line="600" w:lineRule="exact"/>
        <w:ind w:left="0" w:leftChars="0"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u w:color="auto"/>
          <w:lang w:eastAsia="zh-CN"/>
        </w:rPr>
        <w:t>2024</w:t>
      </w:r>
      <w:r>
        <w:rPr>
          <w:rFonts w:hint="eastAsia" w:ascii="宋体" w:hAnsi="宋体" w:eastAsia="宋体" w:cs="宋体"/>
          <w:sz w:val="28"/>
          <w:szCs w:val="28"/>
          <w:u w:color="auto"/>
        </w:rPr>
        <w:t>年我部门总收入</w:t>
      </w:r>
      <w:r>
        <w:rPr>
          <w:rFonts w:hint="eastAsia" w:ascii="宋体" w:hAnsi="宋体" w:eastAsia="宋体" w:cs="宋体"/>
          <w:sz w:val="28"/>
          <w:szCs w:val="28"/>
          <w:lang w:val="en-US" w:eastAsia="zh-CN"/>
        </w:rPr>
        <w:t>210.88</w:t>
      </w:r>
      <w:r>
        <w:rPr>
          <w:rFonts w:hint="eastAsia" w:ascii="宋体" w:hAnsi="宋体" w:eastAsia="宋体" w:cs="宋体"/>
          <w:sz w:val="28"/>
          <w:szCs w:val="28"/>
          <w:u w:color="auto"/>
        </w:rPr>
        <w:t>万元，较2023年度预算数</w:t>
      </w:r>
      <w:r>
        <w:rPr>
          <w:rFonts w:hint="eastAsia" w:ascii="宋体" w:hAnsi="宋体" w:eastAsia="宋体" w:cs="宋体"/>
          <w:sz w:val="28"/>
          <w:szCs w:val="28"/>
          <w:lang w:val="en-US" w:eastAsia="zh-CN"/>
        </w:rPr>
        <w:t>197.95</w:t>
      </w:r>
      <w:r>
        <w:rPr>
          <w:rFonts w:hint="eastAsia" w:ascii="宋体" w:hAnsi="宋体" w:eastAsia="宋体" w:cs="宋体"/>
          <w:sz w:val="28"/>
          <w:szCs w:val="28"/>
          <w:u w:color="auto"/>
        </w:rPr>
        <w:t>万元，</w:t>
      </w:r>
      <w:r>
        <w:rPr>
          <w:rFonts w:hint="eastAsia" w:ascii="宋体" w:hAnsi="宋体" w:eastAsia="宋体" w:cs="宋体"/>
          <w:sz w:val="28"/>
          <w:szCs w:val="28"/>
        </w:rPr>
        <w:t>增加12.93</w:t>
      </w:r>
      <w:r>
        <w:rPr>
          <w:rFonts w:hint="eastAsia" w:ascii="宋体" w:hAnsi="宋体" w:eastAsia="宋体" w:cs="宋体"/>
          <w:sz w:val="28"/>
          <w:szCs w:val="28"/>
          <w:u w:color="auto"/>
        </w:rPr>
        <w:t>万元，</w:t>
      </w:r>
      <w:r>
        <w:rPr>
          <w:rFonts w:hint="eastAsia" w:ascii="宋体" w:hAnsi="宋体" w:eastAsia="宋体" w:cs="宋体"/>
          <w:sz w:val="28"/>
          <w:szCs w:val="28"/>
        </w:rPr>
        <w:t>增长6.53%</w:t>
      </w:r>
      <w:r>
        <w:rPr>
          <w:rFonts w:hint="eastAsia" w:ascii="宋体" w:hAnsi="宋体" w:eastAsia="宋体" w:cs="宋体"/>
          <w:sz w:val="28"/>
          <w:szCs w:val="28"/>
          <w:u w:color="auto"/>
        </w:rPr>
        <w:t>，主要原因是</w:t>
      </w:r>
      <w:r>
        <w:rPr>
          <w:rFonts w:hint="eastAsia"/>
          <w:highlight w:val="none"/>
          <w:lang w:val="en-US" w:eastAsia="zh-CN"/>
        </w:rPr>
        <w:t>1.工资标准比2023年有所提高；2.部分教师社会保障费及住房公积金缴纳基数提高；3.教育系统干部职工基础性绩效工资增量基数增加</w:t>
      </w:r>
      <w:r>
        <w:rPr>
          <w:rFonts w:hint="eastAsia" w:ascii="宋体" w:hAnsi="宋体" w:eastAsia="宋体" w:cs="宋体"/>
          <w:sz w:val="28"/>
          <w:szCs w:val="28"/>
          <w:u w:color="auto"/>
        </w:rPr>
        <w:t>。</w:t>
      </w:r>
    </w:p>
    <w:p>
      <w:pPr>
        <w:pStyle w:val="16"/>
        <w:keepNext w:val="0"/>
        <w:keepLines w:val="0"/>
        <w:pageBreakBefore w:val="0"/>
        <w:widowControl w:val="0"/>
        <w:kinsoku/>
        <w:wordWrap/>
        <w:overflowPunct/>
        <w:topLinePunct w:val="0"/>
        <w:autoSpaceDE/>
        <w:autoSpaceDN/>
        <w:bidi w:val="0"/>
        <w:adjustRightInd/>
        <w:snapToGrid/>
        <w:spacing w:before="120" w:after="0" w:line="600" w:lineRule="exact"/>
        <w:ind w:firstLine="618"/>
        <w:jc w:val="left"/>
        <w:textAlignment w:val="auto"/>
        <w:rPr>
          <w:rFonts w:hint="eastAsia"/>
          <w:b/>
          <w:bCs/>
          <w:lang w:val="en-US" w:eastAsia="zh-CN"/>
        </w:rPr>
      </w:pPr>
      <w:r>
        <w:rPr>
          <w:rFonts w:hint="eastAsia"/>
          <w:b/>
          <w:bCs/>
          <w:lang w:val="en-US" w:eastAsia="zh-CN"/>
        </w:rPr>
        <w:t>三、部门支出总体情况说明</w:t>
      </w:r>
    </w:p>
    <w:p>
      <w:pPr>
        <w:pStyle w:val="18"/>
        <w:spacing w:line="240" w:lineRule="auto"/>
        <w:ind w:firstLine="0"/>
        <w:jc w:val="left"/>
        <w:rPr>
          <w:rFonts w:ascii="Times New Roman" w:hAnsi="Times New Roman" w:eastAsia="Times New Roman" w:cs="Times New Roman"/>
          <w:sz w:val="30"/>
          <w:szCs w:val="30"/>
        </w:rPr>
      </w:pPr>
      <w:r>
        <w:rPr>
          <w:rFonts w:ascii="Times New Roman" w:hAnsi="Times New Roman" w:eastAsia="Times New Roman" w:cs="Times New Roman"/>
          <w:sz w:val="30"/>
          <w:szCs w:val="30"/>
        </w:rPr>
        <w:drawing>
          <wp:inline distT="0" distB="0" distL="114300" distR="114300">
            <wp:extent cx="5080000" cy="3810000"/>
            <wp:effectExtent l="4445" t="4445" r="20955" b="14605"/>
            <wp:docPr id="2180" name="图表 14" title="{{img_gnkm_zc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pPr>
        <w:pStyle w:val="18"/>
        <w:keepNext w:val="0"/>
        <w:keepLines w:val="0"/>
        <w:pageBreakBefore w:val="0"/>
        <w:widowControl w:val="0"/>
        <w:kinsoku/>
        <w:wordWrap/>
        <w:overflowPunct/>
        <w:topLinePunct w:val="0"/>
        <w:autoSpaceDE/>
        <w:autoSpaceDN/>
        <w:bidi w:val="0"/>
        <w:adjustRightInd/>
        <w:snapToGrid/>
        <w:spacing w:line="600" w:lineRule="exact"/>
        <w:ind w:left="0" w:leftChars="0" w:firstLine="560" w:firstLineChars="200"/>
        <w:jc w:val="left"/>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2024</w:t>
      </w:r>
      <w:r>
        <w:rPr>
          <w:rFonts w:ascii="宋体" w:hAnsi="宋体" w:eastAsia="宋体" w:cs="宋体"/>
          <w:sz w:val="28"/>
          <w:u w:color="auto"/>
        </w:rPr>
        <w:t>年我部门总支出</w:t>
      </w:r>
      <w:r>
        <w:rPr>
          <w:rFonts w:hint="eastAsia" w:ascii="宋体" w:hAnsi="宋体" w:eastAsia="宋体" w:cs="宋体"/>
          <w:sz w:val="28"/>
          <w:szCs w:val="28"/>
          <w:lang w:val="en-US" w:eastAsia="zh-CN"/>
        </w:rPr>
        <w:t>210.88</w:t>
      </w:r>
      <w:r>
        <w:rPr>
          <w:rFonts w:hint="eastAsia" w:ascii="宋体" w:hAnsi="宋体" w:eastAsia="宋体" w:cs="宋体"/>
          <w:sz w:val="28"/>
          <w:szCs w:val="28"/>
          <w:lang w:eastAsia="zh-CN"/>
        </w:rPr>
        <w:t>万元，较2023年度预算数</w:t>
      </w:r>
      <w:r>
        <w:rPr>
          <w:rFonts w:hint="eastAsia" w:ascii="宋体" w:hAnsi="宋体" w:eastAsia="宋体" w:cs="宋体"/>
          <w:sz w:val="28"/>
          <w:szCs w:val="28"/>
          <w:lang w:val="en-US" w:eastAsia="zh-CN"/>
        </w:rPr>
        <w:t>197.95</w:t>
      </w:r>
      <w:r>
        <w:rPr>
          <w:rFonts w:hint="eastAsia" w:ascii="宋体" w:hAnsi="宋体" w:eastAsia="宋体" w:cs="宋体"/>
          <w:sz w:val="28"/>
          <w:szCs w:val="28"/>
          <w:lang w:eastAsia="zh-CN"/>
        </w:rPr>
        <w:t>万元，</w:t>
      </w:r>
      <w:r>
        <w:rPr>
          <w:rFonts w:hint="eastAsia" w:ascii="宋体" w:hAnsi="宋体" w:eastAsia="宋体" w:cs="宋体"/>
          <w:sz w:val="28"/>
          <w:szCs w:val="28"/>
        </w:rPr>
        <w:t>增加12.93</w:t>
      </w:r>
      <w:r>
        <w:rPr>
          <w:rFonts w:hint="eastAsia" w:ascii="宋体" w:hAnsi="宋体" w:eastAsia="宋体" w:cs="宋体"/>
          <w:sz w:val="28"/>
          <w:szCs w:val="28"/>
          <w:lang w:eastAsia="zh-CN"/>
        </w:rPr>
        <w:t>万元，</w:t>
      </w:r>
      <w:r>
        <w:rPr>
          <w:rFonts w:hint="eastAsia" w:ascii="宋体" w:hAnsi="宋体" w:eastAsia="宋体" w:cs="宋体"/>
          <w:sz w:val="28"/>
          <w:szCs w:val="28"/>
        </w:rPr>
        <w:t>增长6.53%</w:t>
      </w:r>
      <w:r>
        <w:rPr>
          <w:rFonts w:hint="eastAsia" w:ascii="宋体" w:hAnsi="宋体" w:eastAsia="宋体" w:cs="宋体"/>
          <w:sz w:val="28"/>
          <w:szCs w:val="28"/>
          <w:lang w:eastAsia="zh-CN"/>
        </w:rPr>
        <w:t>，主要原因是</w:t>
      </w:r>
      <w:r>
        <w:rPr>
          <w:rFonts w:hint="eastAsia" w:ascii="宋体" w:hAnsi="宋体" w:eastAsia="宋体" w:cs="宋体"/>
          <w:sz w:val="28"/>
          <w:szCs w:val="28"/>
          <w:highlight w:val="none"/>
          <w:lang w:val="en-US" w:eastAsia="zh-CN"/>
        </w:rPr>
        <w:t>1.工资标准比2023年有所提高；2.部分教师社会保障费及住房公积金缴纳基数提高；3.教育系统干部职工基础性绩效工资增量基数增加</w:t>
      </w:r>
      <w:r>
        <w:rPr>
          <w:rFonts w:hint="eastAsia" w:ascii="宋体" w:hAnsi="宋体" w:eastAsia="宋体" w:cs="宋体"/>
          <w:sz w:val="28"/>
          <w:szCs w:val="28"/>
          <w:lang w:eastAsia="zh-CN"/>
        </w:rPr>
        <w:t>。主要包括：</w:t>
      </w:r>
      <w:r>
        <w:rPr>
          <w:rFonts w:hint="eastAsia" w:ascii="宋体" w:hAnsi="宋体" w:eastAsia="宋体" w:cs="宋体"/>
          <w:sz w:val="28"/>
          <w:szCs w:val="28"/>
          <w:highlight w:val="none"/>
          <w:lang w:val="en-US" w:eastAsia="zh-CN"/>
        </w:rPr>
        <w:t>教育类支出</w:t>
      </w:r>
      <w:r>
        <w:rPr>
          <w:rFonts w:hint="eastAsia" w:ascii="宋体" w:hAnsi="宋体" w:eastAsia="宋体" w:cs="宋体"/>
          <w:sz w:val="28"/>
          <w:szCs w:val="28"/>
          <w:lang w:eastAsia="zh-CN"/>
        </w:rPr>
        <w:t>。</w:t>
      </w:r>
    </w:p>
    <w:p>
      <w:pPr>
        <w:pStyle w:val="18"/>
        <w:keepNext w:val="0"/>
        <w:keepLines w:val="0"/>
        <w:pageBreakBefore w:val="0"/>
        <w:widowControl w:val="0"/>
        <w:kinsoku/>
        <w:wordWrap/>
        <w:overflowPunct/>
        <w:topLinePunct w:val="0"/>
        <w:autoSpaceDE/>
        <w:autoSpaceDN/>
        <w:bidi w:val="0"/>
        <w:adjustRightInd/>
        <w:snapToGrid/>
        <w:spacing w:after="140" w:line="600" w:lineRule="exact"/>
        <w:ind w:firstLine="0"/>
        <w:jc w:val="left"/>
        <w:textAlignment w:val="auto"/>
        <w:rPr>
          <w:rFonts w:hint="eastAsia" w:ascii="宋体" w:hAnsi="宋体" w:eastAsia="宋体" w:cs="宋体"/>
          <w:sz w:val="28"/>
          <w:szCs w:val="28"/>
        </w:rPr>
      </w:pPr>
      <w:r>
        <w:rPr>
          <w:rFonts w:hint="eastAsia" w:ascii="宋体" w:hAnsi="宋体" w:eastAsia="宋体" w:cs="宋体"/>
          <w:sz w:val="28"/>
          <w:szCs w:val="28"/>
        </w:rPr>
        <w:t>（一）按支出功能分类科目划分，共分为</w:t>
      </w:r>
      <w:r>
        <w:rPr>
          <w:rFonts w:hint="eastAsia" w:ascii="宋体" w:hAnsi="宋体" w:eastAsia="宋体" w:cs="宋体"/>
          <w:sz w:val="28"/>
          <w:szCs w:val="28"/>
          <w:lang w:val="en-US" w:eastAsia="zh-CN"/>
        </w:rPr>
        <w:t>4</w:t>
      </w:r>
      <w:r>
        <w:rPr>
          <w:rFonts w:hint="eastAsia" w:ascii="宋体" w:hAnsi="宋体" w:eastAsia="宋体" w:cs="宋体"/>
          <w:sz w:val="28"/>
          <w:szCs w:val="28"/>
        </w:rPr>
        <w:t>类，其中:</w:t>
      </w:r>
    </w:p>
    <w:p>
      <w:pPr>
        <w:pStyle w:val="18"/>
        <w:keepNext w:val="0"/>
        <w:keepLines w:val="0"/>
        <w:pageBreakBefore w:val="0"/>
        <w:widowControl w:val="0"/>
        <w:kinsoku/>
        <w:wordWrap/>
        <w:overflowPunct/>
        <w:topLinePunct w:val="0"/>
        <w:autoSpaceDE/>
        <w:autoSpaceDN/>
        <w:bidi w:val="0"/>
        <w:adjustRightInd/>
        <w:snapToGrid/>
        <w:spacing w:line="600" w:lineRule="exact"/>
        <w:ind w:left="0" w:leftChars="0"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t>(</w:t>
      </w:r>
      <w:r>
        <w:rPr>
          <w:rFonts w:ascii="宋体" w:hAnsi="宋体" w:eastAsia="宋体" w:cs="宋体"/>
          <w:sz w:val="28"/>
          <w:u w:color="auto"/>
        </w:rPr>
        <w:t>1)教育支出</w:t>
      </w:r>
      <w:r>
        <w:rPr>
          <w:rFonts w:hint="eastAsia" w:ascii="宋体" w:hAnsi="宋体" w:eastAsia="宋体" w:cs="宋体"/>
          <w:sz w:val="28"/>
          <w:szCs w:val="28"/>
          <w:lang w:val="en-US" w:eastAsia="zh-CN"/>
        </w:rPr>
        <w:t>200.85</w:t>
      </w:r>
      <w:r>
        <w:rPr>
          <w:rFonts w:hint="eastAsia" w:ascii="宋体" w:hAnsi="宋体" w:eastAsia="宋体" w:cs="宋体"/>
          <w:sz w:val="28"/>
          <w:szCs w:val="28"/>
        </w:rPr>
        <w:t>万元，占支出总预算</w:t>
      </w:r>
      <w:r>
        <w:rPr>
          <w:rFonts w:hint="eastAsia" w:ascii="宋体" w:hAnsi="宋体" w:eastAsia="宋体" w:cs="宋体"/>
          <w:sz w:val="28"/>
          <w:szCs w:val="28"/>
          <w:lang w:val="en-US" w:eastAsia="zh-CN"/>
        </w:rPr>
        <w:t>95.24%</w:t>
      </w:r>
      <w:r>
        <w:rPr>
          <w:rFonts w:hint="eastAsia" w:ascii="宋体" w:hAnsi="宋体" w:eastAsia="宋体" w:cs="宋体"/>
          <w:sz w:val="28"/>
          <w:szCs w:val="28"/>
        </w:rPr>
        <w:t>,比上年</w:t>
      </w:r>
      <w:r>
        <w:rPr>
          <w:rFonts w:hint="eastAsia" w:ascii="宋体" w:hAnsi="宋体" w:eastAsia="宋体" w:cs="宋体"/>
          <w:sz w:val="28"/>
          <w:szCs w:val="28"/>
          <w:lang w:val="en-US" w:eastAsia="zh-CN"/>
        </w:rPr>
        <w:t>增长31.11</w:t>
      </w:r>
      <w:r>
        <w:rPr>
          <w:rFonts w:hint="eastAsia" w:ascii="宋体" w:hAnsi="宋体" w:eastAsia="宋体" w:cs="宋体"/>
          <w:sz w:val="28"/>
          <w:szCs w:val="28"/>
        </w:rPr>
        <w:t>万元，</w:t>
      </w:r>
      <w:r>
        <w:rPr>
          <w:rFonts w:hint="eastAsia" w:ascii="宋体" w:hAnsi="宋体" w:eastAsia="宋体" w:cs="宋体"/>
          <w:sz w:val="28"/>
          <w:szCs w:val="28"/>
          <w:lang w:val="en-US" w:eastAsia="zh-CN"/>
        </w:rPr>
        <w:t>增长18.33%</w:t>
      </w:r>
      <w:r>
        <w:rPr>
          <w:rFonts w:hint="eastAsia" w:ascii="宋体" w:hAnsi="宋体" w:eastAsia="宋体" w:cs="宋体"/>
          <w:sz w:val="28"/>
          <w:szCs w:val="28"/>
        </w:rPr>
        <w:t>,</w:t>
      </w:r>
      <w:r>
        <w:rPr>
          <w:rFonts w:hint="eastAsia" w:ascii="宋体" w:hAnsi="宋体" w:eastAsia="宋体" w:cs="宋体"/>
          <w:sz w:val="28"/>
          <w:szCs w:val="28"/>
          <w:highlight w:val="none"/>
        </w:rPr>
        <w:t>主要原因是：</w:t>
      </w:r>
      <w:r>
        <w:rPr>
          <w:rFonts w:hint="eastAsia" w:ascii="宋体" w:hAnsi="宋体" w:eastAsia="宋体" w:cs="宋体"/>
          <w:sz w:val="28"/>
          <w:szCs w:val="28"/>
          <w:highlight w:val="none"/>
          <w:lang w:val="en-US" w:eastAsia="zh-CN"/>
        </w:rPr>
        <w:t>1.工资标准比2023年有所提高；2.教育系统干部职工基础性绩效工资增量基数增加；3.11名教师控制数编的社会保障费和住房保障都按此科目支出</w:t>
      </w:r>
      <w:r>
        <w:rPr>
          <w:rFonts w:hint="eastAsia" w:ascii="宋体" w:hAnsi="宋体" w:eastAsia="宋体" w:cs="宋体"/>
          <w:sz w:val="28"/>
          <w:szCs w:val="28"/>
          <w:highlight w:val="none"/>
        </w:rPr>
        <w:t>。</w:t>
      </w:r>
    </w:p>
    <w:p>
      <w:pPr>
        <w:pStyle w:val="18"/>
        <w:keepNext w:val="0"/>
        <w:keepLines w:val="0"/>
        <w:pageBreakBefore w:val="0"/>
        <w:widowControl w:val="0"/>
        <w:kinsoku/>
        <w:wordWrap/>
        <w:overflowPunct/>
        <w:topLinePunct w:val="0"/>
        <w:autoSpaceDE/>
        <w:autoSpaceDN/>
        <w:bidi w:val="0"/>
        <w:adjustRightInd/>
        <w:snapToGrid/>
        <w:spacing w:line="600" w:lineRule="exact"/>
        <w:ind w:left="0" w:leftChars="0"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t>(</w:t>
      </w:r>
      <w:r>
        <w:rPr>
          <w:rFonts w:ascii="宋体" w:hAnsi="宋体" w:eastAsia="宋体" w:cs="宋体"/>
          <w:sz w:val="28"/>
          <w:u w:color="auto"/>
        </w:rPr>
        <w:t>2)社会保障和就业支出</w:t>
      </w:r>
      <w:r>
        <w:rPr>
          <w:rFonts w:hint="eastAsia" w:ascii="宋体" w:hAnsi="宋体" w:eastAsia="宋体" w:cs="宋体"/>
          <w:sz w:val="28"/>
          <w:szCs w:val="28"/>
          <w:lang w:val="en-US" w:eastAsia="zh-CN"/>
        </w:rPr>
        <w:t>4.41</w:t>
      </w:r>
      <w:r>
        <w:rPr>
          <w:rFonts w:hint="eastAsia" w:ascii="宋体" w:hAnsi="宋体" w:eastAsia="宋体" w:cs="宋体"/>
          <w:sz w:val="28"/>
          <w:szCs w:val="28"/>
        </w:rPr>
        <w:t>万元，占支出总预算</w:t>
      </w:r>
      <w:r>
        <w:rPr>
          <w:rFonts w:hint="eastAsia" w:ascii="宋体" w:hAnsi="宋体" w:eastAsia="宋体" w:cs="宋体"/>
          <w:sz w:val="28"/>
          <w:szCs w:val="28"/>
          <w:lang w:val="en-US" w:eastAsia="zh-CN"/>
        </w:rPr>
        <w:t>2.09%</w:t>
      </w:r>
      <w:r>
        <w:rPr>
          <w:rFonts w:hint="eastAsia" w:ascii="宋体" w:hAnsi="宋体" w:eastAsia="宋体" w:cs="宋体"/>
          <w:sz w:val="28"/>
          <w:szCs w:val="28"/>
        </w:rPr>
        <w:t>,比上年</w:t>
      </w:r>
      <w:r>
        <w:rPr>
          <w:rFonts w:hint="eastAsia" w:ascii="宋体" w:hAnsi="宋体" w:eastAsia="宋体" w:cs="宋体"/>
          <w:sz w:val="28"/>
          <w:szCs w:val="28"/>
          <w:lang w:val="en-US" w:eastAsia="zh-CN"/>
        </w:rPr>
        <w:t>减少10.67</w:t>
      </w:r>
      <w:r>
        <w:rPr>
          <w:rFonts w:hint="eastAsia" w:ascii="宋体" w:hAnsi="宋体" w:eastAsia="宋体" w:cs="宋体"/>
          <w:sz w:val="28"/>
          <w:szCs w:val="28"/>
        </w:rPr>
        <w:t>万元，</w:t>
      </w:r>
      <w:r>
        <w:rPr>
          <w:rFonts w:hint="eastAsia" w:ascii="宋体" w:hAnsi="宋体" w:eastAsia="宋体" w:cs="宋体"/>
          <w:sz w:val="28"/>
          <w:szCs w:val="28"/>
          <w:lang w:val="en-US" w:eastAsia="zh-CN"/>
        </w:rPr>
        <w:t>减少70.76%</w:t>
      </w:r>
      <w:r>
        <w:rPr>
          <w:rFonts w:hint="eastAsia" w:ascii="宋体" w:hAnsi="宋体" w:eastAsia="宋体" w:cs="宋体"/>
          <w:sz w:val="28"/>
          <w:szCs w:val="28"/>
        </w:rPr>
        <w:t>,</w:t>
      </w:r>
      <w:r>
        <w:rPr>
          <w:rFonts w:hint="eastAsia" w:ascii="宋体" w:hAnsi="宋体" w:eastAsia="宋体" w:cs="宋体"/>
          <w:sz w:val="28"/>
          <w:szCs w:val="28"/>
          <w:highlight w:val="none"/>
        </w:rPr>
        <w:t>主要原因是：</w:t>
      </w:r>
      <w:r>
        <w:rPr>
          <w:rFonts w:hint="eastAsia" w:ascii="宋体" w:hAnsi="宋体" w:eastAsia="宋体" w:cs="宋体"/>
          <w:sz w:val="28"/>
          <w:szCs w:val="28"/>
          <w:highlight w:val="none"/>
          <w:lang w:val="en-US" w:eastAsia="zh-CN"/>
        </w:rPr>
        <w:t>此项支出只有在职在编3人，其他教师控制数编人员11人都按教育支出预算</w:t>
      </w:r>
      <w:r>
        <w:rPr>
          <w:rFonts w:hint="eastAsia" w:ascii="宋体" w:hAnsi="宋体" w:eastAsia="宋体" w:cs="宋体"/>
          <w:sz w:val="28"/>
          <w:szCs w:val="28"/>
          <w:highlight w:val="none"/>
        </w:rPr>
        <w:t>。</w:t>
      </w:r>
    </w:p>
    <w:p>
      <w:pPr>
        <w:pStyle w:val="18"/>
        <w:keepNext w:val="0"/>
        <w:keepLines w:val="0"/>
        <w:pageBreakBefore w:val="0"/>
        <w:widowControl w:val="0"/>
        <w:kinsoku/>
        <w:wordWrap/>
        <w:overflowPunct/>
        <w:topLinePunct w:val="0"/>
        <w:autoSpaceDE/>
        <w:autoSpaceDN/>
        <w:bidi w:val="0"/>
        <w:adjustRightInd/>
        <w:snapToGrid/>
        <w:spacing w:line="600" w:lineRule="exact"/>
        <w:ind w:left="0" w:leftChars="0"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t>(</w:t>
      </w:r>
      <w:r>
        <w:rPr>
          <w:rFonts w:ascii="宋体" w:hAnsi="宋体" w:eastAsia="宋体" w:cs="宋体"/>
          <w:sz w:val="28"/>
          <w:u w:color="auto"/>
        </w:rPr>
        <w:t>3)一般公共服务支出</w:t>
      </w:r>
      <w:r>
        <w:rPr>
          <w:rFonts w:hint="eastAsia" w:ascii="宋体" w:hAnsi="宋体" w:eastAsia="宋体" w:cs="宋体"/>
          <w:sz w:val="28"/>
          <w:szCs w:val="28"/>
          <w:lang w:val="en-US" w:eastAsia="zh-CN"/>
        </w:rPr>
        <w:t>1.87</w:t>
      </w:r>
      <w:r>
        <w:rPr>
          <w:rFonts w:hint="eastAsia" w:ascii="宋体" w:hAnsi="宋体" w:eastAsia="宋体" w:cs="宋体"/>
          <w:sz w:val="28"/>
          <w:szCs w:val="28"/>
        </w:rPr>
        <w:t>万元，占支出总预算</w:t>
      </w:r>
      <w:r>
        <w:rPr>
          <w:rFonts w:hint="eastAsia" w:ascii="宋体" w:hAnsi="宋体" w:eastAsia="宋体" w:cs="宋体"/>
          <w:sz w:val="28"/>
          <w:szCs w:val="28"/>
          <w:lang w:val="en-US" w:eastAsia="zh-CN"/>
        </w:rPr>
        <w:t>0.89%</w:t>
      </w:r>
      <w:r>
        <w:rPr>
          <w:rFonts w:hint="eastAsia" w:ascii="宋体" w:hAnsi="宋体" w:eastAsia="宋体" w:cs="宋体"/>
          <w:sz w:val="28"/>
          <w:szCs w:val="28"/>
        </w:rPr>
        <w:t>,比上年</w:t>
      </w:r>
      <w:r>
        <w:rPr>
          <w:rFonts w:hint="eastAsia" w:ascii="宋体" w:hAnsi="宋体" w:eastAsia="宋体" w:cs="宋体"/>
          <w:sz w:val="28"/>
          <w:szCs w:val="28"/>
          <w:lang w:val="en-US" w:eastAsia="zh-CN"/>
        </w:rPr>
        <w:t>增长0.05</w:t>
      </w:r>
      <w:r>
        <w:rPr>
          <w:rFonts w:hint="eastAsia" w:ascii="宋体" w:hAnsi="宋体" w:eastAsia="宋体" w:cs="宋体"/>
          <w:sz w:val="28"/>
          <w:szCs w:val="28"/>
        </w:rPr>
        <w:t>万元，</w:t>
      </w:r>
      <w:r>
        <w:rPr>
          <w:rFonts w:hint="eastAsia" w:ascii="宋体" w:hAnsi="宋体" w:eastAsia="宋体" w:cs="宋体"/>
          <w:sz w:val="28"/>
          <w:szCs w:val="28"/>
          <w:lang w:val="en-US" w:eastAsia="zh-CN"/>
        </w:rPr>
        <w:t>增长2.75%</w:t>
      </w:r>
      <w:r>
        <w:rPr>
          <w:rFonts w:hint="eastAsia" w:ascii="宋体" w:hAnsi="宋体" w:eastAsia="宋体" w:cs="宋体"/>
          <w:sz w:val="28"/>
          <w:szCs w:val="28"/>
        </w:rPr>
        <w:t>,</w:t>
      </w:r>
      <w:r>
        <w:rPr>
          <w:rFonts w:hint="eastAsia" w:ascii="宋体" w:hAnsi="宋体" w:eastAsia="宋体" w:cs="宋体"/>
          <w:sz w:val="28"/>
          <w:szCs w:val="28"/>
          <w:highlight w:val="none"/>
        </w:rPr>
        <w:t>主要原因是：</w:t>
      </w:r>
      <w:r>
        <w:rPr>
          <w:rFonts w:hint="eastAsia" w:ascii="宋体" w:hAnsi="宋体" w:eastAsia="宋体" w:cs="宋体"/>
          <w:sz w:val="28"/>
          <w:szCs w:val="28"/>
          <w:highlight w:val="none"/>
          <w:lang w:val="en-US" w:eastAsia="zh-CN"/>
        </w:rPr>
        <w:t>此项支出只有在职在编3人，其他教师控制数编人员11人都按教育支出预算</w:t>
      </w:r>
      <w:r>
        <w:rPr>
          <w:rFonts w:hint="eastAsia" w:ascii="宋体" w:hAnsi="宋体" w:eastAsia="宋体" w:cs="宋体"/>
          <w:sz w:val="28"/>
          <w:szCs w:val="28"/>
          <w:highlight w:val="none"/>
        </w:rPr>
        <w:t>。</w:t>
      </w:r>
    </w:p>
    <w:p>
      <w:pPr>
        <w:pStyle w:val="18"/>
        <w:keepNext w:val="0"/>
        <w:keepLines w:val="0"/>
        <w:pageBreakBefore w:val="0"/>
        <w:widowControl w:val="0"/>
        <w:kinsoku/>
        <w:wordWrap/>
        <w:overflowPunct/>
        <w:topLinePunct w:val="0"/>
        <w:autoSpaceDE/>
        <w:autoSpaceDN/>
        <w:bidi w:val="0"/>
        <w:adjustRightInd/>
        <w:snapToGrid/>
        <w:spacing w:line="600" w:lineRule="exact"/>
        <w:ind w:left="0" w:leftChars="0"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t>(</w:t>
      </w:r>
      <w:r>
        <w:rPr>
          <w:rFonts w:ascii="宋体" w:hAnsi="宋体" w:eastAsia="宋体" w:cs="宋体"/>
          <w:sz w:val="28"/>
          <w:u w:color="auto"/>
        </w:rPr>
        <w:t>4)住房保障支出</w:t>
      </w:r>
      <w:r>
        <w:rPr>
          <w:rFonts w:hint="eastAsia" w:ascii="宋体" w:hAnsi="宋体" w:eastAsia="宋体" w:cs="宋体"/>
          <w:sz w:val="28"/>
          <w:szCs w:val="28"/>
          <w:lang w:val="en-US" w:eastAsia="zh-CN"/>
        </w:rPr>
        <w:t>3.75</w:t>
      </w:r>
      <w:r>
        <w:rPr>
          <w:rFonts w:hint="eastAsia" w:ascii="宋体" w:hAnsi="宋体" w:eastAsia="宋体" w:cs="宋体"/>
          <w:sz w:val="28"/>
          <w:szCs w:val="28"/>
        </w:rPr>
        <w:t>万元，占支出总预算</w:t>
      </w:r>
      <w:r>
        <w:rPr>
          <w:rFonts w:hint="eastAsia" w:ascii="宋体" w:hAnsi="宋体" w:eastAsia="宋体" w:cs="宋体"/>
          <w:sz w:val="28"/>
          <w:szCs w:val="28"/>
          <w:lang w:val="en-US" w:eastAsia="zh-CN"/>
        </w:rPr>
        <w:t>1.78%</w:t>
      </w:r>
      <w:r>
        <w:rPr>
          <w:rFonts w:hint="eastAsia" w:ascii="宋体" w:hAnsi="宋体" w:eastAsia="宋体" w:cs="宋体"/>
          <w:sz w:val="28"/>
          <w:szCs w:val="28"/>
        </w:rPr>
        <w:t>,比上年</w:t>
      </w:r>
      <w:r>
        <w:rPr>
          <w:rFonts w:hint="eastAsia" w:ascii="宋体" w:hAnsi="宋体" w:eastAsia="宋体" w:cs="宋体"/>
          <w:sz w:val="28"/>
          <w:szCs w:val="28"/>
          <w:lang w:val="en-US" w:eastAsia="zh-CN"/>
        </w:rPr>
        <w:t>减少7.56</w:t>
      </w:r>
      <w:r>
        <w:rPr>
          <w:rFonts w:hint="eastAsia" w:ascii="宋体" w:hAnsi="宋体" w:eastAsia="宋体" w:cs="宋体"/>
          <w:sz w:val="28"/>
          <w:szCs w:val="28"/>
        </w:rPr>
        <w:t>万元，</w:t>
      </w:r>
      <w:r>
        <w:rPr>
          <w:rFonts w:hint="eastAsia" w:ascii="宋体" w:hAnsi="宋体" w:eastAsia="宋体" w:cs="宋体"/>
          <w:sz w:val="28"/>
          <w:szCs w:val="28"/>
          <w:lang w:val="en-US" w:eastAsia="zh-CN"/>
        </w:rPr>
        <w:t>减少66.84%</w:t>
      </w:r>
      <w:r>
        <w:rPr>
          <w:rFonts w:hint="eastAsia" w:ascii="宋体" w:hAnsi="宋体" w:eastAsia="宋体" w:cs="宋体"/>
          <w:sz w:val="28"/>
          <w:szCs w:val="28"/>
        </w:rPr>
        <w:t>,</w:t>
      </w:r>
      <w:r>
        <w:rPr>
          <w:rFonts w:hint="eastAsia" w:ascii="宋体" w:hAnsi="宋体" w:eastAsia="宋体" w:cs="宋体"/>
          <w:sz w:val="28"/>
          <w:szCs w:val="28"/>
          <w:highlight w:val="none"/>
        </w:rPr>
        <w:t>主要原因是：</w:t>
      </w:r>
      <w:r>
        <w:rPr>
          <w:rFonts w:hint="eastAsia" w:ascii="宋体" w:hAnsi="宋体" w:eastAsia="宋体" w:cs="宋体"/>
          <w:sz w:val="28"/>
          <w:szCs w:val="28"/>
          <w:highlight w:val="none"/>
          <w:lang w:val="en-US" w:eastAsia="zh-CN"/>
        </w:rPr>
        <w:t>2023年新公招增加4名教师，工会经费也有所增加</w:t>
      </w:r>
      <w:r>
        <w:rPr>
          <w:rFonts w:hint="eastAsia" w:ascii="宋体" w:hAnsi="宋体" w:eastAsia="宋体" w:cs="宋体"/>
          <w:sz w:val="28"/>
          <w:szCs w:val="28"/>
          <w:highlight w:val="none"/>
        </w:rPr>
        <w:t>。</w:t>
      </w:r>
    </w:p>
    <w:p>
      <w:pPr>
        <w:pStyle w:val="18"/>
        <w:keepNext w:val="0"/>
        <w:keepLines w:val="0"/>
        <w:pageBreakBefore w:val="0"/>
        <w:widowControl w:val="0"/>
        <w:kinsoku/>
        <w:wordWrap/>
        <w:overflowPunct/>
        <w:topLinePunct w:val="0"/>
        <w:autoSpaceDE/>
        <w:autoSpaceDN/>
        <w:bidi w:val="0"/>
        <w:adjustRightInd/>
        <w:snapToGrid/>
        <w:spacing w:line="600" w:lineRule="exact"/>
        <w:ind w:firstLine="740"/>
        <w:jc w:val="left"/>
        <w:textAlignment w:val="auto"/>
        <w:rPr>
          <w:rFonts w:hint="eastAsia" w:ascii="宋体" w:hAnsi="宋体" w:eastAsia="宋体" w:cs="宋体"/>
          <w:sz w:val="28"/>
          <w:szCs w:val="28"/>
        </w:rPr>
      </w:pPr>
      <w:r>
        <w:rPr>
          <w:rFonts w:hint="eastAsia" w:ascii="宋体" w:hAnsi="宋体" w:eastAsia="宋体" w:cs="宋体"/>
          <w:sz w:val="28"/>
          <w:szCs w:val="28"/>
        </w:rPr>
        <w:t>(二)按支出结构分类划分，分为基本支出预算和项目支出预算。</w:t>
      </w:r>
    </w:p>
    <w:p>
      <w:pPr>
        <w:pStyle w:val="18"/>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leftChars="0"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t>基本支出预算。</w:t>
      </w:r>
    </w:p>
    <w:p>
      <w:pPr>
        <w:pStyle w:val="18"/>
        <w:keepNext w:val="0"/>
        <w:keepLines w:val="0"/>
        <w:pageBreakBefore w:val="0"/>
        <w:widowControl w:val="0"/>
        <w:kinsoku/>
        <w:wordWrap/>
        <w:overflowPunct/>
        <w:topLinePunct w:val="0"/>
        <w:autoSpaceDE/>
        <w:autoSpaceDN/>
        <w:bidi w:val="0"/>
        <w:adjustRightInd/>
        <w:snapToGrid/>
        <w:spacing w:line="600" w:lineRule="exact"/>
        <w:ind w:firstLine="6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rPr>
        <w:t>基本支出预算</w:t>
      </w:r>
      <w:r>
        <w:rPr>
          <w:rFonts w:hint="eastAsia" w:ascii="宋体" w:hAnsi="宋体" w:eastAsia="宋体" w:cs="宋体"/>
          <w:sz w:val="28"/>
          <w:szCs w:val="28"/>
          <w:lang w:val="en-US" w:eastAsia="zh-CN"/>
        </w:rPr>
        <w:t>160.25</w:t>
      </w:r>
      <w:r>
        <w:rPr>
          <w:rFonts w:hint="eastAsia" w:ascii="宋体" w:hAnsi="宋体" w:eastAsia="宋体" w:cs="宋体"/>
          <w:sz w:val="28"/>
          <w:szCs w:val="28"/>
        </w:rPr>
        <w:t>万元，占支出预算</w:t>
      </w:r>
      <w:r>
        <w:rPr>
          <w:rFonts w:ascii="宋体" w:hAnsi="宋体" w:eastAsia="宋体" w:cs="宋体"/>
          <w:sz w:val="28"/>
          <w:u w:color="auto"/>
        </w:rPr>
        <w:t>75.99%,比上年增长41.28万元，增长34.70%</w:t>
      </w:r>
      <w:r>
        <w:rPr>
          <w:rFonts w:hint="eastAsia" w:ascii="宋体" w:hAnsi="宋体" w:eastAsia="宋体" w:cs="宋体"/>
          <w:sz w:val="28"/>
          <w:szCs w:val="28"/>
        </w:rPr>
        <w:t>。</w:t>
      </w:r>
      <w:r>
        <w:rPr>
          <w:rFonts w:hint="eastAsia" w:ascii="宋体" w:hAnsi="宋体" w:eastAsia="宋体" w:cs="宋体"/>
          <w:sz w:val="28"/>
          <w:szCs w:val="28"/>
          <w:lang w:val="en-US" w:eastAsia="zh-CN"/>
        </w:rPr>
        <w:t>其中：</w:t>
      </w:r>
    </w:p>
    <w:p>
      <w:pPr>
        <w:pStyle w:val="30"/>
        <w:keepNext w:val="0"/>
        <w:keepLines w:val="0"/>
        <w:pageBreakBefore w:val="0"/>
        <w:widowControl w:val="0"/>
        <w:kinsoku/>
        <w:wordWrap/>
        <w:overflowPunct/>
        <w:topLinePunct w:val="0"/>
        <w:autoSpaceDE/>
        <w:autoSpaceDN/>
        <w:bidi w:val="0"/>
        <w:adjustRightInd/>
        <w:snapToGrid/>
        <w:spacing w:after="0" w:line="600" w:lineRule="exact"/>
        <w:ind w:firstLine="74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rPr>
        <w:t>(</w:t>
      </w:r>
      <w:r>
        <w:rPr>
          <w:rFonts w:ascii="宋体" w:hAnsi="宋体" w:eastAsia="宋体" w:cs="宋体"/>
          <w:sz w:val="28"/>
          <w:u w:color="auto"/>
        </w:rPr>
        <w:t>1)工资福利支出</w:t>
      </w:r>
      <w:r>
        <w:rPr>
          <w:rFonts w:hint="eastAsia" w:ascii="宋体" w:hAnsi="宋体" w:eastAsia="宋体" w:cs="宋体"/>
          <w:sz w:val="28"/>
          <w:szCs w:val="28"/>
          <w:lang w:val="en-US" w:eastAsia="zh-CN"/>
        </w:rPr>
        <w:t>158.38</w:t>
      </w:r>
      <w:r>
        <w:rPr>
          <w:rFonts w:hint="eastAsia" w:ascii="宋体" w:hAnsi="宋体" w:eastAsia="宋体" w:cs="宋体"/>
          <w:sz w:val="28"/>
          <w:szCs w:val="28"/>
        </w:rPr>
        <w:t>万元，占基本支出总预算</w:t>
      </w:r>
      <w:r>
        <w:rPr>
          <w:rFonts w:hint="eastAsia" w:ascii="宋体" w:hAnsi="宋体" w:eastAsia="宋体" w:cs="宋体"/>
          <w:sz w:val="28"/>
          <w:szCs w:val="28"/>
          <w:lang w:val="en-US" w:eastAsia="zh-CN"/>
        </w:rPr>
        <w:t>98.83%</w:t>
      </w:r>
      <w:r>
        <w:rPr>
          <w:rFonts w:hint="eastAsia" w:ascii="宋体" w:hAnsi="宋体" w:eastAsia="宋体" w:cs="宋体"/>
          <w:sz w:val="28"/>
          <w:szCs w:val="28"/>
        </w:rPr>
        <w:t>,比上年</w:t>
      </w:r>
      <w:r>
        <w:rPr>
          <w:rFonts w:ascii="宋体" w:hAnsi="宋体" w:eastAsia="宋体" w:cs="宋体"/>
          <w:sz w:val="28"/>
          <w:u w:color="auto"/>
        </w:rPr>
        <w:t>增长41.23万元，增长35.19%,主要原因是：1.工资标准比2023年有所提高；2.教育系统干部职工基础性绩效工资增量基数增加；3.11名教师控制数编的社会保障费和住房保障都按此科目支出</w:t>
      </w:r>
      <w:r>
        <w:rPr>
          <w:rFonts w:hint="eastAsia" w:ascii="宋体" w:hAnsi="宋体" w:eastAsia="宋体" w:cs="宋体"/>
          <w:sz w:val="28"/>
          <w:szCs w:val="28"/>
          <w:lang w:val="en-US" w:eastAsia="zh-CN"/>
        </w:rPr>
        <w:t>。</w:t>
      </w:r>
    </w:p>
    <w:p>
      <w:pPr>
        <w:pStyle w:val="30"/>
        <w:keepNext w:val="0"/>
        <w:keepLines w:val="0"/>
        <w:pageBreakBefore w:val="0"/>
        <w:widowControl w:val="0"/>
        <w:kinsoku/>
        <w:wordWrap/>
        <w:overflowPunct/>
        <w:topLinePunct w:val="0"/>
        <w:autoSpaceDE/>
        <w:autoSpaceDN/>
        <w:bidi w:val="0"/>
        <w:adjustRightInd/>
        <w:snapToGrid/>
        <w:spacing w:after="0" w:line="600" w:lineRule="exact"/>
        <w:ind w:firstLine="74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rPr>
        <w:t>(</w:t>
      </w:r>
      <w:r>
        <w:rPr>
          <w:rFonts w:ascii="宋体" w:hAnsi="宋体" w:eastAsia="宋体" w:cs="宋体"/>
          <w:sz w:val="28"/>
          <w:u w:color="auto"/>
        </w:rPr>
        <w:t>2)商品和服务支出</w:t>
      </w:r>
      <w:r>
        <w:rPr>
          <w:rFonts w:hint="eastAsia" w:ascii="宋体" w:hAnsi="宋体" w:eastAsia="宋体" w:cs="宋体"/>
          <w:sz w:val="28"/>
          <w:szCs w:val="28"/>
          <w:lang w:val="en-US" w:eastAsia="zh-CN"/>
        </w:rPr>
        <w:t>1.87</w:t>
      </w:r>
      <w:r>
        <w:rPr>
          <w:rFonts w:hint="eastAsia" w:ascii="宋体" w:hAnsi="宋体" w:eastAsia="宋体" w:cs="宋体"/>
          <w:sz w:val="28"/>
          <w:szCs w:val="28"/>
        </w:rPr>
        <w:t>万元，占基本支出总预算</w:t>
      </w:r>
      <w:r>
        <w:rPr>
          <w:rFonts w:hint="eastAsia" w:ascii="宋体" w:hAnsi="宋体" w:eastAsia="宋体" w:cs="宋体"/>
          <w:sz w:val="28"/>
          <w:szCs w:val="28"/>
          <w:lang w:val="en-US" w:eastAsia="zh-CN"/>
        </w:rPr>
        <w:t>1.17%</w:t>
      </w:r>
      <w:r>
        <w:rPr>
          <w:rFonts w:hint="eastAsia" w:ascii="宋体" w:hAnsi="宋体" w:eastAsia="宋体" w:cs="宋体"/>
          <w:sz w:val="28"/>
          <w:szCs w:val="28"/>
        </w:rPr>
        <w:t>,比上年</w:t>
      </w:r>
      <w:r>
        <w:rPr>
          <w:rFonts w:ascii="宋体" w:hAnsi="宋体" w:eastAsia="宋体" w:cs="宋体"/>
          <w:sz w:val="28"/>
          <w:u w:color="auto"/>
        </w:rPr>
        <w:t>增长0.05万元，增长2.75%,主要原因是：2023年新公招增加4名教师，工会经费也有所增加</w:t>
      </w:r>
      <w:r>
        <w:rPr>
          <w:rFonts w:hint="eastAsia" w:ascii="宋体" w:hAnsi="宋体" w:eastAsia="宋体" w:cs="宋体"/>
          <w:sz w:val="28"/>
          <w:szCs w:val="28"/>
          <w:lang w:val="en-US" w:eastAsia="zh-CN"/>
        </w:rPr>
        <w:t>。</w:t>
      </w:r>
    </w:p>
    <w:p>
      <w:pPr>
        <w:pStyle w:val="18"/>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leftChars="0" w:firstLine="560" w:firstLineChars="200"/>
        <w:jc w:val="left"/>
        <w:textAlignment w:val="auto"/>
        <w:rPr>
          <w:rFonts w:hint="eastAsia" w:ascii="宋体" w:hAnsi="宋体" w:eastAsia="宋体" w:cs="宋体"/>
          <w:b w:val="0"/>
          <w:bCs w:val="0"/>
          <w:color w:val="000000"/>
          <w:sz w:val="28"/>
          <w:szCs w:val="28"/>
          <w:lang w:val="zh-TW" w:eastAsia="zh-TW" w:bidi="zh-TW"/>
        </w:rPr>
      </w:pPr>
      <w:r>
        <w:rPr>
          <w:rFonts w:hint="eastAsia" w:ascii="宋体" w:hAnsi="宋体" w:eastAsia="宋体" w:cs="宋体"/>
          <w:b w:val="0"/>
          <w:bCs w:val="0"/>
          <w:color w:val="000000"/>
          <w:sz w:val="28"/>
          <w:szCs w:val="28"/>
          <w:lang w:val="zh-TW" w:eastAsia="zh-TW" w:bidi="zh-TW"/>
        </w:rPr>
        <w:t>项目支出预算。</w:t>
      </w:r>
    </w:p>
    <w:p>
      <w:pPr>
        <w:pStyle w:val="18"/>
        <w:keepNext w:val="0"/>
        <w:keepLines w:val="0"/>
        <w:pageBreakBefore w:val="0"/>
        <w:widowControl w:val="0"/>
        <w:kinsoku/>
        <w:wordWrap/>
        <w:overflowPunct/>
        <w:topLinePunct w:val="0"/>
        <w:autoSpaceDE/>
        <w:autoSpaceDN/>
        <w:bidi w:val="0"/>
        <w:adjustRightInd/>
        <w:snapToGrid/>
        <w:spacing w:line="600" w:lineRule="exact"/>
        <w:ind w:firstLine="6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rPr>
        <w:t>项目支出预算</w:t>
      </w:r>
      <w:r>
        <w:rPr>
          <w:rFonts w:hint="eastAsia" w:ascii="宋体" w:hAnsi="宋体" w:eastAsia="宋体" w:cs="宋体"/>
          <w:sz w:val="28"/>
          <w:szCs w:val="28"/>
          <w:lang w:val="en-US" w:eastAsia="zh-CN"/>
        </w:rPr>
        <w:t>50.62</w:t>
      </w:r>
      <w:r>
        <w:rPr>
          <w:rFonts w:hint="eastAsia" w:ascii="宋体" w:hAnsi="宋体" w:eastAsia="宋体" w:cs="宋体"/>
          <w:sz w:val="28"/>
          <w:szCs w:val="28"/>
        </w:rPr>
        <w:t>万元，占支出预算</w:t>
      </w:r>
      <w:r>
        <w:rPr>
          <w:rFonts w:ascii="宋体" w:hAnsi="宋体" w:eastAsia="宋体" w:cs="宋体"/>
          <w:sz w:val="28"/>
          <w:u w:color="auto"/>
        </w:rPr>
        <w:t>24.00%</w:t>
      </w:r>
      <w:r>
        <w:rPr>
          <w:rFonts w:hint="eastAsia" w:ascii="宋体" w:hAnsi="宋体" w:eastAsia="宋体" w:cs="宋体"/>
          <w:sz w:val="28"/>
          <w:szCs w:val="28"/>
        </w:rPr>
        <w:t>,比上年</w:t>
      </w:r>
      <w:r>
        <w:rPr>
          <w:rFonts w:ascii="宋体" w:hAnsi="宋体" w:eastAsia="宋体" w:cs="宋体"/>
          <w:sz w:val="28"/>
          <w:u w:color="auto"/>
        </w:rPr>
        <w:t>减少28.36</w:t>
      </w:r>
      <w:r>
        <w:rPr>
          <w:rFonts w:hint="eastAsia" w:ascii="宋体" w:hAnsi="宋体" w:eastAsia="宋体" w:cs="宋体"/>
          <w:sz w:val="28"/>
          <w:szCs w:val="28"/>
        </w:rPr>
        <w:t>万元，</w:t>
      </w:r>
      <w:r>
        <w:rPr>
          <w:rFonts w:ascii="宋体" w:hAnsi="宋体" w:eastAsia="宋体" w:cs="宋体"/>
          <w:sz w:val="28"/>
          <w:u w:color="auto"/>
        </w:rPr>
        <w:t>减少35.91%</w:t>
      </w:r>
      <w:r>
        <w:rPr>
          <w:rFonts w:hint="eastAsia" w:ascii="宋体" w:hAnsi="宋体" w:eastAsia="宋体" w:cs="宋体"/>
          <w:sz w:val="28"/>
          <w:szCs w:val="28"/>
        </w:rPr>
        <w:t>。</w:t>
      </w:r>
      <w:r>
        <w:rPr>
          <w:rFonts w:hint="eastAsia" w:ascii="宋体" w:hAnsi="宋体" w:eastAsia="宋体" w:cs="宋体"/>
          <w:sz w:val="28"/>
          <w:szCs w:val="28"/>
          <w:lang w:val="en-US" w:eastAsia="zh-CN"/>
        </w:rPr>
        <w:t>其中：</w:t>
      </w:r>
    </w:p>
    <w:p>
      <w:pPr>
        <w:pStyle w:val="30"/>
        <w:keepNext w:val="0"/>
        <w:keepLines w:val="0"/>
        <w:pageBreakBefore w:val="0"/>
        <w:widowControl w:val="0"/>
        <w:kinsoku/>
        <w:wordWrap/>
        <w:overflowPunct/>
        <w:topLinePunct w:val="0"/>
        <w:autoSpaceDE/>
        <w:autoSpaceDN/>
        <w:bidi w:val="0"/>
        <w:adjustRightInd/>
        <w:snapToGrid/>
        <w:spacing w:after="0" w:line="600" w:lineRule="exact"/>
        <w:ind w:firstLine="740"/>
        <w:jc w:val="left"/>
        <w:textAlignment w:val="auto"/>
        <w:rPr>
          <w:rFonts w:hint="eastAsia" w:ascii="宋体" w:hAnsi="宋体" w:eastAsia="宋体" w:cs="宋体"/>
          <w:color w:val="000000"/>
          <w:sz w:val="28"/>
          <w:szCs w:val="28"/>
          <w:lang w:val="en-US" w:eastAsia="zh-CN" w:bidi="zh-TW"/>
        </w:rPr>
      </w:pPr>
      <w:r>
        <w:rPr>
          <w:rFonts w:hint="eastAsia" w:ascii="宋体" w:hAnsi="宋体" w:eastAsia="宋体" w:cs="宋体"/>
          <w:sz w:val="28"/>
          <w:szCs w:val="28"/>
        </w:rPr>
        <w:t>(</w:t>
      </w:r>
      <w:r>
        <w:rPr>
          <w:rFonts w:ascii="宋体" w:hAnsi="宋体" w:eastAsia="宋体" w:cs="宋体"/>
          <w:sz w:val="28"/>
          <w:u w:color="auto"/>
        </w:rPr>
        <w:t>1)商品和服务支出</w:t>
      </w:r>
      <w:r>
        <w:rPr>
          <w:rFonts w:hint="eastAsia" w:ascii="宋体" w:hAnsi="宋体" w:eastAsia="宋体" w:cs="宋体"/>
          <w:sz w:val="28"/>
          <w:szCs w:val="28"/>
          <w:lang w:val="en-US" w:eastAsia="zh-CN"/>
        </w:rPr>
        <w:t>10.95</w:t>
      </w:r>
      <w:r>
        <w:rPr>
          <w:rFonts w:hint="eastAsia" w:ascii="宋体" w:hAnsi="宋体" w:eastAsia="宋体" w:cs="宋体"/>
          <w:sz w:val="28"/>
          <w:szCs w:val="28"/>
        </w:rPr>
        <w:t>万元，占项</w:t>
      </w:r>
      <w:r>
        <w:rPr>
          <w:rFonts w:hint="eastAsia" w:ascii="宋体" w:hAnsi="宋体" w:eastAsia="宋体" w:cs="宋体"/>
          <w:color w:val="000000"/>
          <w:sz w:val="28"/>
          <w:szCs w:val="28"/>
          <w:lang w:val="zh-TW" w:eastAsia="zh-TW" w:bidi="zh-TW"/>
        </w:rPr>
        <w:t>目支出总预算</w:t>
      </w:r>
      <w:r>
        <w:rPr>
          <w:rFonts w:hint="eastAsia" w:ascii="宋体" w:hAnsi="宋体" w:eastAsia="宋体" w:cs="宋体"/>
          <w:color w:val="000000"/>
          <w:sz w:val="28"/>
          <w:szCs w:val="28"/>
          <w:lang w:val="en-US" w:eastAsia="zh-CN" w:bidi="zh-TW"/>
        </w:rPr>
        <w:t>21.63%</w:t>
      </w:r>
      <w:r>
        <w:rPr>
          <w:rFonts w:hint="eastAsia" w:ascii="宋体" w:hAnsi="宋体" w:eastAsia="宋体" w:cs="宋体"/>
          <w:color w:val="000000"/>
          <w:sz w:val="28"/>
          <w:szCs w:val="28"/>
          <w:lang w:val="zh-TW" w:eastAsia="zh-TW" w:bidi="zh-TW"/>
        </w:rPr>
        <w:t>,比上年</w:t>
      </w:r>
      <w:r>
        <w:rPr>
          <w:rFonts w:ascii="宋体" w:hAnsi="宋体" w:eastAsia="宋体" w:cs="宋体"/>
          <w:color w:val="000000"/>
          <w:sz w:val="28"/>
          <w:u w:color="auto"/>
        </w:rPr>
        <w:t>减少4.29万元，减少28.15%,主要原因是：</w:t>
      </w:r>
      <w:r>
        <w:rPr>
          <w:rFonts w:hint="eastAsia" w:ascii="宋体" w:hAnsi="宋体" w:eastAsia="宋体" w:cs="宋体"/>
          <w:color w:val="000000"/>
          <w:sz w:val="28"/>
          <w:szCs w:val="28"/>
          <w:lang w:val="zh-TW" w:eastAsia="zh-TW" w:bidi="zh-TW"/>
        </w:rPr>
        <w:t>减少维护费、水电费、邮电费的预算</w:t>
      </w:r>
      <w:r>
        <w:rPr>
          <w:rFonts w:hint="eastAsia" w:ascii="宋体" w:hAnsi="宋体" w:eastAsia="宋体" w:cs="宋体"/>
          <w:color w:val="000000"/>
          <w:sz w:val="28"/>
          <w:szCs w:val="28"/>
          <w:lang w:val="en-US" w:eastAsia="zh-CN" w:bidi="zh-TW"/>
        </w:rPr>
        <w:t>。</w:t>
      </w:r>
    </w:p>
    <w:p>
      <w:pPr>
        <w:pStyle w:val="30"/>
        <w:keepNext w:val="0"/>
        <w:keepLines w:val="0"/>
        <w:pageBreakBefore w:val="0"/>
        <w:widowControl w:val="0"/>
        <w:kinsoku/>
        <w:wordWrap/>
        <w:overflowPunct/>
        <w:topLinePunct w:val="0"/>
        <w:autoSpaceDE/>
        <w:autoSpaceDN/>
        <w:bidi w:val="0"/>
        <w:adjustRightInd/>
        <w:snapToGrid/>
        <w:spacing w:after="0" w:line="600" w:lineRule="exact"/>
        <w:ind w:firstLine="740"/>
        <w:jc w:val="left"/>
        <w:textAlignment w:val="auto"/>
        <w:rPr>
          <w:rFonts w:hint="eastAsia" w:ascii="宋体" w:hAnsi="宋体" w:eastAsia="宋体" w:cs="宋体"/>
          <w:color w:val="000000"/>
          <w:sz w:val="28"/>
          <w:szCs w:val="28"/>
          <w:lang w:val="en-US" w:eastAsia="zh-CN" w:bidi="zh-TW"/>
        </w:rPr>
      </w:pPr>
      <w:r>
        <w:rPr>
          <w:rFonts w:hint="eastAsia" w:ascii="宋体" w:hAnsi="宋体" w:eastAsia="宋体" w:cs="宋体"/>
          <w:sz w:val="28"/>
          <w:szCs w:val="28"/>
        </w:rPr>
        <w:t>(</w:t>
      </w:r>
      <w:r>
        <w:rPr>
          <w:rFonts w:ascii="宋体" w:hAnsi="宋体" w:eastAsia="宋体" w:cs="宋体"/>
          <w:sz w:val="28"/>
          <w:u w:color="auto"/>
        </w:rPr>
        <w:t>2)工资福利支出</w:t>
      </w:r>
      <w:r>
        <w:rPr>
          <w:rFonts w:hint="eastAsia" w:ascii="宋体" w:hAnsi="宋体" w:eastAsia="宋体" w:cs="宋体"/>
          <w:sz w:val="28"/>
          <w:szCs w:val="28"/>
          <w:lang w:val="en-US" w:eastAsia="zh-CN"/>
        </w:rPr>
        <w:t>39.67</w:t>
      </w:r>
      <w:r>
        <w:rPr>
          <w:rFonts w:hint="eastAsia" w:ascii="宋体" w:hAnsi="宋体" w:eastAsia="宋体" w:cs="宋体"/>
          <w:sz w:val="28"/>
          <w:szCs w:val="28"/>
        </w:rPr>
        <w:t>万元，占项</w:t>
      </w:r>
      <w:r>
        <w:rPr>
          <w:rFonts w:hint="eastAsia" w:ascii="宋体" w:hAnsi="宋体" w:eastAsia="宋体" w:cs="宋体"/>
          <w:color w:val="000000"/>
          <w:sz w:val="28"/>
          <w:szCs w:val="28"/>
          <w:lang w:val="zh-TW" w:eastAsia="zh-TW" w:bidi="zh-TW"/>
        </w:rPr>
        <w:t>目支出总预算</w:t>
      </w:r>
      <w:r>
        <w:rPr>
          <w:rFonts w:hint="eastAsia" w:ascii="宋体" w:hAnsi="宋体" w:eastAsia="宋体" w:cs="宋体"/>
          <w:color w:val="000000"/>
          <w:sz w:val="28"/>
          <w:szCs w:val="28"/>
          <w:lang w:val="en-US" w:eastAsia="zh-CN" w:bidi="zh-TW"/>
        </w:rPr>
        <w:t>78.37%</w:t>
      </w:r>
      <w:r>
        <w:rPr>
          <w:rFonts w:hint="eastAsia" w:ascii="宋体" w:hAnsi="宋体" w:eastAsia="宋体" w:cs="宋体"/>
          <w:color w:val="000000"/>
          <w:sz w:val="28"/>
          <w:szCs w:val="28"/>
          <w:lang w:val="zh-TW" w:eastAsia="zh-TW" w:bidi="zh-TW"/>
        </w:rPr>
        <w:t>,比上年</w:t>
      </w:r>
      <w:r>
        <w:rPr>
          <w:rFonts w:ascii="宋体" w:hAnsi="宋体" w:eastAsia="宋体" w:cs="宋体"/>
          <w:color w:val="000000"/>
          <w:sz w:val="28"/>
          <w:u w:color="auto"/>
        </w:rPr>
        <w:t>减少21.47万元，减少35.12%,主要原因是：</w:t>
      </w:r>
      <w:r>
        <w:rPr>
          <w:rFonts w:hint="eastAsia" w:ascii="宋体" w:hAnsi="宋体" w:eastAsia="宋体" w:cs="宋体"/>
          <w:color w:val="000000"/>
          <w:sz w:val="28"/>
          <w:szCs w:val="28"/>
          <w:lang w:val="zh-TW" w:eastAsia="zh-TW" w:bidi="zh-TW"/>
        </w:rPr>
        <w:t>单位自聘人员减少</w:t>
      </w:r>
      <w:r>
        <w:rPr>
          <w:rFonts w:hint="eastAsia" w:ascii="宋体" w:hAnsi="宋体" w:eastAsia="宋体" w:cs="宋体"/>
          <w:color w:val="000000"/>
          <w:sz w:val="28"/>
          <w:szCs w:val="28"/>
          <w:lang w:val="en-US" w:eastAsia="zh-CN" w:bidi="zh-TW"/>
        </w:rPr>
        <w:t>。</w:t>
      </w:r>
    </w:p>
    <w:p>
      <w:pPr>
        <w:pStyle w:val="30"/>
        <w:keepNext w:val="0"/>
        <w:keepLines w:val="0"/>
        <w:pageBreakBefore w:val="0"/>
        <w:widowControl w:val="0"/>
        <w:kinsoku/>
        <w:wordWrap/>
        <w:overflowPunct/>
        <w:topLinePunct w:val="0"/>
        <w:autoSpaceDE/>
        <w:autoSpaceDN/>
        <w:bidi w:val="0"/>
        <w:adjustRightInd/>
        <w:snapToGrid/>
        <w:spacing w:after="0" w:line="600" w:lineRule="exact"/>
        <w:ind w:firstLine="740"/>
        <w:jc w:val="left"/>
        <w:textAlignment w:val="auto"/>
        <w:rPr>
          <w:rFonts w:hint="eastAsia" w:ascii="宋体" w:hAnsi="宋体" w:eastAsia="宋体" w:cs="宋体"/>
          <w:color w:val="000000"/>
          <w:sz w:val="28"/>
          <w:szCs w:val="28"/>
          <w:lang w:val="en-US" w:eastAsia="zh-CN" w:bidi="zh-TW"/>
        </w:rPr>
      </w:pPr>
      <w:r>
        <w:rPr>
          <w:rFonts w:hint="eastAsia" w:ascii="宋体" w:hAnsi="宋体" w:eastAsia="宋体" w:cs="宋体"/>
          <w:sz w:val="28"/>
          <w:szCs w:val="28"/>
        </w:rPr>
        <w:t>(</w:t>
      </w:r>
      <w:r>
        <w:rPr>
          <w:rFonts w:ascii="宋体" w:hAnsi="宋体" w:eastAsia="宋体" w:cs="宋体"/>
          <w:sz w:val="28"/>
          <w:u w:color="auto"/>
        </w:rPr>
        <w:t>3)资本性支出</w:t>
      </w:r>
      <w:r>
        <w:rPr>
          <w:rFonts w:hint="eastAsia" w:ascii="宋体" w:hAnsi="宋体" w:eastAsia="宋体" w:cs="宋体"/>
          <w:sz w:val="28"/>
          <w:szCs w:val="28"/>
          <w:lang w:val="en-US" w:eastAsia="zh-CN"/>
        </w:rPr>
        <w:t>0.00</w:t>
      </w:r>
      <w:r>
        <w:rPr>
          <w:rFonts w:hint="eastAsia" w:ascii="宋体" w:hAnsi="宋体" w:eastAsia="宋体" w:cs="宋体"/>
          <w:sz w:val="28"/>
          <w:szCs w:val="28"/>
        </w:rPr>
        <w:t>万元，占项</w:t>
      </w:r>
      <w:r>
        <w:rPr>
          <w:rFonts w:hint="eastAsia" w:ascii="宋体" w:hAnsi="宋体" w:eastAsia="宋体" w:cs="宋体"/>
          <w:color w:val="000000"/>
          <w:sz w:val="28"/>
          <w:szCs w:val="28"/>
          <w:lang w:val="zh-TW" w:eastAsia="zh-TW" w:bidi="zh-TW"/>
        </w:rPr>
        <w:t>目支出总预算</w:t>
      </w:r>
      <w:r>
        <w:rPr>
          <w:rFonts w:hint="eastAsia" w:ascii="宋体" w:hAnsi="宋体" w:eastAsia="宋体" w:cs="宋体"/>
          <w:color w:val="000000"/>
          <w:sz w:val="28"/>
          <w:szCs w:val="28"/>
          <w:lang w:val="en-US" w:eastAsia="zh-CN" w:bidi="zh-TW"/>
        </w:rPr>
        <w:t>0.00%</w:t>
      </w:r>
      <w:r>
        <w:rPr>
          <w:rFonts w:hint="eastAsia" w:ascii="宋体" w:hAnsi="宋体" w:eastAsia="宋体" w:cs="宋体"/>
          <w:color w:val="000000"/>
          <w:sz w:val="28"/>
          <w:szCs w:val="28"/>
          <w:lang w:val="zh-TW" w:eastAsia="zh-TW" w:bidi="zh-TW"/>
        </w:rPr>
        <w:t>,比上年</w:t>
      </w:r>
      <w:r>
        <w:rPr>
          <w:rFonts w:ascii="宋体" w:hAnsi="宋体" w:eastAsia="宋体" w:cs="宋体"/>
          <w:color w:val="000000"/>
          <w:sz w:val="28"/>
          <w:u w:color="auto"/>
        </w:rPr>
        <w:t>减少2.60万元，减少100.00%,主要原因是：</w:t>
      </w:r>
      <w:r>
        <w:rPr>
          <w:rFonts w:hint="eastAsia" w:ascii="宋体" w:hAnsi="宋体" w:eastAsia="宋体" w:cs="宋体"/>
          <w:color w:val="000000"/>
          <w:sz w:val="28"/>
          <w:szCs w:val="28"/>
          <w:lang w:val="zh-TW" w:eastAsia="zh-TW" w:bidi="zh-TW"/>
        </w:rPr>
        <w:t>2024年暂时没有办公设备购置</w:t>
      </w:r>
      <w:r>
        <w:rPr>
          <w:rFonts w:hint="eastAsia" w:ascii="宋体" w:hAnsi="宋体" w:eastAsia="宋体" w:cs="宋体"/>
          <w:color w:val="000000"/>
          <w:sz w:val="28"/>
          <w:szCs w:val="28"/>
          <w:lang w:val="en-US" w:eastAsia="zh-CN" w:bidi="zh-TW"/>
        </w:rPr>
        <w:t>。</w:t>
      </w:r>
    </w:p>
    <w:p>
      <w:pPr>
        <w:pStyle w:val="16"/>
        <w:spacing w:after="0" w:line="619" w:lineRule="exact"/>
        <w:ind w:firstLine="620"/>
        <w:jc w:val="left"/>
        <w:rPr>
          <w:rFonts w:hint="eastAsia"/>
          <w:b/>
          <w:bCs/>
          <w:lang w:val="en-US" w:eastAsia="zh-CN"/>
        </w:rPr>
      </w:pPr>
      <w:r>
        <w:rPr>
          <w:rFonts w:hint="eastAsia"/>
          <w:b/>
          <w:bCs/>
          <w:lang w:val="en-US" w:eastAsia="zh-CN"/>
        </w:rPr>
        <w:t>四、财政拨款收支总体情况说明</w:t>
      </w:r>
    </w:p>
    <w:p>
      <w:pPr>
        <w:pStyle w:val="18"/>
        <w:spacing w:line="240" w:lineRule="auto"/>
        <w:ind w:firstLine="0"/>
        <w:jc w:val="left"/>
        <w:rPr>
          <w:lang w:val="en-US" w:eastAsia="zh-CN"/>
        </w:rPr>
      </w:pPr>
      <w:r>
        <w:rPr>
          <w:rFonts w:hint="eastAsia"/>
          <w:lang w:val="en-US" w:eastAsia="zh-CN"/>
        </w:rPr>
        <w:drawing>
          <wp:inline distT="0" distB="0" distL="114300" distR="114300">
            <wp:extent cx="5080000" cy="3810000"/>
            <wp:effectExtent l="4445" t="4445" r="5715" b="10795"/>
            <wp:docPr id="2181" name="图表 13" title="{{img_sz_cb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pPr>
        <w:pStyle w:val="18"/>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hint="eastAsia"/>
          <w:sz w:val="28"/>
          <w:szCs w:val="28"/>
        </w:rPr>
      </w:pPr>
      <w:r>
        <w:rPr>
          <w:rFonts w:hint="eastAsia" w:ascii="宋体" w:hAnsi="宋体" w:eastAsia="宋体" w:cs="宋体"/>
          <w:sz w:val="28"/>
          <w:szCs w:val="28"/>
          <w:lang w:eastAsia="zh-CN"/>
        </w:rPr>
        <w:t>2024</w:t>
      </w:r>
      <w:r>
        <w:rPr>
          <w:rFonts w:hint="eastAsia" w:ascii="宋体" w:hAnsi="宋体" w:eastAsia="宋体" w:cs="宋体"/>
          <w:sz w:val="28"/>
          <w:szCs w:val="28"/>
          <w:u w:color="auto"/>
        </w:rPr>
        <w:t>年</w:t>
      </w:r>
      <w:r>
        <w:rPr>
          <w:rFonts w:hint="eastAsia" w:ascii="宋体" w:hAnsi="宋体" w:eastAsia="宋体" w:cs="宋体"/>
          <w:sz w:val="28"/>
          <w:szCs w:val="28"/>
        </w:rPr>
        <w:t>财政拨款收入我部门财政拨款总收入</w:t>
      </w:r>
      <w:r>
        <w:rPr>
          <w:rFonts w:hint="eastAsia" w:ascii="宋体" w:hAnsi="宋体" w:eastAsia="宋体" w:cs="宋体"/>
          <w:sz w:val="28"/>
          <w:szCs w:val="28"/>
          <w:lang w:val="en-US" w:eastAsia="zh-CN" w:bidi="en-US"/>
        </w:rPr>
        <w:t>210.88</w:t>
      </w:r>
      <w:r>
        <w:rPr>
          <w:rFonts w:hint="eastAsia" w:ascii="宋体" w:hAnsi="宋体" w:eastAsia="宋体" w:cs="宋体"/>
          <w:sz w:val="28"/>
          <w:szCs w:val="28"/>
        </w:rPr>
        <w:t>万元，总支出</w:t>
      </w:r>
      <w:r>
        <w:rPr>
          <w:rFonts w:hint="eastAsia" w:ascii="宋体" w:hAnsi="宋体" w:eastAsia="宋体" w:cs="宋体"/>
          <w:sz w:val="28"/>
          <w:szCs w:val="28"/>
          <w:lang w:val="en-US" w:eastAsia="zh-CN" w:bidi="en-US"/>
        </w:rPr>
        <w:t>210.88</w:t>
      </w:r>
      <w:r>
        <w:rPr>
          <w:rFonts w:hint="eastAsia" w:ascii="宋体" w:hAnsi="宋体" w:eastAsia="宋体" w:cs="宋体"/>
          <w:sz w:val="28"/>
          <w:szCs w:val="28"/>
        </w:rPr>
        <w:t>万元。财政拨款总收入较2023年度预算数</w:t>
      </w:r>
      <w:r>
        <w:rPr>
          <w:rFonts w:hint="eastAsia" w:ascii="宋体" w:hAnsi="宋体" w:eastAsia="宋体" w:cs="宋体"/>
          <w:sz w:val="28"/>
          <w:szCs w:val="28"/>
          <w:lang w:val="en-US" w:eastAsia="zh-CN" w:bidi="en-US"/>
        </w:rPr>
        <w:t>197.95</w:t>
      </w:r>
      <w:r>
        <w:rPr>
          <w:rFonts w:hint="eastAsia" w:ascii="宋体" w:hAnsi="宋体" w:eastAsia="宋体" w:cs="宋体"/>
          <w:sz w:val="28"/>
          <w:szCs w:val="28"/>
        </w:rPr>
        <w:t>万元，</w:t>
      </w:r>
      <w:r>
        <w:rPr>
          <w:rFonts w:hint="eastAsia" w:ascii="宋体" w:hAnsi="宋体" w:eastAsia="宋体" w:cs="宋体"/>
          <w:sz w:val="28"/>
          <w:szCs w:val="28"/>
          <w:lang w:val="en-US" w:eastAsia="zh-CN" w:bidi="en-US"/>
        </w:rPr>
        <w:t>增加12.93</w:t>
      </w:r>
      <w:r>
        <w:rPr>
          <w:rFonts w:hint="eastAsia" w:ascii="宋体" w:hAnsi="宋体" w:eastAsia="宋体" w:cs="宋体"/>
          <w:sz w:val="28"/>
          <w:szCs w:val="28"/>
        </w:rPr>
        <w:t>万元，</w:t>
      </w:r>
      <w:r>
        <w:rPr>
          <w:rFonts w:hint="eastAsia" w:ascii="宋体" w:hAnsi="宋体" w:eastAsia="宋体" w:cs="宋体"/>
          <w:sz w:val="28"/>
          <w:szCs w:val="28"/>
          <w:lang w:val="en-US" w:eastAsia="zh-CN" w:bidi="en-US"/>
        </w:rPr>
        <w:t>增长6.53%</w:t>
      </w:r>
      <w:r>
        <w:rPr>
          <w:rFonts w:hint="eastAsia" w:ascii="宋体" w:hAnsi="宋体" w:eastAsia="宋体" w:cs="宋体"/>
          <w:sz w:val="28"/>
          <w:szCs w:val="28"/>
        </w:rPr>
        <w:t>，主要原因是</w:t>
      </w:r>
      <w:r>
        <w:rPr>
          <w:rFonts w:hint="eastAsia"/>
          <w:highlight w:val="none"/>
          <w:lang w:val="en-US" w:eastAsia="zh-CN"/>
        </w:rPr>
        <w:t>1.工资标准比2023年有所提高；2.部分教师社会保障费及住房公积金缴纳基数提高；3.教育系统干部职工基础性绩效工资增量基数增加</w:t>
      </w:r>
      <w:r>
        <w:rPr>
          <w:rFonts w:hint="eastAsia" w:ascii="宋体" w:hAnsi="宋体" w:eastAsia="宋体" w:cs="宋体"/>
          <w:sz w:val="28"/>
          <w:szCs w:val="28"/>
        </w:rPr>
        <w:t>。财政拨款总支出较2023年度预算数</w:t>
      </w:r>
      <w:r>
        <w:rPr>
          <w:rFonts w:hint="eastAsia" w:ascii="宋体" w:hAnsi="宋体" w:eastAsia="宋体" w:cs="宋体"/>
          <w:sz w:val="28"/>
          <w:szCs w:val="28"/>
          <w:lang w:val="en-US" w:eastAsia="zh-CN" w:bidi="en-US"/>
        </w:rPr>
        <w:t>197.95</w:t>
      </w:r>
      <w:r>
        <w:rPr>
          <w:rFonts w:hint="eastAsia" w:ascii="宋体" w:hAnsi="宋体" w:eastAsia="宋体" w:cs="宋体"/>
          <w:sz w:val="28"/>
          <w:szCs w:val="28"/>
        </w:rPr>
        <w:t>万元，</w:t>
      </w:r>
      <w:r>
        <w:rPr>
          <w:rFonts w:hint="eastAsia" w:ascii="宋体" w:hAnsi="宋体" w:eastAsia="宋体" w:cs="宋体"/>
          <w:sz w:val="28"/>
          <w:szCs w:val="28"/>
          <w:lang w:val="en-US" w:eastAsia="zh-CN" w:bidi="en-US"/>
        </w:rPr>
        <w:t>增加12.93</w:t>
      </w:r>
      <w:r>
        <w:rPr>
          <w:rFonts w:hint="eastAsia" w:ascii="宋体" w:hAnsi="宋体" w:eastAsia="宋体" w:cs="宋体"/>
          <w:sz w:val="28"/>
          <w:szCs w:val="28"/>
        </w:rPr>
        <w:t>万元，</w:t>
      </w:r>
      <w:r>
        <w:rPr>
          <w:rFonts w:hint="eastAsia" w:ascii="宋体" w:hAnsi="宋体" w:eastAsia="宋体" w:cs="宋体"/>
          <w:sz w:val="28"/>
          <w:szCs w:val="28"/>
          <w:lang w:val="en-US" w:eastAsia="zh-CN" w:bidi="en-US"/>
        </w:rPr>
        <w:t>增长6.53%</w:t>
      </w:r>
      <w:r>
        <w:rPr>
          <w:rFonts w:hint="eastAsia" w:ascii="宋体" w:hAnsi="宋体" w:eastAsia="宋体" w:cs="宋体"/>
          <w:sz w:val="28"/>
          <w:szCs w:val="28"/>
        </w:rPr>
        <w:t>，主要原因是</w:t>
      </w:r>
      <w:r>
        <w:rPr>
          <w:rFonts w:hint="eastAsia"/>
          <w:highlight w:val="none"/>
          <w:lang w:val="en-US" w:eastAsia="zh-CN"/>
        </w:rPr>
        <w:t>1.工资标准比2023年有所提高；2.部分教师社会保障费及住房公积金缴纳基数提高；3.教育系统干部职工基础性绩效工资增量基数增加</w:t>
      </w:r>
      <w:r>
        <w:rPr>
          <w:rFonts w:hint="eastAsia" w:ascii="宋体" w:hAnsi="宋体" w:eastAsia="宋体" w:cs="宋体"/>
          <w:sz w:val="28"/>
          <w:szCs w:val="28"/>
        </w:rPr>
        <w:t>。</w:t>
      </w:r>
    </w:p>
    <w:p>
      <w:pPr>
        <w:pStyle w:val="16"/>
        <w:spacing w:after="0" w:line="619" w:lineRule="exact"/>
        <w:ind w:firstLine="620"/>
        <w:jc w:val="left"/>
        <w:rPr>
          <w:rFonts w:hint="eastAsia"/>
          <w:b/>
          <w:bCs/>
          <w:lang w:val="en-US" w:eastAsia="zh-CN"/>
        </w:rPr>
      </w:pPr>
      <w:r>
        <w:rPr>
          <w:rFonts w:hint="eastAsia"/>
          <w:b/>
          <w:bCs/>
          <w:lang w:val="en-US" w:eastAsia="zh-CN"/>
        </w:rPr>
        <w:t>五、一般公共预算支出情况说明</w:t>
      </w:r>
    </w:p>
    <w:p>
      <w:pPr>
        <w:pStyle w:val="18"/>
        <w:spacing w:line="240" w:lineRule="auto"/>
        <w:ind w:firstLine="0"/>
        <w:jc w:val="left"/>
        <w:rPr>
          <w:lang w:eastAsia="zh-CN"/>
        </w:rPr>
      </w:pPr>
      <w:r>
        <w:rPr>
          <w:lang w:eastAsia="zh-CN"/>
        </w:rPr>
        <w:drawing>
          <wp:inline distT="0" distB="0" distL="114300" distR="114300">
            <wp:extent cx="5080000" cy="3810000"/>
            <wp:effectExtent l="4445" t="4445" r="20955" b="14605"/>
            <wp:docPr id="2182" name="图表 10" title="{{img_zc_yb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pPr>
        <w:pStyle w:val="18"/>
        <w:keepNext w:val="0"/>
        <w:keepLines w:val="0"/>
        <w:pageBreakBefore w:val="0"/>
        <w:widowControl w:val="0"/>
        <w:kinsoku/>
        <w:wordWrap/>
        <w:overflowPunct/>
        <w:topLinePunct w:val="0"/>
        <w:autoSpaceDE/>
        <w:autoSpaceDN/>
        <w:bidi w:val="0"/>
        <w:adjustRightInd/>
        <w:snapToGrid/>
        <w:spacing w:line="600" w:lineRule="exact"/>
        <w:ind w:left="0" w:leftChars="0"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lang w:eastAsia="zh-CN"/>
        </w:rPr>
        <w:t>2024</w:t>
      </w:r>
      <w:r>
        <w:rPr>
          <w:rFonts w:hint="eastAsia" w:ascii="宋体" w:hAnsi="宋体" w:eastAsia="宋体" w:cs="宋体"/>
          <w:sz w:val="28"/>
          <w:szCs w:val="28"/>
          <w:lang w:val="en-US" w:eastAsia="zh-CN"/>
        </w:rPr>
        <w:t>年</w:t>
      </w:r>
      <w:r>
        <w:rPr>
          <w:rFonts w:hint="eastAsia" w:ascii="宋体" w:hAnsi="宋体" w:eastAsia="宋体" w:cs="宋体"/>
          <w:sz w:val="28"/>
          <w:szCs w:val="28"/>
        </w:rPr>
        <w:t>一般公共预算支出共</w:t>
      </w:r>
      <w:r>
        <w:rPr>
          <w:rFonts w:hint="eastAsia" w:ascii="宋体" w:hAnsi="宋体" w:eastAsia="宋体" w:cs="宋体"/>
          <w:sz w:val="28"/>
          <w:szCs w:val="28"/>
          <w:lang w:val="en-US" w:eastAsia="zh-CN"/>
        </w:rPr>
        <w:t>210.88</w:t>
      </w:r>
      <w:r>
        <w:rPr>
          <w:rFonts w:hint="eastAsia" w:ascii="宋体" w:hAnsi="宋体" w:eastAsia="宋体" w:cs="宋体"/>
          <w:sz w:val="28"/>
          <w:szCs w:val="28"/>
        </w:rPr>
        <w:t>万元，较2023年度预算数</w:t>
      </w:r>
      <w:r>
        <w:rPr>
          <w:rFonts w:hint="eastAsia" w:ascii="宋体" w:hAnsi="宋体" w:eastAsia="宋体" w:cs="宋体"/>
          <w:sz w:val="28"/>
          <w:szCs w:val="28"/>
          <w:lang w:val="en-US" w:eastAsia="zh-CN"/>
        </w:rPr>
        <w:t>197.95</w:t>
      </w:r>
      <w:r>
        <w:rPr>
          <w:rFonts w:hint="eastAsia" w:ascii="宋体" w:hAnsi="宋体" w:eastAsia="宋体" w:cs="宋体"/>
          <w:sz w:val="28"/>
          <w:szCs w:val="28"/>
        </w:rPr>
        <w:t>万元，</w:t>
      </w:r>
      <w:r>
        <w:rPr>
          <w:rFonts w:hint="eastAsia" w:ascii="宋体" w:hAnsi="宋体" w:eastAsia="宋体" w:cs="宋体"/>
          <w:sz w:val="28"/>
          <w:szCs w:val="28"/>
          <w:lang w:val="en-US" w:eastAsia="zh-CN"/>
        </w:rPr>
        <w:t>增加12.93</w:t>
      </w:r>
      <w:r>
        <w:rPr>
          <w:rFonts w:hint="eastAsia" w:ascii="宋体" w:hAnsi="宋体" w:eastAsia="宋体" w:cs="宋体"/>
          <w:sz w:val="28"/>
          <w:szCs w:val="28"/>
        </w:rPr>
        <w:t>万元，</w:t>
      </w:r>
      <w:r>
        <w:rPr>
          <w:rFonts w:hint="eastAsia" w:ascii="宋体" w:hAnsi="宋体" w:eastAsia="宋体" w:cs="宋体"/>
          <w:sz w:val="28"/>
          <w:szCs w:val="28"/>
          <w:lang w:val="en-US" w:eastAsia="zh-CN"/>
        </w:rPr>
        <w:t>增长6.53%</w:t>
      </w:r>
      <w:r>
        <w:rPr>
          <w:rFonts w:hint="eastAsia" w:ascii="宋体" w:hAnsi="宋体" w:eastAsia="宋体" w:cs="宋体"/>
          <w:sz w:val="28"/>
          <w:szCs w:val="28"/>
        </w:rPr>
        <w:t>，主要原因是</w:t>
      </w:r>
      <w:r>
        <w:rPr>
          <w:rFonts w:hint="eastAsia"/>
          <w:highlight w:val="none"/>
          <w:lang w:val="en-US" w:eastAsia="zh-CN"/>
        </w:rPr>
        <w:t>1.工资标准比2023年有所提高；2.部分教师社会保障费及住房公积金缴纳基数提高；3.教育系统干部职工基础性绩效工资增量基数增加</w:t>
      </w:r>
      <w:r>
        <w:rPr>
          <w:rFonts w:hint="eastAsia" w:ascii="宋体" w:hAnsi="宋体" w:eastAsia="宋体" w:cs="宋体"/>
          <w:sz w:val="28"/>
          <w:szCs w:val="28"/>
        </w:rPr>
        <w:t>。中央提前下达2024年一般公共预算转移支付资金安排的支出</w:t>
      </w:r>
      <w:r>
        <w:rPr>
          <w:rFonts w:hint="eastAsia" w:ascii="宋体" w:hAnsi="宋体" w:eastAsia="宋体" w:cs="宋体"/>
          <w:sz w:val="28"/>
          <w:szCs w:val="28"/>
          <w:lang w:val="en-US" w:eastAsia="zh-CN"/>
        </w:rPr>
        <w:t>0.00</w:t>
      </w:r>
      <w:r>
        <w:rPr>
          <w:rFonts w:hint="eastAsia" w:ascii="宋体" w:hAnsi="宋体" w:eastAsia="宋体" w:cs="宋体"/>
          <w:sz w:val="28"/>
          <w:szCs w:val="28"/>
        </w:rPr>
        <w:t>万元。具体情况为：</w:t>
      </w:r>
    </w:p>
    <w:p>
      <w:pPr>
        <w:pStyle w:val="18"/>
        <w:keepNext w:val="0"/>
        <w:keepLines w:val="0"/>
        <w:pageBreakBefore w:val="0"/>
        <w:widowControl w:val="0"/>
        <w:kinsoku/>
        <w:wordWrap/>
        <w:overflowPunct/>
        <w:topLinePunct w:val="0"/>
        <w:autoSpaceDE/>
        <w:autoSpaceDN/>
        <w:bidi w:val="0"/>
        <w:adjustRightInd/>
        <w:snapToGrid/>
        <w:spacing w:line="600" w:lineRule="exact"/>
        <w:ind w:left="0" w:leftChars="0"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t>一般公共服务支出（类）支出</w:t>
      </w:r>
      <w:r>
        <w:rPr>
          <w:rFonts w:ascii="宋体" w:hAnsi="宋体" w:eastAsia="宋体" w:cs="宋体"/>
          <w:sz w:val="28"/>
          <w:u w:color="auto"/>
        </w:rPr>
        <w:t>1.87</w:t>
      </w:r>
      <w:r>
        <w:rPr>
          <w:rFonts w:hint="eastAsia" w:ascii="宋体" w:hAnsi="宋体" w:eastAsia="宋体" w:cs="宋体"/>
          <w:sz w:val="28"/>
          <w:szCs w:val="28"/>
        </w:rPr>
        <w:t>万元，占支出总预算的</w:t>
      </w:r>
      <w:r>
        <w:rPr>
          <w:rFonts w:ascii="宋体" w:hAnsi="宋体" w:eastAsia="宋体" w:cs="宋体"/>
          <w:sz w:val="28"/>
          <w:u w:color="auto"/>
        </w:rPr>
        <w:t>0.89%</w:t>
      </w:r>
      <w:r>
        <w:rPr>
          <w:rFonts w:hint="eastAsia" w:ascii="宋体" w:hAnsi="宋体" w:eastAsia="宋体" w:cs="宋体"/>
          <w:sz w:val="28"/>
          <w:szCs w:val="28"/>
          <w:lang w:eastAsia="zh-CN"/>
        </w:rPr>
        <w:t>，</w:t>
      </w:r>
      <w:r>
        <w:rPr>
          <w:rFonts w:hint="eastAsia" w:ascii="宋体" w:hAnsi="宋体" w:eastAsia="宋体" w:cs="宋体"/>
          <w:sz w:val="28"/>
          <w:szCs w:val="28"/>
        </w:rPr>
        <w:t>较2023年度预算数</w:t>
      </w:r>
      <w:r>
        <w:rPr>
          <w:rFonts w:ascii="宋体" w:hAnsi="宋体" w:eastAsia="宋体" w:cs="宋体"/>
          <w:sz w:val="28"/>
          <w:u w:color="auto"/>
        </w:rPr>
        <w:t>1.82</w:t>
      </w:r>
      <w:r>
        <w:rPr>
          <w:rFonts w:hint="eastAsia" w:ascii="宋体" w:hAnsi="宋体" w:eastAsia="宋体" w:cs="宋体"/>
          <w:sz w:val="28"/>
          <w:szCs w:val="28"/>
        </w:rPr>
        <w:t>万元，</w:t>
      </w:r>
      <w:r>
        <w:rPr>
          <w:rFonts w:ascii="宋体" w:hAnsi="宋体" w:eastAsia="宋体" w:cs="宋体"/>
          <w:sz w:val="28"/>
          <w:u w:color="auto"/>
        </w:rPr>
        <w:t>增长0.05</w:t>
      </w:r>
      <w:r>
        <w:rPr>
          <w:rFonts w:hint="eastAsia" w:ascii="宋体" w:hAnsi="宋体" w:eastAsia="宋体" w:cs="宋体"/>
          <w:sz w:val="28"/>
          <w:szCs w:val="28"/>
        </w:rPr>
        <w:t>万元，</w:t>
      </w:r>
      <w:r>
        <w:rPr>
          <w:rFonts w:ascii="宋体" w:hAnsi="宋体" w:eastAsia="宋体" w:cs="宋体"/>
          <w:sz w:val="28"/>
          <w:u w:color="auto"/>
        </w:rPr>
        <w:t>增长2.75%</w:t>
      </w:r>
      <w:r>
        <w:rPr>
          <w:rFonts w:hint="eastAsia" w:ascii="宋体" w:hAnsi="宋体" w:eastAsia="宋体" w:cs="宋体"/>
          <w:sz w:val="28"/>
          <w:szCs w:val="28"/>
        </w:rPr>
        <w:t>，主要原因是：</w:t>
      </w:r>
      <w:r>
        <w:rPr>
          <w:rFonts w:hint="eastAsia"/>
          <w:highlight w:val="none"/>
        </w:rPr>
        <w:t>2023年新公招增加4名教师，工会经费也有所增加</w:t>
      </w:r>
      <w:r>
        <w:rPr>
          <w:rFonts w:hint="eastAsia" w:ascii="宋体" w:hAnsi="宋体" w:eastAsia="宋体" w:cs="宋体"/>
          <w:sz w:val="28"/>
          <w:szCs w:val="28"/>
        </w:rPr>
        <w:t>。</w:t>
      </w:r>
    </w:p>
    <w:p>
      <w:pPr>
        <w:pStyle w:val="18"/>
        <w:keepNext w:val="0"/>
        <w:keepLines w:val="0"/>
        <w:pageBreakBefore w:val="0"/>
        <w:widowControl w:val="0"/>
        <w:kinsoku/>
        <w:wordWrap/>
        <w:overflowPunct/>
        <w:topLinePunct w:val="0"/>
        <w:autoSpaceDE/>
        <w:autoSpaceDN/>
        <w:bidi w:val="0"/>
        <w:adjustRightInd/>
        <w:snapToGrid/>
        <w:spacing w:line="600" w:lineRule="exact"/>
        <w:ind w:left="0" w:leftChars="0"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t>住房保障支出（类）支出</w:t>
      </w:r>
      <w:r>
        <w:rPr>
          <w:rFonts w:ascii="宋体" w:hAnsi="宋体" w:eastAsia="宋体" w:cs="宋体"/>
          <w:sz w:val="28"/>
          <w:u w:color="auto"/>
        </w:rPr>
        <w:t>3.75</w:t>
      </w:r>
      <w:r>
        <w:rPr>
          <w:rFonts w:hint="eastAsia" w:ascii="宋体" w:hAnsi="宋体" w:eastAsia="宋体" w:cs="宋体"/>
          <w:sz w:val="28"/>
          <w:szCs w:val="28"/>
        </w:rPr>
        <w:t>万元，占支出总预算的</w:t>
      </w:r>
      <w:r>
        <w:rPr>
          <w:rFonts w:ascii="宋体" w:hAnsi="宋体" w:eastAsia="宋体" w:cs="宋体"/>
          <w:sz w:val="28"/>
          <w:u w:color="auto"/>
        </w:rPr>
        <w:t>1.78%</w:t>
      </w:r>
      <w:r>
        <w:rPr>
          <w:rFonts w:hint="eastAsia" w:ascii="宋体" w:hAnsi="宋体" w:eastAsia="宋体" w:cs="宋体"/>
          <w:sz w:val="28"/>
          <w:szCs w:val="28"/>
          <w:lang w:eastAsia="zh-CN"/>
        </w:rPr>
        <w:t>，</w:t>
      </w:r>
      <w:r>
        <w:rPr>
          <w:rFonts w:hint="eastAsia" w:ascii="宋体" w:hAnsi="宋体" w:eastAsia="宋体" w:cs="宋体"/>
          <w:sz w:val="28"/>
          <w:szCs w:val="28"/>
        </w:rPr>
        <w:t>较2023年度预算数</w:t>
      </w:r>
      <w:r>
        <w:rPr>
          <w:rFonts w:ascii="宋体" w:hAnsi="宋体" w:eastAsia="宋体" w:cs="宋体"/>
          <w:sz w:val="28"/>
          <w:u w:color="auto"/>
        </w:rPr>
        <w:t>11.31</w:t>
      </w:r>
      <w:r>
        <w:rPr>
          <w:rFonts w:hint="eastAsia" w:ascii="宋体" w:hAnsi="宋体" w:eastAsia="宋体" w:cs="宋体"/>
          <w:sz w:val="28"/>
          <w:szCs w:val="28"/>
        </w:rPr>
        <w:t>万元，</w:t>
      </w:r>
      <w:r>
        <w:rPr>
          <w:rFonts w:ascii="宋体" w:hAnsi="宋体" w:eastAsia="宋体" w:cs="宋体"/>
          <w:sz w:val="28"/>
          <w:u w:color="auto"/>
        </w:rPr>
        <w:t>减少7.56</w:t>
      </w:r>
      <w:r>
        <w:rPr>
          <w:rFonts w:hint="eastAsia" w:ascii="宋体" w:hAnsi="宋体" w:eastAsia="宋体" w:cs="宋体"/>
          <w:sz w:val="28"/>
          <w:szCs w:val="28"/>
        </w:rPr>
        <w:t>万元，</w:t>
      </w:r>
      <w:r>
        <w:rPr>
          <w:rFonts w:ascii="宋体" w:hAnsi="宋体" w:eastAsia="宋体" w:cs="宋体"/>
          <w:sz w:val="28"/>
          <w:u w:color="auto"/>
        </w:rPr>
        <w:t>减少66.84%</w:t>
      </w:r>
      <w:r>
        <w:rPr>
          <w:rFonts w:hint="eastAsia" w:ascii="宋体" w:hAnsi="宋体" w:eastAsia="宋体" w:cs="宋体"/>
          <w:sz w:val="28"/>
          <w:szCs w:val="28"/>
        </w:rPr>
        <w:t>，主要原因是：</w:t>
      </w:r>
      <w:r>
        <w:rPr>
          <w:rFonts w:hint="eastAsia"/>
          <w:highlight w:val="none"/>
        </w:rPr>
        <w:t>此项支出只有在职在编3人，其他教师控制数编人员11人都按教育支出预算</w:t>
      </w:r>
      <w:r>
        <w:rPr>
          <w:rFonts w:hint="eastAsia" w:ascii="宋体" w:hAnsi="宋体" w:eastAsia="宋体" w:cs="宋体"/>
          <w:sz w:val="28"/>
          <w:szCs w:val="28"/>
        </w:rPr>
        <w:t>。</w:t>
      </w:r>
    </w:p>
    <w:p>
      <w:pPr>
        <w:pStyle w:val="18"/>
        <w:keepNext w:val="0"/>
        <w:keepLines w:val="0"/>
        <w:pageBreakBefore w:val="0"/>
        <w:widowControl w:val="0"/>
        <w:kinsoku/>
        <w:wordWrap/>
        <w:overflowPunct/>
        <w:topLinePunct w:val="0"/>
        <w:autoSpaceDE/>
        <w:autoSpaceDN/>
        <w:bidi w:val="0"/>
        <w:adjustRightInd/>
        <w:snapToGrid/>
        <w:spacing w:line="600" w:lineRule="exact"/>
        <w:ind w:left="0" w:leftChars="0"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t>教育支出（类）支出</w:t>
      </w:r>
      <w:r>
        <w:rPr>
          <w:rFonts w:ascii="宋体" w:hAnsi="宋体" w:eastAsia="宋体" w:cs="宋体"/>
          <w:sz w:val="28"/>
          <w:u w:color="auto"/>
        </w:rPr>
        <w:t>200.85</w:t>
      </w:r>
      <w:r>
        <w:rPr>
          <w:rFonts w:hint="eastAsia" w:ascii="宋体" w:hAnsi="宋体" w:eastAsia="宋体" w:cs="宋体"/>
          <w:sz w:val="28"/>
          <w:szCs w:val="28"/>
        </w:rPr>
        <w:t>万元，占支出总预算的</w:t>
      </w:r>
      <w:r>
        <w:rPr>
          <w:rFonts w:ascii="宋体" w:hAnsi="宋体" w:eastAsia="宋体" w:cs="宋体"/>
          <w:sz w:val="28"/>
          <w:u w:color="auto"/>
        </w:rPr>
        <w:t>95.24%</w:t>
      </w:r>
      <w:r>
        <w:rPr>
          <w:rFonts w:hint="eastAsia" w:ascii="宋体" w:hAnsi="宋体" w:eastAsia="宋体" w:cs="宋体"/>
          <w:sz w:val="28"/>
          <w:szCs w:val="28"/>
          <w:lang w:eastAsia="zh-CN"/>
        </w:rPr>
        <w:t>，</w:t>
      </w:r>
      <w:r>
        <w:rPr>
          <w:rFonts w:hint="eastAsia" w:ascii="宋体" w:hAnsi="宋体" w:eastAsia="宋体" w:cs="宋体"/>
          <w:sz w:val="28"/>
          <w:szCs w:val="28"/>
        </w:rPr>
        <w:t>较2023年度预算数</w:t>
      </w:r>
      <w:r>
        <w:rPr>
          <w:rFonts w:ascii="宋体" w:hAnsi="宋体" w:eastAsia="宋体" w:cs="宋体"/>
          <w:sz w:val="28"/>
          <w:u w:color="auto"/>
        </w:rPr>
        <w:t>169.74</w:t>
      </w:r>
      <w:r>
        <w:rPr>
          <w:rFonts w:hint="eastAsia" w:ascii="宋体" w:hAnsi="宋体" w:eastAsia="宋体" w:cs="宋体"/>
          <w:sz w:val="28"/>
          <w:szCs w:val="28"/>
        </w:rPr>
        <w:t>万元，</w:t>
      </w:r>
      <w:r>
        <w:rPr>
          <w:rFonts w:ascii="宋体" w:hAnsi="宋体" w:eastAsia="宋体" w:cs="宋体"/>
          <w:sz w:val="28"/>
          <w:u w:color="auto"/>
        </w:rPr>
        <w:t>增长31.11</w:t>
      </w:r>
      <w:r>
        <w:rPr>
          <w:rFonts w:hint="eastAsia" w:ascii="宋体" w:hAnsi="宋体" w:eastAsia="宋体" w:cs="宋体"/>
          <w:sz w:val="28"/>
          <w:szCs w:val="28"/>
        </w:rPr>
        <w:t>万元，</w:t>
      </w:r>
      <w:r>
        <w:rPr>
          <w:rFonts w:ascii="宋体" w:hAnsi="宋体" w:eastAsia="宋体" w:cs="宋体"/>
          <w:sz w:val="28"/>
          <w:u w:color="auto"/>
        </w:rPr>
        <w:t>增长18.33%</w:t>
      </w:r>
      <w:r>
        <w:rPr>
          <w:rFonts w:hint="eastAsia" w:ascii="宋体" w:hAnsi="宋体" w:eastAsia="宋体" w:cs="宋体"/>
          <w:sz w:val="28"/>
          <w:szCs w:val="28"/>
        </w:rPr>
        <w:t>，主要原因是：</w:t>
      </w:r>
      <w:r>
        <w:rPr>
          <w:rFonts w:hint="eastAsia"/>
          <w:highlight w:val="none"/>
        </w:rPr>
        <w:t>1.工资标准比2023年有所提高；2.养老保险及住房公积金缴纳基数提高；3.教育系统干部职工年终绩效考评增量奖励金基数增加;4.公开招聘教师增加；5.控制编住房保障支出按教育支出预算</w:t>
      </w:r>
      <w:r>
        <w:rPr>
          <w:rFonts w:hint="eastAsia" w:ascii="宋体" w:hAnsi="宋体" w:eastAsia="宋体" w:cs="宋体"/>
          <w:sz w:val="28"/>
          <w:szCs w:val="28"/>
        </w:rPr>
        <w:t>。</w:t>
      </w:r>
    </w:p>
    <w:p>
      <w:pPr>
        <w:pStyle w:val="18"/>
        <w:keepNext w:val="0"/>
        <w:keepLines w:val="0"/>
        <w:pageBreakBefore w:val="0"/>
        <w:widowControl w:val="0"/>
        <w:kinsoku/>
        <w:wordWrap/>
        <w:overflowPunct/>
        <w:topLinePunct w:val="0"/>
        <w:autoSpaceDE/>
        <w:autoSpaceDN/>
        <w:bidi w:val="0"/>
        <w:adjustRightInd/>
        <w:snapToGrid/>
        <w:spacing w:line="600" w:lineRule="exact"/>
        <w:ind w:left="0" w:leftChars="0"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t>社会保障和就业支出（类）支出</w:t>
      </w:r>
      <w:r>
        <w:rPr>
          <w:rFonts w:ascii="宋体" w:hAnsi="宋体" w:eastAsia="宋体" w:cs="宋体"/>
          <w:sz w:val="28"/>
          <w:u w:color="auto"/>
        </w:rPr>
        <w:t>4.41</w:t>
      </w:r>
      <w:r>
        <w:rPr>
          <w:rFonts w:hint="eastAsia" w:ascii="宋体" w:hAnsi="宋体" w:eastAsia="宋体" w:cs="宋体"/>
          <w:sz w:val="28"/>
          <w:szCs w:val="28"/>
        </w:rPr>
        <w:t>万元，占支出总预算的</w:t>
      </w:r>
      <w:r>
        <w:rPr>
          <w:rFonts w:ascii="宋体" w:hAnsi="宋体" w:eastAsia="宋体" w:cs="宋体"/>
          <w:sz w:val="28"/>
          <w:u w:color="auto"/>
        </w:rPr>
        <w:t>2.09%</w:t>
      </w:r>
      <w:r>
        <w:rPr>
          <w:rFonts w:hint="eastAsia" w:ascii="宋体" w:hAnsi="宋体" w:eastAsia="宋体" w:cs="宋体"/>
          <w:sz w:val="28"/>
          <w:szCs w:val="28"/>
          <w:lang w:eastAsia="zh-CN"/>
        </w:rPr>
        <w:t>，</w:t>
      </w:r>
      <w:r>
        <w:rPr>
          <w:rFonts w:hint="eastAsia" w:ascii="宋体" w:hAnsi="宋体" w:eastAsia="宋体" w:cs="宋体"/>
          <w:sz w:val="28"/>
          <w:szCs w:val="28"/>
        </w:rPr>
        <w:t>较2023年度预算数</w:t>
      </w:r>
      <w:r>
        <w:rPr>
          <w:rFonts w:ascii="宋体" w:hAnsi="宋体" w:eastAsia="宋体" w:cs="宋体"/>
          <w:sz w:val="28"/>
          <w:u w:color="auto"/>
        </w:rPr>
        <w:t>15.08</w:t>
      </w:r>
      <w:r>
        <w:rPr>
          <w:rFonts w:hint="eastAsia" w:ascii="宋体" w:hAnsi="宋体" w:eastAsia="宋体" w:cs="宋体"/>
          <w:sz w:val="28"/>
          <w:szCs w:val="28"/>
        </w:rPr>
        <w:t>万元，</w:t>
      </w:r>
      <w:r>
        <w:rPr>
          <w:rFonts w:ascii="宋体" w:hAnsi="宋体" w:eastAsia="宋体" w:cs="宋体"/>
          <w:sz w:val="28"/>
          <w:u w:color="auto"/>
        </w:rPr>
        <w:t>减少10.67</w:t>
      </w:r>
      <w:r>
        <w:rPr>
          <w:rFonts w:hint="eastAsia" w:ascii="宋体" w:hAnsi="宋体" w:eastAsia="宋体" w:cs="宋体"/>
          <w:sz w:val="28"/>
          <w:szCs w:val="28"/>
        </w:rPr>
        <w:t>万元，</w:t>
      </w:r>
      <w:r>
        <w:rPr>
          <w:rFonts w:ascii="宋体" w:hAnsi="宋体" w:eastAsia="宋体" w:cs="宋体"/>
          <w:sz w:val="28"/>
          <w:u w:color="auto"/>
        </w:rPr>
        <w:t>减少70.76%</w:t>
      </w:r>
      <w:r>
        <w:rPr>
          <w:rFonts w:hint="eastAsia" w:ascii="宋体" w:hAnsi="宋体" w:eastAsia="宋体" w:cs="宋体"/>
          <w:sz w:val="28"/>
          <w:szCs w:val="28"/>
        </w:rPr>
        <w:t>，主要原因是：</w:t>
      </w:r>
      <w:r>
        <w:rPr>
          <w:rFonts w:hint="eastAsia"/>
          <w:highlight w:val="none"/>
        </w:rPr>
        <w:t>此项支出只有在职在编3人，其他教师控制数编人员11人都按教育支出预算</w:t>
      </w:r>
      <w:r>
        <w:rPr>
          <w:rFonts w:hint="eastAsia" w:ascii="宋体" w:hAnsi="宋体" w:eastAsia="宋体" w:cs="宋体"/>
          <w:sz w:val="28"/>
          <w:szCs w:val="28"/>
        </w:rPr>
        <w:t>。</w:t>
      </w:r>
    </w:p>
    <w:p>
      <w:pPr>
        <w:pStyle w:val="16"/>
        <w:keepNext w:val="0"/>
        <w:keepLines w:val="0"/>
        <w:pageBreakBefore w:val="0"/>
        <w:widowControl w:val="0"/>
        <w:kinsoku/>
        <w:wordWrap/>
        <w:overflowPunct/>
        <w:topLinePunct w:val="0"/>
        <w:autoSpaceDE/>
        <w:autoSpaceDN/>
        <w:bidi w:val="0"/>
        <w:adjustRightInd/>
        <w:snapToGrid/>
        <w:spacing w:before="120" w:after="0" w:line="600" w:lineRule="exact"/>
        <w:ind w:firstLine="618"/>
        <w:jc w:val="left"/>
        <w:textAlignment w:val="auto"/>
        <w:rPr>
          <w:rFonts w:hint="eastAsia"/>
          <w:b/>
          <w:bCs/>
          <w:lang w:val="en-US" w:eastAsia="zh-CN"/>
        </w:rPr>
      </w:pPr>
      <w:r>
        <w:rPr>
          <w:rFonts w:hint="eastAsia"/>
          <w:b/>
          <w:bCs/>
          <w:lang w:val="en-US" w:eastAsia="zh-CN"/>
        </w:rPr>
        <w:t>六、一般公共预算基本支出情况说明</w:t>
      </w:r>
    </w:p>
    <w:p>
      <w:pPr>
        <w:pStyle w:val="16"/>
        <w:spacing w:after="0"/>
        <w:ind w:firstLine="0"/>
        <w:jc w:val="left"/>
        <w:rPr>
          <w:highlight w:val="yellow"/>
          <w:lang w:val="en-US" w:eastAsia="zh-CN"/>
        </w:rPr>
      </w:pPr>
      <w:r>
        <w:rPr>
          <w:highlight w:val="none"/>
          <w:lang w:val="en-US" w:eastAsia="zh-CN"/>
        </w:rPr>
        <w:drawing>
          <wp:inline distT="0" distB="0" distL="114300" distR="114300">
            <wp:extent cx="5080000" cy="3810000"/>
            <wp:effectExtent l="4445" t="4445" r="20955" b="14605"/>
            <wp:docPr id="2183" name="图表 3" title="{{rep6_yb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pPr>
        <w:pStyle w:val="18"/>
        <w:keepNext w:val="0"/>
        <w:keepLines w:val="0"/>
        <w:pageBreakBefore w:val="0"/>
        <w:widowControl w:val="0"/>
        <w:kinsoku/>
        <w:wordWrap/>
        <w:overflowPunct/>
        <w:topLinePunct w:val="0"/>
        <w:autoSpaceDE/>
        <w:autoSpaceDN/>
        <w:bidi w:val="0"/>
        <w:adjustRightInd/>
        <w:snapToGrid/>
        <w:spacing w:line="600" w:lineRule="exact"/>
        <w:ind w:left="0" w:leftChars="0" w:firstLine="560" w:firstLineChars="200"/>
        <w:jc w:val="left"/>
        <w:textAlignment w:val="auto"/>
        <w:rPr>
          <w:rFonts w:hint="eastAsia"/>
          <w:lang w:val="en-US" w:eastAsia="zh-CN"/>
        </w:rPr>
      </w:pPr>
      <w:r>
        <w:rPr>
          <w:rFonts w:hint="eastAsia"/>
          <w:lang w:val="en-US" w:eastAsia="zh-CN"/>
        </w:rPr>
        <w:t>2024</w:t>
      </w:r>
      <w:r>
        <w:rPr>
          <w:u w:color="auto"/>
        </w:rPr>
        <w:t>年</w:t>
      </w:r>
      <w:r>
        <w:rPr>
          <w:rFonts w:hint="eastAsia"/>
        </w:rPr>
        <w:t>一般公共预算基本支出共</w:t>
      </w:r>
      <w:r>
        <w:rPr>
          <w:rFonts w:hint="eastAsia"/>
          <w:lang w:val="en-US" w:eastAsia="zh-CN"/>
        </w:rPr>
        <w:t>160.25</w:t>
      </w:r>
      <w:r>
        <w:rPr>
          <w:rFonts w:hint="eastAsia"/>
        </w:rPr>
        <w:t>万元，较2023年度预算数</w:t>
      </w:r>
      <w:r>
        <w:rPr>
          <w:rFonts w:hint="eastAsia"/>
          <w:lang w:val="en-US" w:eastAsia="zh-CN"/>
        </w:rPr>
        <w:t>118.97</w:t>
      </w:r>
      <w:r>
        <w:rPr>
          <w:rFonts w:hint="eastAsia"/>
        </w:rPr>
        <w:t>万元</w:t>
      </w:r>
      <w:r>
        <w:rPr>
          <w:rFonts w:hint="eastAsia"/>
          <w:lang w:val="en-US" w:eastAsia="zh-CN"/>
        </w:rPr>
        <w:t>,</w:t>
      </w:r>
      <w:r>
        <w:rPr>
          <w:u w:color="auto"/>
        </w:rPr>
        <w:t>增加41.28</w:t>
      </w:r>
      <w:r>
        <w:rPr>
          <w:rFonts w:hint="eastAsia"/>
        </w:rPr>
        <w:t>万元，</w:t>
      </w:r>
      <w:r>
        <w:rPr>
          <w:rFonts w:hint="eastAsia"/>
          <w:lang w:val="en-US" w:eastAsia="zh-CN"/>
        </w:rPr>
        <w:t>增长34.70%</w:t>
      </w:r>
      <w:r>
        <w:rPr>
          <w:rFonts w:hint="eastAsia"/>
        </w:rPr>
        <w:t>，主要原因是</w:t>
      </w:r>
      <w:r>
        <w:rPr>
          <w:rFonts w:hint="eastAsia"/>
          <w:highlight w:val="none"/>
          <w:lang w:val="en-US" w:eastAsia="zh-CN"/>
        </w:rPr>
        <w:t>1.工资标准比2023年有所提高；2.教育系统干部职工基础性绩效工资增量基数增加；3.11名教师控制数编的社会保障费和住房保障都按此科目支出。</w:t>
      </w:r>
      <w:r>
        <w:rPr>
          <w:rFonts w:hint="eastAsia"/>
        </w:rPr>
        <w:t>具体情况为：</w:t>
      </w:r>
    </w:p>
    <w:p>
      <w:pPr>
        <w:pStyle w:val="18"/>
        <w:keepNext w:val="0"/>
        <w:keepLines w:val="0"/>
        <w:pageBreakBefore w:val="0"/>
        <w:widowControl w:val="0"/>
        <w:kinsoku/>
        <w:wordWrap/>
        <w:overflowPunct/>
        <w:topLinePunct w:val="0"/>
        <w:autoSpaceDE/>
        <w:autoSpaceDN/>
        <w:bidi w:val="0"/>
        <w:adjustRightInd/>
        <w:snapToGrid/>
        <w:spacing w:line="600" w:lineRule="exact"/>
        <w:ind w:firstLine="600"/>
        <w:jc w:val="left"/>
        <w:textAlignment w:val="auto"/>
        <w:rPr>
          <w:rFonts w:hint="default"/>
          <w:lang w:val="en-US" w:eastAsia="zh-CN"/>
        </w:rPr>
      </w:pPr>
      <w:r>
        <w:rPr>
          <w:rFonts w:hint="eastAsia"/>
          <w:lang w:val="en-US" w:eastAsia="zh-CN"/>
        </w:rPr>
        <w:t>工资福利支出</w:t>
      </w:r>
      <w:r>
        <w:rPr>
          <w:rFonts w:hint="eastAsia"/>
        </w:rPr>
        <w:t>支出预算</w:t>
      </w:r>
      <w:r>
        <w:rPr>
          <w:rFonts w:hint="eastAsia"/>
          <w:lang w:val="en-US" w:eastAsia="zh-CN"/>
        </w:rPr>
        <w:t>158.38</w:t>
      </w:r>
      <w:r>
        <w:t>万元</w:t>
      </w:r>
      <w:r>
        <w:rPr>
          <w:rFonts w:hint="eastAsia"/>
          <w:lang w:eastAsia="zh-CN"/>
        </w:rPr>
        <w:t>，</w:t>
      </w:r>
      <w:r>
        <w:rPr>
          <w:rFonts w:hint="eastAsia"/>
        </w:rPr>
        <w:t>占基本支出预算的</w:t>
      </w:r>
      <w:r>
        <w:rPr>
          <w:rFonts w:hint="eastAsia"/>
          <w:lang w:val="en-US" w:eastAsia="zh-CN"/>
        </w:rPr>
        <w:t>98.83%</w:t>
      </w:r>
      <w:r>
        <w:rPr>
          <w:rFonts w:hint="eastAsia"/>
        </w:rPr>
        <w:t>，较2023年度预算数</w:t>
      </w:r>
      <w:r>
        <w:rPr>
          <w:rFonts w:hint="eastAsia"/>
          <w:lang w:val="en-US" w:eastAsia="zh-CN"/>
        </w:rPr>
        <w:t>117.15</w:t>
      </w:r>
      <w:r>
        <w:rPr>
          <w:rFonts w:hint="eastAsia"/>
        </w:rPr>
        <w:t>万元，</w:t>
      </w:r>
      <w:r>
        <w:rPr>
          <w:rFonts w:hint="eastAsia"/>
          <w:lang w:val="en-US" w:eastAsia="zh-CN"/>
        </w:rPr>
        <w:t>增长41.23</w:t>
      </w:r>
      <w:r>
        <w:rPr>
          <w:rFonts w:hint="eastAsia"/>
        </w:rPr>
        <w:t>万元，</w:t>
      </w:r>
      <w:r>
        <w:rPr>
          <w:rFonts w:hint="eastAsia"/>
          <w:lang w:val="en-US" w:eastAsia="zh-CN"/>
        </w:rPr>
        <w:t>增长35.19%</w:t>
      </w:r>
      <w:r>
        <w:rPr>
          <w:rFonts w:hint="eastAsia"/>
        </w:rPr>
        <w:t>，主要原因是：</w:t>
      </w:r>
      <w:r>
        <w:rPr>
          <w:rFonts w:hint="eastAsia"/>
          <w:highlight w:val="none"/>
        </w:rPr>
        <w:t>1.工资标准比2023年有所提高；2.教育系统干部职工基础性绩效工资增量基数增加；3.11名教师控制数编的社会保障费和住房保障都按此科目支出。</w:t>
      </w:r>
    </w:p>
    <w:p>
      <w:pPr>
        <w:pStyle w:val="18"/>
        <w:keepNext w:val="0"/>
        <w:keepLines w:val="0"/>
        <w:pageBreakBefore w:val="0"/>
        <w:widowControl w:val="0"/>
        <w:kinsoku/>
        <w:wordWrap/>
        <w:overflowPunct/>
        <w:topLinePunct w:val="0"/>
        <w:autoSpaceDE/>
        <w:autoSpaceDN/>
        <w:bidi w:val="0"/>
        <w:adjustRightInd/>
        <w:snapToGrid/>
        <w:spacing w:line="600" w:lineRule="exact"/>
        <w:ind w:firstLine="600"/>
        <w:jc w:val="left"/>
        <w:textAlignment w:val="auto"/>
        <w:rPr>
          <w:rFonts w:hint="default"/>
          <w:lang w:val="en-US" w:eastAsia="zh-CN"/>
        </w:rPr>
      </w:pPr>
      <w:r>
        <w:rPr>
          <w:rFonts w:hint="eastAsia"/>
          <w:lang w:val="en-US" w:eastAsia="zh-CN"/>
        </w:rPr>
        <w:t>商品和服务支出</w:t>
      </w:r>
      <w:r>
        <w:rPr>
          <w:rFonts w:hint="eastAsia"/>
        </w:rPr>
        <w:t>支出预算</w:t>
      </w:r>
      <w:r>
        <w:rPr>
          <w:rFonts w:hint="eastAsia"/>
          <w:lang w:val="en-US" w:eastAsia="zh-CN"/>
        </w:rPr>
        <w:t>1.87</w:t>
      </w:r>
      <w:r>
        <w:t>万元</w:t>
      </w:r>
      <w:r>
        <w:rPr>
          <w:rFonts w:hint="eastAsia"/>
          <w:lang w:eastAsia="zh-CN"/>
        </w:rPr>
        <w:t>，</w:t>
      </w:r>
      <w:r>
        <w:rPr>
          <w:rFonts w:hint="eastAsia"/>
        </w:rPr>
        <w:t>占基本支出预算的</w:t>
      </w:r>
      <w:r>
        <w:rPr>
          <w:rFonts w:hint="eastAsia"/>
          <w:lang w:val="en-US" w:eastAsia="zh-CN"/>
        </w:rPr>
        <w:t>1.17%</w:t>
      </w:r>
      <w:r>
        <w:rPr>
          <w:rFonts w:hint="eastAsia"/>
        </w:rPr>
        <w:t>，较2023年度预算数</w:t>
      </w:r>
      <w:r>
        <w:rPr>
          <w:rFonts w:hint="eastAsia"/>
          <w:lang w:val="en-US" w:eastAsia="zh-CN"/>
        </w:rPr>
        <w:t>1.82</w:t>
      </w:r>
      <w:r>
        <w:rPr>
          <w:rFonts w:hint="eastAsia"/>
        </w:rPr>
        <w:t>万元，</w:t>
      </w:r>
      <w:r>
        <w:rPr>
          <w:rFonts w:hint="eastAsia"/>
          <w:lang w:val="en-US" w:eastAsia="zh-CN"/>
        </w:rPr>
        <w:t>增长0.05</w:t>
      </w:r>
      <w:r>
        <w:rPr>
          <w:rFonts w:hint="eastAsia"/>
        </w:rPr>
        <w:t>万元，</w:t>
      </w:r>
      <w:r>
        <w:rPr>
          <w:rFonts w:hint="eastAsia"/>
          <w:lang w:val="en-US" w:eastAsia="zh-CN"/>
        </w:rPr>
        <w:t>增长2.75%</w:t>
      </w:r>
      <w:r>
        <w:rPr>
          <w:rFonts w:hint="eastAsia"/>
        </w:rPr>
        <w:t>，主要原因是：</w:t>
      </w:r>
      <w:r>
        <w:rPr>
          <w:rFonts w:hint="eastAsia"/>
          <w:highlight w:val="none"/>
        </w:rPr>
        <w:t>2023年新公招增加4名教师，工会经费也有所增加。</w:t>
      </w:r>
    </w:p>
    <w:p>
      <w:pPr>
        <w:pStyle w:val="16"/>
        <w:spacing w:after="0" w:line="619" w:lineRule="exact"/>
        <w:ind w:firstLine="620"/>
        <w:jc w:val="left"/>
        <w:rPr>
          <w:rFonts w:hint="eastAsia"/>
          <w:b/>
          <w:bCs/>
        </w:rPr>
      </w:pPr>
      <w:r>
        <w:rPr>
          <w:rFonts w:hint="eastAsia"/>
          <w:b/>
          <w:bCs/>
          <w:lang w:val="en-US" w:eastAsia="zh-CN"/>
        </w:rPr>
        <w:t>七、一般公共预算</w:t>
      </w:r>
      <w:r>
        <w:rPr>
          <w:rFonts w:hint="eastAsia"/>
          <w:b/>
          <w:bCs/>
          <w:lang w:val="zh-CN" w:eastAsia="zh-CN"/>
        </w:rPr>
        <w:t>“三</w:t>
      </w:r>
      <w:r>
        <w:rPr>
          <w:rFonts w:hint="eastAsia"/>
          <w:b/>
          <w:bCs/>
          <w:lang w:val="en-US" w:eastAsia="zh-CN"/>
        </w:rPr>
        <w:t>公”经费支出情况说明</w:t>
      </w:r>
    </w:p>
    <w:p>
      <w:pPr>
        <w:pStyle w:val="16"/>
        <w:spacing w:after="0"/>
        <w:ind w:firstLine="0"/>
        <w:jc w:val="left"/>
        <w:rPr>
          <w:highlight w:val="yellow"/>
          <w:lang w:val="en-US" w:eastAsia="zh-CN"/>
        </w:rPr>
      </w:pPr>
      <w:r>
        <w:rPr>
          <w:rFonts w:hint="eastAsia"/>
          <w:highlight w:val="none"/>
          <w:lang w:val="en-US" w:eastAsia="zh-CN"/>
        </w:rPr>
        <w:drawing>
          <wp:inline distT="0" distB="0" distL="114300" distR="114300">
            <wp:extent cx="5080000" cy="3810000"/>
            <wp:effectExtent l="4445" t="4445" r="5715" b="10795"/>
            <wp:docPr id="2184" name="图表 23" title="{{img_sgzc_ys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pPr>
        <w:pStyle w:val="16"/>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hint="eastAsia"/>
          <w:b w:val="0"/>
          <w:bCs w:val="0"/>
          <w:sz w:val="28"/>
          <w:szCs w:val="28"/>
          <w:lang w:eastAsia="zh-CN"/>
        </w:rPr>
      </w:pPr>
      <w:bookmarkStart w:id="14" w:name="bookmark90"/>
      <w:r>
        <w:rPr>
          <w:rFonts w:hint="eastAsia"/>
          <w:b w:val="0"/>
          <w:bCs w:val="0"/>
          <w:sz w:val="28"/>
          <w:szCs w:val="28"/>
          <w:lang w:eastAsia="zh-CN"/>
        </w:rPr>
        <w:t>（</w:t>
      </w:r>
      <w:r>
        <w:rPr>
          <w:rFonts w:hint="eastAsia"/>
          <w:b w:val="0"/>
          <w:bCs w:val="0"/>
          <w:sz w:val="28"/>
          <w:szCs w:val="28"/>
          <w:lang w:val="en-US" w:eastAsia="zh-CN"/>
        </w:rPr>
        <w:t>一</w:t>
      </w:r>
      <w:r>
        <w:rPr>
          <w:rFonts w:hint="eastAsia"/>
          <w:b w:val="0"/>
          <w:bCs w:val="0"/>
          <w:sz w:val="28"/>
          <w:szCs w:val="28"/>
          <w:lang w:eastAsia="zh-CN"/>
        </w:rPr>
        <w:t>）</w:t>
      </w:r>
      <w:r>
        <w:rPr>
          <w:sz w:val="28"/>
          <w:u w:color="auto"/>
        </w:rPr>
        <w:t>2024年部门预算共安排</w:t>
      </w:r>
      <w:r>
        <w:rPr>
          <w:rFonts w:hint="eastAsia"/>
          <w:b w:val="0"/>
          <w:bCs w:val="0"/>
          <w:sz w:val="28"/>
          <w:szCs w:val="28"/>
          <w:lang w:val="zh-CN" w:eastAsia="zh-CN"/>
        </w:rPr>
        <w:t>“三公</w:t>
      </w:r>
      <w:r>
        <w:rPr>
          <w:rFonts w:hint="eastAsia"/>
          <w:b w:val="0"/>
          <w:bCs w:val="0"/>
          <w:sz w:val="28"/>
          <w:szCs w:val="28"/>
          <w:lang w:val="en-US" w:eastAsia="zh-CN"/>
        </w:rPr>
        <w:t>"</w:t>
      </w:r>
      <w:r>
        <w:rPr>
          <w:rFonts w:hint="eastAsia"/>
          <w:b w:val="0"/>
          <w:bCs w:val="0"/>
          <w:sz w:val="28"/>
          <w:szCs w:val="28"/>
          <w:lang w:eastAsia="zh-CN"/>
        </w:rPr>
        <w:t>经费支出预算</w:t>
      </w:r>
      <w:r>
        <w:rPr>
          <w:rFonts w:hint="eastAsia"/>
          <w:b w:val="0"/>
          <w:bCs w:val="0"/>
          <w:sz w:val="28"/>
          <w:szCs w:val="28"/>
          <w:lang w:val="en-US" w:eastAsia="zh-CN"/>
        </w:rPr>
        <w:t>0.00</w:t>
      </w:r>
      <w:r>
        <w:rPr>
          <w:rFonts w:hint="eastAsia"/>
          <w:b w:val="0"/>
          <w:bCs w:val="0"/>
          <w:sz w:val="28"/>
          <w:szCs w:val="28"/>
          <w:lang w:eastAsia="zh-CN"/>
        </w:rPr>
        <w:t>万元（全口径），其中：因公出国（境）经费支出预算</w:t>
      </w:r>
      <w:r>
        <w:rPr>
          <w:rFonts w:hint="eastAsia"/>
          <w:b w:val="0"/>
          <w:bCs w:val="0"/>
          <w:sz w:val="28"/>
          <w:szCs w:val="28"/>
          <w:lang w:val="en-US" w:eastAsia="zh-CN"/>
        </w:rPr>
        <w:t>0.00</w:t>
      </w:r>
      <w:r>
        <w:rPr>
          <w:rFonts w:hint="eastAsia"/>
          <w:b w:val="0"/>
          <w:bCs w:val="0"/>
          <w:sz w:val="28"/>
          <w:szCs w:val="28"/>
          <w:lang w:eastAsia="zh-CN"/>
        </w:rPr>
        <w:t>万元，公务接待费支出预算</w:t>
      </w:r>
      <w:r>
        <w:rPr>
          <w:rFonts w:hint="eastAsia"/>
          <w:b w:val="0"/>
          <w:bCs w:val="0"/>
          <w:sz w:val="28"/>
          <w:szCs w:val="28"/>
          <w:lang w:val="en-US" w:eastAsia="zh-CN"/>
        </w:rPr>
        <w:t>0.00</w:t>
      </w:r>
      <w:r>
        <w:rPr>
          <w:rFonts w:hint="eastAsia"/>
          <w:b w:val="0"/>
          <w:bCs w:val="0"/>
          <w:sz w:val="28"/>
          <w:szCs w:val="28"/>
          <w:lang w:eastAsia="zh-CN"/>
        </w:rPr>
        <w:t>万元，公务用车购置及运行费支出预算</w:t>
      </w:r>
      <w:r>
        <w:rPr>
          <w:rFonts w:hint="eastAsia"/>
          <w:b w:val="0"/>
          <w:bCs w:val="0"/>
          <w:sz w:val="28"/>
          <w:szCs w:val="28"/>
          <w:lang w:val="en-US" w:eastAsia="zh-CN"/>
        </w:rPr>
        <w:t>0.00</w:t>
      </w:r>
      <w:r>
        <w:rPr>
          <w:rFonts w:hint="eastAsia"/>
          <w:b w:val="0"/>
          <w:bCs w:val="0"/>
          <w:sz w:val="28"/>
          <w:szCs w:val="28"/>
          <w:lang w:eastAsia="zh-CN"/>
        </w:rPr>
        <w:t>万元（公务用车购置费</w:t>
      </w:r>
      <w:r>
        <w:rPr>
          <w:rFonts w:hint="eastAsia"/>
          <w:b w:val="0"/>
          <w:bCs w:val="0"/>
          <w:sz w:val="28"/>
          <w:szCs w:val="28"/>
          <w:lang w:val="en-US" w:eastAsia="zh-CN"/>
        </w:rPr>
        <w:t>0.00</w:t>
      </w:r>
      <w:r>
        <w:rPr>
          <w:rFonts w:hint="eastAsia"/>
          <w:b w:val="0"/>
          <w:bCs w:val="0"/>
          <w:sz w:val="28"/>
          <w:szCs w:val="28"/>
          <w:lang w:eastAsia="zh-CN"/>
        </w:rPr>
        <w:t>万元,公务用车运行维护费</w:t>
      </w:r>
      <w:r>
        <w:rPr>
          <w:rFonts w:hint="eastAsia"/>
          <w:b w:val="0"/>
          <w:bCs w:val="0"/>
          <w:sz w:val="28"/>
          <w:szCs w:val="28"/>
          <w:lang w:val="en-US" w:eastAsia="zh-CN"/>
        </w:rPr>
        <w:t>0.00</w:t>
      </w:r>
      <w:r>
        <w:rPr>
          <w:rFonts w:hint="eastAsia"/>
          <w:b w:val="0"/>
          <w:bCs w:val="0"/>
          <w:sz w:val="28"/>
          <w:szCs w:val="28"/>
          <w:lang w:eastAsia="zh-CN"/>
        </w:rPr>
        <w:t>万元）。</w:t>
      </w:r>
    </w:p>
    <w:p>
      <w:pPr>
        <w:pStyle w:val="16"/>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hint="eastAsia"/>
          <w:b w:val="0"/>
          <w:bCs w:val="0"/>
          <w:sz w:val="28"/>
          <w:szCs w:val="28"/>
        </w:rPr>
      </w:pPr>
      <w:r>
        <w:rPr>
          <w:rFonts w:hint="eastAsia"/>
          <w:b w:val="0"/>
          <w:bCs w:val="0"/>
          <w:sz w:val="28"/>
          <w:szCs w:val="28"/>
          <w:lang w:eastAsia="zh-CN"/>
        </w:rPr>
        <w:t>（</w:t>
      </w:r>
      <w:r>
        <w:rPr>
          <w:rFonts w:hint="eastAsia"/>
          <w:b w:val="0"/>
          <w:bCs w:val="0"/>
          <w:sz w:val="28"/>
          <w:szCs w:val="28"/>
          <w:lang w:val="en-US" w:eastAsia="zh-CN"/>
        </w:rPr>
        <w:t>二</w:t>
      </w:r>
      <w:r>
        <w:rPr>
          <w:rFonts w:hint="eastAsia"/>
          <w:b w:val="0"/>
          <w:bCs w:val="0"/>
          <w:sz w:val="28"/>
          <w:szCs w:val="28"/>
          <w:lang w:eastAsia="zh-CN"/>
        </w:rPr>
        <w:t>）</w:t>
      </w:r>
      <w:r>
        <w:rPr>
          <w:sz w:val="28"/>
          <w:u w:color="auto"/>
        </w:rPr>
        <w:t>2024</w:t>
      </w:r>
      <w:r>
        <w:rPr>
          <w:rFonts w:hint="eastAsia"/>
          <w:b w:val="0"/>
          <w:bCs w:val="0"/>
          <w:sz w:val="28"/>
          <w:szCs w:val="28"/>
        </w:rPr>
        <w:t>年一般公共预算安排的“三公”经费支出预算</w:t>
      </w:r>
      <w:r>
        <w:rPr>
          <w:rFonts w:hint="eastAsia"/>
          <w:b w:val="0"/>
          <w:bCs w:val="0"/>
          <w:sz w:val="28"/>
          <w:szCs w:val="28"/>
          <w:lang w:val="en-US" w:eastAsia="zh-CN"/>
        </w:rPr>
        <w:t>0.00</w:t>
      </w:r>
      <w:r>
        <w:rPr>
          <w:rFonts w:hint="eastAsia"/>
          <w:b w:val="0"/>
          <w:bCs w:val="0"/>
          <w:sz w:val="28"/>
          <w:szCs w:val="28"/>
        </w:rPr>
        <w:t>万元，同口径较2023年度预算数</w:t>
      </w:r>
      <w:r>
        <w:rPr>
          <w:rFonts w:hint="eastAsia"/>
          <w:b w:val="0"/>
          <w:bCs w:val="0"/>
          <w:sz w:val="28"/>
          <w:szCs w:val="28"/>
          <w:lang w:val="en-US" w:eastAsia="zh-CN"/>
        </w:rPr>
        <w:t>0.00</w:t>
      </w:r>
      <w:r>
        <w:rPr>
          <w:rFonts w:hint="eastAsia"/>
          <w:b w:val="0"/>
          <w:bCs w:val="0"/>
          <w:sz w:val="28"/>
          <w:szCs w:val="28"/>
        </w:rPr>
        <w:t>万元，</w:t>
      </w:r>
      <w:r>
        <w:rPr>
          <w:rFonts w:hint="eastAsia"/>
          <w:b w:val="0"/>
          <w:bCs w:val="0"/>
          <w:sz w:val="28"/>
          <w:szCs w:val="28"/>
          <w:lang w:val="en-US" w:eastAsia="zh-CN"/>
        </w:rPr>
        <w:t>增长0.00</w:t>
      </w:r>
      <w:r>
        <w:rPr>
          <w:rFonts w:hint="eastAsia"/>
          <w:b w:val="0"/>
          <w:bCs w:val="0"/>
          <w:sz w:val="28"/>
          <w:szCs w:val="28"/>
        </w:rPr>
        <w:t>万元，</w:t>
      </w:r>
      <w:r>
        <w:rPr>
          <w:rFonts w:hint="eastAsia"/>
          <w:b w:val="0"/>
          <w:bCs w:val="0"/>
          <w:sz w:val="28"/>
          <w:szCs w:val="28"/>
          <w:lang w:val="en-US" w:eastAsia="zh-CN"/>
        </w:rPr>
        <w:t>增长0%</w:t>
      </w:r>
      <w:r>
        <w:rPr>
          <w:rFonts w:hint="eastAsia"/>
          <w:b w:val="0"/>
          <w:bCs w:val="0"/>
          <w:sz w:val="28"/>
          <w:szCs w:val="28"/>
        </w:rPr>
        <w:t>，具体如下：</w:t>
      </w:r>
    </w:p>
    <w:p>
      <w:pPr>
        <w:pStyle w:val="16"/>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hint="eastAsia" w:eastAsia="宋体"/>
          <w:b w:val="0"/>
          <w:bCs w:val="0"/>
          <w:sz w:val="28"/>
          <w:szCs w:val="28"/>
          <w:lang w:eastAsia="zh-CN"/>
        </w:rPr>
      </w:pPr>
      <w:r>
        <w:rPr>
          <w:rFonts w:hint="eastAsia"/>
          <w:b w:val="0"/>
          <w:bCs w:val="0"/>
          <w:sz w:val="28"/>
          <w:szCs w:val="28"/>
        </w:rPr>
        <w:t>1.因公出国（境）费</w:t>
      </w:r>
      <w:r>
        <w:rPr>
          <w:rFonts w:hint="eastAsia"/>
          <w:b w:val="0"/>
          <w:bCs w:val="0"/>
          <w:sz w:val="28"/>
          <w:szCs w:val="28"/>
          <w:lang w:eastAsia="zh-CN"/>
        </w:rPr>
        <w:t>2024</w:t>
      </w:r>
      <w:r>
        <w:rPr>
          <w:rFonts w:hint="eastAsia"/>
          <w:b w:val="0"/>
          <w:bCs w:val="0"/>
          <w:sz w:val="28"/>
          <w:szCs w:val="28"/>
        </w:rPr>
        <w:t>年预算安排</w:t>
      </w:r>
      <w:r>
        <w:rPr>
          <w:sz w:val="28"/>
          <w:u w:color="auto"/>
        </w:rPr>
        <w:t>0.00</w:t>
      </w:r>
      <w:r>
        <w:rPr>
          <w:rFonts w:hint="eastAsia"/>
          <w:b w:val="0"/>
          <w:bCs w:val="0"/>
          <w:sz w:val="28"/>
          <w:szCs w:val="28"/>
        </w:rPr>
        <w:t>万元，较2023年度预算数</w:t>
      </w:r>
      <w:r>
        <w:rPr>
          <w:sz w:val="28"/>
          <w:u w:color="auto"/>
        </w:rPr>
        <w:t>0.00</w:t>
      </w:r>
      <w:r>
        <w:rPr>
          <w:rFonts w:hint="eastAsia"/>
          <w:b w:val="0"/>
          <w:bCs w:val="0"/>
          <w:sz w:val="28"/>
          <w:szCs w:val="28"/>
        </w:rPr>
        <w:t>万元，</w:t>
      </w:r>
      <w:r>
        <w:rPr>
          <w:sz w:val="28"/>
          <w:u w:color="auto"/>
        </w:rPr>
        <w:t>增长0.00</w:t>
      </w:r>
      <w:r>
        <w:rPr>
          <w:rFonts w:hint="eastAsia"/>
          <w:b w:val="0"/>
          <w:bCs w:val="0"/>
          <w:sz w:val="28"/>
          <w:szCs w:val="28"/>
        </w:rPr>
        <w:t>万元，</w:t>
      </w:r>
      <w:r>
        <w:rPr>
          <w:sz w:val="28"/>
          <w:u w:color="auto"/>
        </w:rPr>
        <w:t>增长0%</w:t>
      </w:r>
      <w:r>
        <w:rPr>
          <w:rFonts w:hint="eastAsia"/>
          <w:b w:val="0"/>
          <w:bCs w:val="0"/>
          <w:sz w:val="28"/>
          <w:szCs w:val="28"/>
        </w:rPr>
        <w:t>，主要原因是</w:t>
      </w:r>
      <w:r>
        <w:rPr>
          <w:rFonts w:hint="eastAsia"/>
          <w:sz w:val="28"/>
          <w:szCs w:val="28"/>
          <w:highlight w:val="none"/>
          <w:lang w:val="en-US" w:eastAsia="zh-CN"/>
        </w:rPr>
        <w:t>本部门本年度无此项支出</w:t>
      </w:r>
      <w:r>
        <w:rPr>
          <w:rFonts w:hint="eastAsia"/>
          <w:b w:val="0"/>
          <w:bCs w:val="0"/>
          <w:sz w:val="28"/>
          <w:szCs w:val="28"/>
        </w:rPr>
        <w:t>。</w:t>
      </w:r>
    </w:p>
    <w:p>
      <w:pPr>
        <w:pStyle w:val="16"/>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hint="eastAsia" w:eastAsia="宋体"/>
          <w:b w:val="0"/>
          <w:bCs w:val="0"/>
          <w:sz w:val="28"/>
          <w:szCs w:val="28"/>
          <w:lang w:eastAsia="zh-CN"/>
        </w:rPr>
      </w:pPr>
      <w:r>
        <w:rPr>
          <w:rFonts w:hint="eastAsia"/>
          <w:b w:val="0"/>
          <w:bCs w:val="0"/>
          <w:sz w:val="28"/>
          <w:szCs w:val="28"/>
        </w:rPr>
        <w:t>2.公务接待费</w:t>
      </w:r>
      <w:r>
        <w:rPr>
          <w:rFonts w:hint="eastAsia"/>
          <w:b w:val="0"/>
          <w:bCs w:val="0"/>
          <w:sz w:val="28"/>
          <w:szCs w:val="28"/>
          <w:lang w:eastAsia="zh-CN"/>
        </w:rPr>
        <w:t>2024</w:t>
      </w:r>
      <w:r>
        <w:rPr>
          <w:rFonts w:hint="eastAsia"/>
          <w:b w:val="0"/>
          <w:bCs w:val="0"/>
          <w:sz w:val="28"/>
          <w:szCs w:val="28"/>
        </w:rPr>
        <w:t>年预算安排</w:t>
      </w:r>
      <w:r>
        <w:rPr>
          <w:sz w:val="28"/>
          <w:u w:color="auto"/>
        </w:rPr>
        <w:t>0.00</w:t>
      </w:r>
      <w:r>
        <w:rPr>
          <w:rFonts w:hint="eastAsia"/>
          <w:b w:val="0"/>
          <w:bCs w:val="0"/>
          <w:sz w:val="28"/>
          <w:szCs w:val="28"/>
        </w:rPr>
        <w:t>万元，较2023年度预算数</w:t>
      </w:r>
      <w:r>
        <w:rPr>
          <w:sz w:val="28"/>
          <w:u w:color="auto"/>
        </w:rPr>
        <w:t>0.00</w:t>
      </w:r>
      <w:r>
        <w:rPr>
          <w:rFonts w:hint="eastAsia"/>
          <w:b w:val="0"/>
          <w:bCs w:val="0"/>
          <w:sz w:val="28"/>
          <w:szCs w:val="28"/>
        </w:rPr>
        <w:t>万元，</w:t>
      </w:r>
      <w:r>
        <w:rPr>
          <w:sz w:val="28"/>
          <w:u w:color="auto"/>
        </w:rPr>
        <w:t>增长0.00</w:t>
      </w:r>
      <w:r>
        <w:rPr>
          <w:rFonts w:hint="eastAsia"/>
          <w:b w:val="0"/>
          <w:bCs w:val="0"/>
          <w:sz w:val="28"/>
          <w:szCs w:val="28"/>
        </w:rPr>
        <w:t>万元，</w:t>
      </w:r>
      <w:r>
        <w:rPr>
          <w:sz w:val="28"/>
          <w:u w:color="auto"/>
        </w:rPr>
        <w:t>增长0%</w:t>
      </w:r>
      <w:r>
        <w:rPr>
          <w:rFonts w:hint="eastAsia"/>
          <w:b w:val="0"/>
          <w:bCs w:val="0"/>
          <w:sz w:val="28"/>
          <w:szCs w:val="28"/>
        </w:rPr>
        <w:t>，主要原因是</w:t>
      </w:r>
      <w:r>
        <w:rPr>
          <w:rFonts w:hint="eastAsia"/>
          <w:sz w:val="28"/>
          <w:szCs w:val="28"/>
          <w:highlight w:val="none"/>
          <w:lang w:val="en-US" w:eastAsia="zh-CN"/>
        </w:rPr>
        <w:t>本部门本年度无此项支出</w:t>
      </w:r>
      <w:r>
        <w:rPr>
          <w:rFonts w:hint="eastAsia"/>
          <w:b w:val="0"/>
          <w:bCs w:val="0"/>
          <w:sz w:val="28"/>
          <w:szCs w:val="28"/>
        </w:rPr>
        <w:t>。</w:t>
      </w:r>
    </w:p>
    <w:p>
      <w:pPr>
        <w:pStyle w:val="16"/>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hint="eastAsia"/>
          <w:b w:val="0"/>
          <w:bCs w:val="0"/>
          <w:sz w:val="28"/>
          <w:szCs w:val="28"/>
        </w:rPr>
      </w:pPr>
      <w:r>
        <w:rPr>
          <w:rFonts w:hint="eastAsia"/>
          <w:b w:val="0"/>
          <w:bCs w:val="0"/>
          <w:sz w:val="28"/>
          <w:szCs w:val="28"/>
        </w:rPr>
        <w:t>3.公务用车购置及运行费</w:t>
      </w:r>
      <w:r>
        <w:rPr>
          <w:rFonts w:hint="eastAsia"/>
          <w:b w:val="0"/>
          <w:bCs w:val="0"/>
          <w:sz w:val="28"/>
          <w:szCs w:val="28"/>
          <w:lang w:eastAsia="zh-CN"/>
        </w:rPr>
        <w:t>2024</w:t>
      </w:r>
      <w:r>
        <w:rPr>
          <w:rFonts w:hint="eastAsia"/>
          <w:b w:val="0"/>
          <w:bCs w:val="0"/>
          <w:sz w:val="28"/>
          <w:szCs w:val="28"/>
        </w:rPr>
        <w:t>年预算安排</w:t>
      </w:r>
      <w:r>
        <w:rPr>
          <w:sz w:val="28"/>
          <w:u w:color="auto"/>
        </w:rPr>
        <w:t>0.00</w:t>
      </w:r>
      <w:r>
        <w:rPr>
          <w:rFonts w:hint="eastAsia"/>
          <w:b w:val="0"/>
          <w:bCs w:val="0"/>
          <w:sz w:val="28"/>
          <w:szCs w:val="28"/>
        </w:rPr>
        <w:t>万元，较2023年度预算数</w:t>
      </w:r>
      <w:r>
        <w:rPr>
          <w:sz w:val="28"/>
          <w:u w:color="auto"/>
        </w:rPr>
        <w:t>0.00</w:t>
      </w:r>
      <w:r>
        <w:rPr>
          <w:rFonts w:hint="eastAsia"/>
          <w:b w:val="0"/>
          <w:bCs w:val="0"/>
          <w:sz w:val="28"/>
          <w:szCs w:val="28"/>
        </w:rPr>
        <w:t>万元，</w:t>
      </w:r>
      <w:r>
        <w:rPr>
          <w:sz w:val="28"/>
          <w:u w:color="auto"/>
        </w:rPr>
        <w:t>增长0.00</w:t>
      </w:r>
      <w:r>
        <w:rPr>
          <w:rFonts w:hint="eastAsia"/>
          <w:b w:val="0"/>
          <w:bCs w:val="0"/>
          <w:sz w:val="28"/>
          <w:szCs w:val="28"/>
        </w:rPr>
        <w:t>万元，</w:t>
      </w:r>
      <w:r>
        <w:rPr>
          <w:sz w:val="28"/>
          <w:u w:color="auto"/>
        </w:rPr>
        <w:t>增长0%</w:t>
      </w:r>
      <w:r>
        <w:rPr>
          <w:rFonts w:hint="eastAsia"/>
          <w:b w:val="0"/>
          <w:bCs w:val="0"/>
          <w:sz w:val="28"/>
          <w:szCs w:val="28"/>
        </w:rPr>
        <w:t>，其中：</w:t>
      </w:r>
    </w:p>
    <w:p>
      <w:pPr>
        <w:pStyle w:val="16"/>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hint="eastAsia" w:eastAsia="宋体"/>
          <w:b w:val="0"/>
          <w:bCs w:val="0"/>
          <w:sz w:val="28"/>
          <w:szCs w:val="28"/>
          <w:lang w:eastAsia="zh-CN"/>
        </w:rPr>
      </w:pPr>
      <w:r>
        <w:rPr>
          <w:rFonts w:hint="eastAsia"/>
          <w:b w:val="0"/>
          <w:bCs w:val="0"/>
          <w:sz w:val="28"/>
          <w:szCs w:val="28"/>
        </w:rPr>
        <w:t>公务用车购置费</w:t>
      </w:r>
      <w:r>
        <w:rPr>
          <w:rFonts w:hint="eastAsia"/>
          <w:b w:val="0"/>
          <w:bCs w:val="0"/>
          <w:sz w:val="28"/>
          <w:szCs w:val="28"/>
          <w:lang w:eastAsia="zh-CN"/>
        </w:rPr>
        <w:t>2024</w:t>
      </w:r>
      <w:r>
        <w:rPr>
          <w:rFonts w:hint="eastAsia"/>
          <w:b w:val="0"/>
          <w:bCs w:val="0"/>
          <w:sz w:val="28"/>
          <w:szCs w:val="28"/>
        </w:rPr>
        <w:t>年预算安排</w:t>
      </w:r>
      <w:r>
        <w:rPr>
          <w:sz w:val="28"/>
          <w:u w:color="auto"/>
        </w:rPr>
        <w:t>0.00</w:t>
      </w:r>
      <w:r>
        <w:rPr>
          <w:rFonts w:hint="eastAsia"/>
          <w:b w:val="0"/>
          <w:bCs w:val="0"/>
          <w:sz w:val="28"/>
          <w:szCs w:val="28"/>
        </w:rPr>
        <w:t>万元，较2023年度预算数</w:t>
      </w:r>
      <w:r>
        <w:rPr>
          <w:sz w:val="28"/>
          <w:u w:color="auto"/>
        </w:rPr>
        <w:t>0.00</w:t>
      </w:r>
      <w:r>
        <w:rPr>
          <w:rFonts w:hint="eastAsia"/>
          <w:b w:val="0"/>
          <w:bCs w:val="0"/>
          <w:sz w:val="28"/>
          <w:szCs w:val="28"/>
        </w:rPr>
        <w:t>万元，</w:t>
      </w:r>
      <w:r>
        <w:rPr>
          <w:sz w:val="28"/>
          <w:u w:color="auto"/>
        </w:rPr>
        <w:t>增长0.00</w:t>
      </w:r>
      <w:r>
        <w:rPr>
          <w:rFonts w:hint="eastAsia"/>
          <w:b w:val="0"/>
          <w:bCs w:val="0"/>
          <w:sz w:val="28"/>
          <w:szCs w:val="28"/>
        </w:rPr>
        <w:t>万元，</w:t>
      </w:r>
      <w:r>
        <w:rPr>
          <w:sz w:val="28"/>
          <w:u w:color="auto"/>
        </w:rPr>
        <w:t>增长0%</w:t>
      </w:r>
      <w:r>
        <w:rPr>
          <w:rFonts w:hint="eastAsia"/>
          <w:b w:val="0"/>
          <w:bCs w:val="0"/>
          <w:sz w:val="28"/>
          <w:szCs w:val="28"/>
        </w:rPr>
        <w:t>，主要原因是</w:t>
      </w:r>
      <w:r>
        <w:rPr>
          <w:rFonts w:hint="eastAsia"/>
          <w:sz w:val="28"/>
          <w:szCs w:val="28"/>
          <w:highlight w:val="none"/>
          <w:lang w:val="en-US" w:eastAsia="zh-CN"/>
        </w:rPr>
        <w:t>本部门本年度无此项支出</w:t>
      </w:r>
      <w:r>
        <w:rPr>
          <w:rFonts w:hint="eastAsia"/>
          <w:b w:val="0"/>
          <w:bCs w:val="0"/>
          <w:sz w:val="28"/>
          <w:szCs w:val="28"/>
        </w:rPr>
        <w:t>。</w:t>
      </w:r>
    </w:p>
    <w:p>
      <w:pPr>
        <w:pStyle w:val="16"/>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hint="eastAsia"/>
          <w:b w:val="0"/>
          <w:bCs w:val="0"/>
          <w:sz w:val="28"/>
          <w:szCs w:val="28"/>
        </w:rPr>
      </w:pPr>
      <w:r>
        <w:rPr>
          <w:rFonts w:hint="eastAsia"/>
          <w:b w:val="0"/>
          <w:bCs w:val="0"/>
          <w:sz w:val="28"/>
          <w:szCs w:val="28"/>
        </w:rPr>
        <w:t>公务用车运行维护费</w:t>
      </w:r>
      <w:r>
        <w:rPr>
          <w:rFonts w:hint="eastAsia"/>
          <w:b w:val="0"/>
          <w:bCs w:val="0"/>
          <w:sz w:val="28"/>
          <w:szCs w:val="28"/>
          <w:lang w:eastAsia="zh-CN"/>
        </w:rPr>
        <w:t>2024</w:t>
      </w:r>
      <w:r>
        <w:rPr>
          <w:rFonts w:hint="eastAsia"/>
          <w:b w:val="0"/>
          <w:bCs w:val="0"/>
          <w:sz w:val="28"/>
          <w:szCs w:val="28"/>
        </w:rPr>
        <w:t>年预算安排</w:t>
      </w:r>
      <w:r>
        <w:rPr>
          <w:sz w:val="28"/>
          <w:u w:color="auto"/>
        </w:rPr>
        <w:t>0.00</w:t>
      </w:r>
      <w:r>
        <w:rPr>
          <w:rFonts w:hint="eastAsia"/>
          <w:b w:val="0"/>
          <w:bCs w:val="0"/>
          <w:sz w:val="28"/>
          <w:szCs w:val="28"/>
        </w:rPr>
        <w:t>万元，较2023年度预算数</w:t>
      </w:r>
      <w:r>
        <w:rPr>
          <w:sz w:val="28"/>
          <w:u w:color="auto"/>
        </w:rPr>
        <w:t>0.00</w:t>
      </w:r>
      <w:r>
        <w:rPr>
          <w:rFonts w:hint="eastAsia"/>
          <w:b w:val="0"/>
          <w:bCs w:val="0"/>
          <w:sz w:val="28"/>
          <w:szCs w:val="28"/>
        </w:rPr>
        <w:t>万元，</w:t>
      </w:r>
      <w:r>
        <w:rPr>
          <w:sz w:val="28"/>
          <w:u w:color="auto"/>
        </w:rPr>
        <w:t>增长0.00</w:t>
      </w:r>
      <w:r>
        <w:rPr>
          <w:rFonts w:hint="eastAsia"/>
          <w:b w:val="0"/>
          <w:bCs w:val="0"/>
          <w:sz w:val="28"/>
          <w:szCs w:val="28"/>
        </w:rPr>
        <w:t>万元，</w:t>
      </w:r>
      <w:r>
        <w:rPr>
          <w:sz w:val="28"/>
          <w:u w:color="auto"/>
        </w:rPr>
        <w:t>增长0%</w:t>
      </w:r>
      <w:r>
        <w:rPr>
          <w:rFonts w:hint="eastAsia"/>
          <w:b w:val="0"/>
          <w:bCs w:val="0"/>
          <w:sz w:val="28"/>
          <w:szCs w:val="28"/>
        </w:rPr>
        <w:t>，主要原因是</w:t>
      </w:r>
      <w:r>
        <w:rPr>
          <w:rFonts w:hint="eastAsia"/>
          <w:sz w:val="28"/>
          <w:szCs w:val="28"/>
          <w:highlight w:val="none"/>
          <w:lang w:val="en-US" w:eastAsia="zh-CN"/>
        </w:rPr>
        <w:t>本部门本年度无此项支出</w:t>
      </w:r>
      <w:r>
        <w:rPr>
          <w:rFonts w:hint="eastAsia"/>
          <w:b w:val="0"/>
          <w:bCs w:val="0"/>
          <w:sz w:val="28"/>
          <w:szCs w:val="28"/>
        </w:rPr>
        <w:t>。</w:t>
      </w:r>
    </w:p>
    <w:p>
      <w:pPr>
        <w:pStyle w:val="16"/>
        <w:keepNext w:val="0"/>
        <w:keepLines w:val="0"/>
        <w:pageBreakBefore w:val="0"/>
        <w:widowControl w:val="0"/>
        <w:kinsoku/>
        <w:wordWrap/>
        <w:overflowPunct/>
        <w:topLinePunct w:val="0"/>
        <w:autoSpaceDE/>
        <w:autoSpaceDN/>
        <w:bidi w:val="0"/>
        <w:adjustRightInd/>
        <w:snapToGrid/>
        <w:spacing w:before="120" w:after="0" w:line="600" w:lineRule="exact"/>
        <w:ind w:firstLine="618"/>
        <w:jc w:val="left"/>
        <w:textAlignment w:val="auto"/>
        <w:rPr>
          <w:rFonts w:hint="eastAsia"/>
          <w:b/>
          <w:bCs/>
          <w:lang w:val="en-US" w:eastAsia="zh-CN"/>
        </w:rPr>
      </w:pPr>
      <w:r>
        <w:rPr>
          <w:rFonts w:hint="eastAsia"/>
          <w:b/>
          <w:bCs/>
          <w:lang w:val="en-US" w:eastAsia="zh-CN"/>
        </w:rPr>
        <w:t>八</w:t>
      </w:r>
      <w:bookmarkEnd w:id="14"/>
      <w:r>
        <w:rPr>
          <w:rFonts w:hint="eastAsia"/>
          <w:b/>
          <w:bCs/>
          <w:lang w:val="en-US" w:eastAsia="zh-CN"/>
        </w:rPr>
        <w:t>、政府性基金预算支出情况说明</w:t>
      </w:r>
    </w:p>
    <w:p>
      <w:pPr>
        <w:pStyle w:val="18"/>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hint="eastAsia" w:eastAsia="宋体"/>
          <w:sz w:val="28"/>
          <w:szCs w:val="28"/>
          <w:lang w:eastAsia="zh-CN"/>
        </w:rPr>
      </w:pPr>
      <w:r>
        <w:rPr>
          <w:rFonts w:hint="eastAsia"/>
          <w:sz w:val="28"/>
          <w:szCs w:val="28"/>
        </w:rPr>
        <w:t>我部门</w:t>
      </w:r>
      <w:r>
        <w:rPr>
          <w:rFonts w:hint="eastAsia"/>
          <w:b w:val="0"/>
          <w:bCs w:val="0"/>
          <w:sz w:val="28"/>
          <w:szCs w:val="28"/>
          <w:lang w:eastAsia="zh-CN"/>
        </w:rPr>
        <w:t>2024</w:t>
      </w:r>
      <w:r>
        <w:rPr>
          <w:rFonts w:hint="eastAsia"/>
          <w:sz w:val="28"/>
          <w:szCs w:val="28"/>
        </w:rPr>
        <w:t>年政府性基金预算支出共</w:t>
      </w:r>
      <w:r>
        <w:rPr>
          <w:rFonts w:hint="eastAsia"/>
          <w:b w:val="0"/>
          <w:bCs w:val="0"/>
          <w:sz w:val="28"/>
          <w:szCs w:val="28"/>
          <w:lang w:eastAsia="zh-CN"/>
        </w:rPr>
        <w:t>0.00</w:t>
      </w:r>
      <w:r>
        <w:rPr>
          <w:rFonts w:hint="eastAsia"/>
          <w:sz w:val="28"/>
          <w:szCs w:val="28"/>
        </w:rPr>
        <w:t>万元，较2023年度预算数</w:t>
      </w:r>
      <w:r>
        <w:rPr>
          <w:rFonts w:hint="eastAsia"/>
          <w:b w:val="0"/>
          <w:bCs w:val="0"/>
          <w:sz w:val="28"/>
          <w:szCs w:val="28"/>
          <w:lang w:eastAsia="zh-CN"/>
        </w:rPr>
        <w:t>0.00</w:t>
      </w:r>
      <w:r>
        <w:rPr>
          <w:rFonts w:hint="eastAsia"/>
          <w:sz w:val="28"/>
          <w:szCs w:val="28"/>
        </w:rPr>
        <w:t>万元，</w:t>
      </w:r>
      <w:r>
        <w:rPr>
          <w:rFonts w:hint="eastAsia"/>
          <w:b w:val="0"/>
          <w:bCs w:val="0"/>
          <w:sz w:val="28"/>
          <w:szCs w:val="28"/>
          <w:lang w:eastAsia="zh-CN"/>
        </w:rPr>
        <w:t>增加0.00</w:t>
      </w:r>
      <w:r>
        <w:rPr>
          <w:rFonts w:hint="eastAsia"/>
          <w:sz w:val="28"/>
          <w:szCs w:val="28"/>
        </w:rPr>
        <w:t>万元，</w:t>
      </w:r>
      <w:r>
        <w:rPr>
          <w:rFonts w:hint="eastAsia"/>
          <w:b w:val="0"/>
          <w:bCs w:val="0"/>
          <w:sz w:val="28"/>
          <w:szCs w:val="28"/>
          <w:lang w:eastAsia="zh-CN"/>
        </w:rPr>
        <w:t>增长0%</w:t>
      </w:r>
      <w:r>
        <w:rPr>
          <w:rFonts w:hint="eastAsia"/>
          <w:sz w:val="28"/>
          <w:szCs w:val="28"/>
        </w:rPr>
        <w:t>，主要原因是</w:t>
      </w:r>
      <w:r>
        <w:rPr>
          <w:rFonts w:hint="eastAsia"/>
          <w:sz w:val="28"/>
          <w:szCs w:val="28"/>
          <w:highlight w:val="none"/>
          <w:lang w:val="en-US" w:eastAsia="zh-CN"/>
        </w:rPr>
        <w:t>本部门本年度无此项支出</w:t>
      </w:r>
      <w:r>
        <w:rPr>
          <w:rFonts w:hint="eastAsia"/>
          <w:sz w:val="28"/>
          <w:szCs w:val="28"/>
        </w:rPr>
        <w:t>。</w:t>
      </w:r>
    </w:p>
    <w:p>
      <w:pPr>
        <w:pStyle w:val="16"/>
        <w:keepNext w:val="0"/>
        <w:keepLines w:val="0"/>
        <w:pageBreakBefore w:val="0"/>
        <w:widowControl w:val="0"/>
        <w:kinsoku/>
        <w:wordWrap/>
        <w:overflowPunct/>
        <w:topLinePunct w:val="0"/>
        <w:autoSpaceDE/>
        <w:autoSpaceDN/>
        <w:bidi w:val="0"/>
        <w:adjustRightInd/>
        <w:snapToGrid/>
        <w:spacing w:before="120" w:after="0" w:line="600" w:lineRule="exact"/>
        <w:ind w:firstLine="618"/>
        <w:jc w:val="left"/>
        <w:textAlignment w:val="auto"/>
        <w:rPr>
          <w:rFonts w:hint="eastAsia"/>
          <w:b/>
          <w:bCs/>
          <w:lang w:val="en-US" w:eastAsia="zh-CN"/>
        </w:rPr>
      </w:pPr>
      <w:bookmarkStart w:id="15" w:name="bookmark91"/>
      <w:r>
        <w:rPr>
          <w:rFonts w:hint="eastAsia"/>
          <w:b/>
          <w:bCs/>
          <w:lang w:val="en-US" w:eastAsia="zh-CN"/>
        </w:rPr>
        <w:t>九</w:t>
      </w:r>
      <w:bookmarkEnd w:id="15"/>
      <w:r>
        <w:rPr>
          <w:rFonts w:hint="eastAsia"/>
          <w:b/>
          <w:bCs/>
          <w:lang w:val="en-US" w:eastAsia="zh-CN"/>
        </w:rPr>
        <w:t>、国有资本经营预算支出情况说明</w:t>
      </w:r>
    </w:p>
    <w:p>
      <w:pPr>
        <w:pStyle w:val="18"/>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hint="eastAsia" w:eastAsia="宋体"/>
          <w:sz w:val="28"/>
          <w:szCs w:val="28"/>
          <w:lang w:eastAsia="zh-CN"/>
        </w:rPr>
      </w:pPr>
      <w:r>
        <w:rPr>
          <w:rFonts w:hint="eastAsia"/>
          <w:sz w:val="28"/>
          <w:szCs w:val="28"/>
        </w:rPr>
        <w:t>我部门</w:t>
      </w:r>
      <w:r>
        <w:rPr>
          <w:rFonts w:hint="eastAsia"/>
          <w:sz w:val="28"/>
          <w:szCs w:val="28"/>
          <w:lang w:eastAsia="zh-CN"/>
        </w:rPr>
        <w:t>2024</w:t>
      </w:r>
      <w:r>
        <w:rPr>
          <w:rFonts w:hint="eastAsia"/>
          <w:sz w:val="28"/>
          <w:szCs w:val="28"/>
        </w:rPr>
        <w:t>年国有资本经营预算支出共</w:t>
      </w:r>
      <w:r>
        <w:rPr>
          <w:rFonts w:hint="eastAsia"/>
          <w:sz w:val="28"/>
          <w:szCs w:val="28"/>
          <w:lang w:eastAsia="zh-CN"/>
        </w:rPr>
        <w:t>0.00</w:t>
      </w:r>
      <w:r>
        <w:rPr>
          <w:rFonts w:hint="eastAsia"/>
          <w:sz w:val="28"/>
          <w:szCs w:val="28"/>
        </w:rPr>
        <w:t>万元，较2023年度预算数</w:t>
      </w:r>
      <w:r>
        <w:rPr>
          <w:rFonts w:hint="eastAsia"/>
          <w:sz w:val="28"/>
          <w:szCs w:val="28"/>
          <w:lang w:eastAsia="zh-CN"/>
        </w:rPr>
        <w:t>0.00</w:t>
      </w:r>
      <w:r>
        <w:rPr>
          <w:rFonts w:hint="eastAsia"/>
          <w:sz w:val="28"/>
          <w:szCs w:val="28"/>
        </w:rPr>
        <w:t>万元，</w:t>
      </w:r>
      <w:r>
        <w:rPr>
          <w:rFonts w:hint="eastAsia"/>
          <w:sz w:val="28"/>
          <w:szCs w:val="28"/>
          <w:lang w:eastAsia="zh-CN"/>
        </w:rPr>
        <w:t>增加0.00</w:t>
      </w:r>
      <w:r>
        <w:rPr>
          <w:rFonts w:hint="eastAsia"/>
          <w:sz w:val="28"/>
          <w:szCs w:val="28"/>
        </w:rPr>
        <w:t>万元，</w:t>
      </w:r>
      <w:r>
        <w:rPr>
          <w:rFonts w:hint="eastAsia"/>
          <w:sz w:val="28"/>
          <w:szCs w:val="28"/>
          <w:lang w:eastAsia="zh-CN"/>
        </w:rPr>
        <w:t>增长0%</w:t>
      </w:r>
      <w:r>
        <w:rPr>
          <w:rFonts w:hint="eastAsia"/>
          <w:sz w:val="28"/>
          <w:szCs w:val="28"/>
        </w:rPr>
        <w:t>，主要原因是</w:t>
      </w:r>
      <w:r>
        <w:rPr>
          <w:rFonts w:hint="eastAsia"/>
          <w:sz w:val="28"/>
          <w:szCs w:val="28"/>
          <w:lang w:val="en-US" w:eastAsia="zh-CN"/>
        </w:rPr>
        <w:t>本部门本年度无此项支出</w:t>
      </w:r>
      <w:r>
        <w:rPr>
          <w:rFonts w:hint="eastAsia"/>
          <w:sz w:val="28"/>
          <w:szCs w:val="28"/>
        </w:rPr>
        <w:t>。</w:t>
      </w:r>
    </w:p>
    <w:p>
      <w:pPr>
        <w:pStyle w:val="16"/>
        <w:keepNext w:val="0"/>
        <w:keepLines w:val="0"/>
        <w:pageBreakBefore w:val="0"/>
        <w:widowControl w:val="0"/>
        <w:tabs>
          <w:tab w:val="left" w:pos="1235"/>
        </w:tabs>
        <w:kinsoku/>
        <w:wordWrap/>
        <w:overflowPunct/>
        <w:topLinePunct w:val="0"/>
        <w:autoSpaceDE/>
        <w:autoSpaceDN/>
        <w:bidi w:val="0"/>
        <w:adjustRightInd/>
        <w:snapToGrid/>
        <w:spacing w:before="120" w:after="0" w:line="600" w:lineRule="exact"/>
        <w:ind w:firstLine="578"/>
        <w:jc w:val="left"/>
        <w:textAlignment w:val="auto"/>
        <w:rPr>
          <w:b/>
          <w:bCs/>
        </w:rPr>
      </w:pPr>
      <w:r>
        <w:rPr>
          <w:b/>
          <w:bCs/>
        </w:rPr>
        <w:t>十、其他重要事项</w:t>
      </w:r>
      <w:r>
        <w:rPr>
          <w:rFonts w:hint="eastAsia"/>
          <w:b/>
          <w:bCs/>
          <w:lang w:val="en-US" w:eastAsia="zh-CN"/>
        </w:rPr>
        <w:t>情况</w:t>
      </w:r>
      <w:r>
        <w:rPr>
          <w:b/>
          <w:bCs/>
        </w:rPr>
        <w:t>说明</w:t>
      </w:r>
    </w:p>
    <w:p>
      <w:pPr>
        <w:pStyle w:val="18"/>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（一）机关运行经费安排情况说明</w:t>
      </w:r>
    </w:p>
    <w:p>
      <w:pPr>
        <w:pStyle w:val="18"/>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2024</w:t>
      </w:r>
      <w:r>
        <w:rPr>
          <w:rFonts w:ascii="宋体" w:hAnsi="宋体" w:eastAsia="宋体" w:cs="宋体"/>
          <w:sz w:val="28"/>
          <w:u w:color="auto"/>
        </w:rPr>
        <w:t>年本部门机关运行经费预算</w:t>
      </w:r>
      <w:r>
        <w:rPr>
          <w:rFonts w:hint="eastAsia" w:ascii="宋体" w:hAnsi="宋体" w:eastAsia="宋体" w:cs="宋体"/>
          <w:sz w:val="28"/>
          <w:szCs w:val="28"/>
          <w:lang w:val="en-US" w:eastAsia="zh-CN"/>
        </w:rPr>
        <w:t>1.87</w:t>
      </w:r>
      <w:r>
        <w:rPr>
          <w:rFonts w:hint="eastAsia" w:ascii="宋体" w:hAnsi="宋体" w:eastAsia="宋体" w:cs="宋体"/>
          <w:sz w:val="28"/>
          <w:szCs w:val="28"/>
          <w:lang w:eastAsia="zh-CN"/>
        </w:rPr>
        <w:t>万元，较2023年度预算数</w:t>
      </w:r>
      <w:r>
        <w:rPr>
          <w:rFonts w:hint="eastAsia" w:ascii="宋体" w:hAnsi="宋体" w:eastAsia="宋体" w:cs="宋体"/>
          <w:sz w:val="28"/>
          <w:szCs w:val="28"/>
          <w:lang w:val="en-US" w:eastAsia="zh-CN"/>
        </w:rPr>
        <w:t>1.82</w:t>
      </w:r>
      <w:r>
        <w:rPr>
          <w:rFonts w:hint="eastAsia" w:ascii="宋体" w:hAnsi="宋体" w:eastAsia="宋体" w:cs="宋体"/>
          <w:sz w:val="28"/>
          <w:szCs w:val="28"/>
          <w:lang w:eastAsia="zh-CN"/>
        </w:rPr>
        <w:t>万元，</w:t>
      </w:r>
      <w:r>
        <w:rPr>
          <w:rFonts w:hint="eastAsia" w:ascii="宋体" w:hAnsi="宋体" w:eastAsia="宋体" w:cs="宋体"/>
          <w:sz w:val="28"/>
          <w:szCs w:val="28"/>
          <w:lang w:val="en-US" w:eastAsia="zh-CN"/>
        </w:rPr>
        <w:t>增加0.05</w:t>
      </w:r>
      <w:r>
        <w:rPr>
          <w:rFonts w:hint="eastAsia" w:ascii="宋体" w:hAnsi="宋体" w:eastAsia="宋体" w:cs="宋体"/>
          <w:sz w:val="28"/>
          <w:szCs w:val="28"/>
          <w:lang w:eastAsia="zh-CN"/>
        </w:rPr>
        <w:t>万元，</w:t>
      </w:r>
      <w:r>
        <w:rPr>
          <w:rFonts w:hint="eastAsia" w:ascii="宋体" w:hAnsi="宋体" w:eastAsia="宋体" w:cs="宋体"/>
          <w:sz w:val="28"/>
          <w:szCs w:val="28"/>
          <w:lang w:val="en-US" w:eastAsia="zh-CN"/>
        </w:rPr>
        <w:t>增长2.75%</w:t>
      </w:r>
      <w:r>
        <w:rPr>
          <w:rFonts w:hint="eastAsia" w:ascii="宋体" w:hAnsi="宋体" w:eastAsia="宋体" w:cs="宋体"/>
          <w:sz w:val="28"/>
          <w:szCs w:val="28"/>
          <w:lang w:eastAsia="zh-CN"/>
        </w:rPr>
        <w:t>，主要原因是：</w:t>
      </w:r>
      <w:r>
        <w:rPr>
          <w:rFonts w:hint="eastAsia" w:ascii="宋体" w:hAnsi="宋体" w:eastAsia="宋体" w:cs="宋体"/>
          <w:sz w:val="28"/>
          <w:szCs w:val="28"/>
          <w:lang w:val="en-US" w:eastAsia="zh-CN"/>
        </w:rPr>
        <w:t>2023年新公招增加4名教师，工会经费也有所增加</w:t>
      </w:r>
      <w:r>
        <w:rPr>
          <w:rFonts w:hint="eastAsia" w:ascii="宋体" w:hAnsi="宋体" w:eastAsia="宋体" w:cs="宋体"/>
          <w:sz w:val="28"/>
          <w:szCs w:val="28"/>
          <w:lang w:eastAsia="zh-CN"/>
        </w:rPr>
        <w:t>。</w:t>
      </w:r>
    </w:p>
    <w:p>
      <w:pPr>
        <w:pStyle w:val="18"/>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（二）政府采购预算安排情况说明</w:t>
      </w:r>
    </w:p>
    <w:p>
      <w:pPr>
        <w:pStyle w:val="18"/>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hint="default" w:ascii="宋体" w:hAnsi="宋体" w:eastAsia="宋体" w:cs="宋体"/>
          <w:sz w:val="28"/>
          <w:szCs w:val="28"/>
          <w:lang w:val="en-US" w:eastAsia="zh-CN"/>
        </w:rPr>
      </w:pPr>
      <w:r>
        <w:rPr>
          <w:rFonts w:hint="eastAsia" w:ascii="宋体" w:hAnsi="宋体" w:eastAsia="宋体" w:cs="宋体"/>
          <w:sz w:val="28"/>
          <w:szCs w:val="28"/>
          <w:lang w:eastAsia="zh-CN"/>
        </w:rPr>
        <w:t>我部门2024年政府采购预算总金额</w:t>
      </w:r>
      <w:r>
        <w:rPr>
          <w:rFonts w:hint="eastAsia" w:ascii="宋体" w:hAnsi="宋体" w:eastAsia="宋体" w:cs="宋体"/>
          <w:sz w:val="28"/>
          <w:szCs w:val="28"/>
          <w:lang w:val="en-US" w:eastAsia="zh-CN"/>
        </w:rPr>
        <w:t>0</w:t>
      </w:r>
      <w:r>
        <w:rPr>
          <w:rFonts w:hint="eastAsia" w:ascii="宋体" w:hAnsi="宋体" w:eastAsia="宋体" w:cs="宋体"/>
          <w:sz w:val="28"/>
          <w:szCs w:val="28"/>
          <w:lang w:eastAsia="zh-CN"/>
        </w:rPr>
        <w:t>万元。其中：货物类采购</w:t>
      </w:r>
      <w:r>
        <w:rPr>
          <w:rFonts w:hint="eastAsia" w:ascii="宋体" w:hAnsi="宋体" w:eastAsia="宋体" w:cs="宋体"/>
          <w:sz w:val="28"/>
          <w:szCs w:val="28"/>
          <w:lang w:val="en-US" w:eastAsia="zh-CN"/>
        </w:rPr>
        <w:t>0</w:t>
      </w:r>
      <w:r>
        <w:rPr>
          <w:rFonts w:hint="eastAsia" w:ascii="宋体" w:hAnsi="宋体" w:eastAsia="宋体" w:cs="宋体"/>
          <w:sz w:val="28"/>
          <w:szCs w:val="28"/>
          <w:lang w:eastAsia="zh-CN"/>
        </w:rPr>
        <w:t>万元、工程类采购</w:t>
      </w:r>
      <w:r>
        <w:rPr>
          <w:rFonts w:hint="eastAsia" w:ascii="宋体" w:hAnsi="宋体" w:eastAsia="宋体" w:cs="宋体"/>
          <w:sz w:val="28"/>
          <w:szCs w:val="28"/>
          <w:lang w:val="en-US" w:eastAsia="zh-CN"/>
        </w:rPr>
        <w:t>0</w:t>
      </w:r>
      <w:r>
        <w:rPr>
          <w:rFonts w:hint="eastAsia" w:ascii="宋体" w:hAnsi="宋体" w:eastAsia="宋体" w:cs="宋体"/>
          <w:sz w:val="28"/>
          <w:szCs w:val="28"/>
          <w:lang w:eastAsia="zh-CN"/>
        </w:rPr>
        <w:t>万元、服务类采购</w:t>
      </w:r>
      <w:r>
        <w:rPr>
          <w:rFonts w:hint="eastAsia" w:ascii="宋体" w:hAnsi="宋体" w:eastAsia="宋体" w:cs="宋体"/>
          <w:sz w:val="28"/>
          <w:szCs w:val="28"/>
          <w:lang w:val="en-US" w:eastAsia="zh-CN"/>
        </w:rPr>
        <w:t>0</w:t>
      </w:r>
      <w:r>
        <w:rPr>
          <w:rFonts w:hint="eastAsia" w:ascii="宋体" w:hAnsi="宋体" w:eastAsia="宋体" w:cs="宋体"/>
          <w:sz w:val="28"/>
          <w:szCs w:val="28"/>
          <w:lang w:eastAsia="zh-CN"/>
        </w:rPr>
        <w:t>万元。</w:t>
      </w:r>
      <w:r>
        <w:rPr>
          <w:rFonts w:hint="eastAsia" w:ascii="宋体" w:hAnsi="宋体" w:eastAsia="宋体" w:cs="宋体"/>
          <w:sz w:val="28"/>
          <w:szCs w:val="28"/>
          <w:lang w:val="en-US" w:eastAsia="zh-CN"/>
        </w:rPr>
        <w:t>主要用于：无此项支出。</w:t>
      </w:r>
    </w:p>
    <w:p>
      <w:pPr>
        <w:pStyle w:val="18"/>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（三）国有资产占用情况说明</w:t>
      </w:r>
    </w:p>
    <w:p>
      <w:pPr>
        <w:pStyle w:val="18"/>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截至2023年12月31日，本部门共有车辆</w:t>
      </w:r>
      <w:r>
        <w:rPr>
          <w:rFonts w:hint="eastAsia"/>
          <w:sz w:val="28"/>
          <w:szCs w:val="28"/>
          <w:highlight w:val="none"/>
          <w:lang w:val="en-US" w:eastAsia="zh-CN"/>
        </w:rPr>
        <w:t>0</w:t>
      </w:r>
      <w:r>
        <w:rPr>
          <w:rFonts w:hint="eastAsia" w:ascii="宋体" w:hAnsi="宋体" w:eastAsia="宋体" w:cs="宋体"/>
          <w:sz w:val="28"/>
          <w:szCs w:val="28"/>
          <w:lang w:eastAsia="zh-CN"/>
        </w:rPr>
        <w:t>辆，其中，应急机要通信用车</w:t>
      </w:r>
      <w:r>
        <w:rPr>
          <w:rFonts w:hint="eastAsia"/>
          <w:sz w:val="28"/>
          <w:szCs w:val="28"/>
          <w:highlight w:val="none"/>
          <w:lang w:val="en-US" w:eastAsia="zh-CN"/>
        </w:rPr>
        <w:t>0</w:t>
      </w:r>
      <w:r>
        <w:rPr>
          <w:rFonts w:hint="eastAsia" w:ascii="宋体" w:hAnsi="宋体" w:eastAsia="宋体" w:cs="宋体"/>
          <w:sz w:val="28"/>
          <w:szCs w:val="28"/>
          <w:lang w:eastAsia="zh-CN"/>
        </w:rPr>
        <w:t>辆、一般执法执勤用车</w:t>
      </w:r>
      <w:r>
        <w:rPr>
          <w:rFonts w:hint="eastAsia"/>
          <w:sz w:val="28"/>
          <w:szCs w:val="28"/>
          <w:highlight w:val="none"/>
          <w:lang w:val="en-US" w:eastAsia="zh-CN"/>
        </w:rPr>
        <w:t>0</w:t>
      </w:r>
      <w:r>
        <w:rPr>
          <w:rFonts w:hint="eastAsia" w:ascii="宋体" w:hAnsi="宋体" w:eastAsia="宋体" w:cs="宋体"/>
          <w:sz w:val="28"/>
          <w:szCs w:val="28"/>
          <w:lang w:eastAsia="zh-CN"/>
        </w:rPr>
        <w:t>辆、特种专业技术用车</w:t>
      </w:r>
      <w:r>
        <w:rPr>
          <w:rFonts w:hint="eastAsia"/>
          <w:sz w:val="28"/>
          <w:szCs w:val="28"/>
          <w:highlight w:val="none"/>
          <w:lang w:val="en-US" w:eastAsia="zh-CN"/>
        </w:rPr>
        <w:t>0</w:t>
      </w:r>
      <w:r>
        <w:rPr>
          <w:rFonts w:hint="eastAsia" w:ascii="宋体" w:hAnsi="宋体" w:eastAsia="宋体" w:cs="宋体"/>
          <w:sz w:val="28"/>
          <w:szCs w:val="28"/>
          <w:lang w:eastAsia="zh-CN"/>
        </w:rPr>
        <w:t>辆、其他用车</w:t>
      </w:r>
      <w:r>
        <w:rPr>
          <w:rFonts w:hint="eastAsia"/>
          <w:sz w:val="28"/>
          <w:szCs w:val="28"/>
          <w:highlight w:val="none"/>
          <w:lang w:val="en-US" w:eastAsia="zh-CN"/>
        </w:rPr>
        <w:t>0</w:t>
      </w:r>
      <w:r>
        <w:rPr>
          <w:rFonts w:hint="eastAsia" w:ascii="宋体" w:hAnsi="宋体" w:eastAsia="宋体" w:cs="宋体"/>
          <w:sz w:val="28"/>
          <w:szCs w:val="28"/>
          <w:lang w:eastAsia="zh-CN"/>
        </w:rPr>
        <w:t>辆，单位价值200万元以上大型设备</w:t>
      </w:r>
      <w:r>
        <w:rPr>
          <w:rFonts w:hint="eastAsia"/>
          <w:sz w:val="28"/>
          <w:szCs w:val="28"/>
          <w:highlight w:val="none"/>
          <w:lang w:val="en-US" w:eastAsia="zh-CN"/>
        </w:rPr>
        <w:t>0</w:t>
      </w:r>
      <w:r>
        <w:rPr>
          <w:rFonts w:hint="eastAsia" w:ascii="宋体" w:hAnsi="宋体" w:eastAsia="宋体" w:cs="宋体"/>
          <w:sz w:val="28"/>
          <w:szCs w:val="28"/>
          <w:lang w:eastAsia="zh-CN"/>
        </w:rPr>
        <w:t>台（套）。</w:t>
      </w:r>
    </w:p>
    <w:p>
      <w:pPr>
        <w:pStyle w:val="18"/>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（四）预算绩效目标情况说明</w:t>
      </w:r>
    </w:p>
    <w:p>
      <w:pPr>
        <w:pStyle w:val="18"/>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1.我部门2024年所有项目支出全面实施绩效目标管理，涉及项目</w:t>
      </w:r>
      <w:r>
        <w:rPr>
          <w:rFonts w:hint="eastAsia"/>
          <w:sz w:val="28"/>
          <w:szCs w:val="28"/>
          <w:highlight w:val="none"/>
          <w:lang w:val="en-US" w:eastAsia="zh-CN"/>
        </w:rPr>
        <w:t>3</w:t>
      </w:r>
      <w:r>
        <w:rPr>
          <w:rFonts w:hint="eastAsia" w:ascii="宋体" w:hAnsi="宋体" w:eastAsia="宋体" w:cs="宋体"/>
          <w:sz w:val="28"/>
          <w:szCs w:val="28"/>
          <w:lang w:eastAsia="zh-CN"/>
        </w:rPr>
        <w:t>个，预算资金</w:t>
      </w:r>
      <w:r>
        <w:rPr>
          <w:rFonts w:hint="eastAsia"/>
          <w:sz w:val="28"/>
          <w:szCs w:val="28"/>
          <w:highlight w:val="none"/>
          <w:lang w:val="en-US" w:eastAsia="zh-CN"/>
        </w:rPr>
        <w:t>50.62</w:t>
      </w:r>
      <w:r>
        <w:rPr>
          <w:rFonts w:hint="eastAsia" w:ascii="宋体" w:hAnsi="宋体" w:eastAsia="宋体" w:cs="宋体"/>
          <w:sz w:val="28"/>
          <w:szCs w:val="28"/>
          <w:lang w:eastAsia="zh-CN"/>
        </w:rPr>
        <w:t>万元。绩效目标情况详见报表（日常运转类项目、工资类人员经费项目和涉密项目等除外）。</w:t>
      </w:r>
    </w:p>
    <w:p>
      <w:pPr>
        <w:pStyle w:val="18"/>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2.重点项目预算绩效目标说明。</w:t>
      </w:r>
    </w:p>
    <w:p>
      <w:pPr>
        <w:pStyle w:val="18"/>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hint="eastAsia"/>
          <w:sz w:val="28"/>
          <w:szCs w:val="28"/>
          <w:highlight w:val="none"/>
          <w:lang w:val="en-US" w:eastAsia="zh-CN"/>
        </w:rPr>
      </w:pPr>
      <w:r>
        <w:rPr>
          <w:rFonts w:hint="eastAsia"/>
          <w:sz w:val="28"/>
          <w:szCs w:val="28"/>
          <w:highlight w:val="none"/>
          <w:lang w:val="en-US" w:eastAsia="zh-CN"/>
        </w:rPr>
        <w:t>通过2024年年初经费保障幼儿园各项工作正常运转、保障辖区内幼儿受到良好教育，从而提高幼儿家长对于幼儿园的满意度、教师的幸福感、获得感。实现师资力量和幼儿园环境达到社会认可的学前教育</w:t>
      </w:r>
    </w:p>
    <w:p>
      <w:pPr>
        <w:pStyle w:val="18"/>
        <w:spacing w:line="624" w:lineRule="exact"/>
        <w:ind w:firstLine="600"/>
        <w:jc w:val="left"/>
        <w:rPr>
          <w:rFonts w:hint="eastAsia"/>
          <w:sz w:val="28"/>
          <w:szCs w:val="28"/>
          <w:highlight w:val="none"/>
          <w:lang w:val="en-US" w:eastAsia="zh-CN"/>
        </w:rPr>
      </w:pPr>
    </w:p>
    <w:p>
      <w:pPr>
        <w:pStyle w:val="18"/>
        <w:spacing w:line="624" w:lineRule="exact"/>
        <w:jc w:val="left"/>
        <w:rPr>
          <w:rFonts w:hint="default"/>
          <w:sz w:val="28"/>
          <w:szCs w:val="28"/>
          <w:highlight w:val="none"/>
          <w:lang w:val="en-US" w:eastAsia="zh-CN"/>
        </w:rPr>
        <w:sectPr>
          <w:headerReference r:id="rId6" w:type="default"/>
          <w:footerReference r:id="rId7" w:type="default"/>
          <w:pgSz w:w="11900" w:h="16840"/>
          <w:pgMar w:top="1440" w:right="1800" w:bottom="1440" w:left="1800" w:header="0" w:footer="1077" w:gutter="0"/>
          <w:pgBorders>
            <w:top w:val="none" w:sz="0" w:space="0"/>
            <w:left w:val="none" w:sz="0" w:space="0"/>
            <w:bottom w:val="none" w:sz="0" w:space="0"/>
            <w:right w:val="none" w:sz="0" w:space="0"/>
          </w:pgBorders>
          <w:pgNumType w:fmt="decimal"/>
          <w:cols w:space="720" w:num="1"/>
          <w:docGrid w:linePitch="360" w:charSpace="0"/>
        </w:sectPr>
      </w:pPr>
    </w:p>
    <w:bookmarkEnd w:id="10"/>
    <w:bookmarkEnd w:id="11"/>
    <w:bookmarkEnd w:id="12"/>
    <w:p>
      <w:pPr>
        <w:pStyle w:val="12"/>
        <w:keepNext/>
        <w:keepLines/>
        <w:spacing w:after="980"/>
        <w:jc w:val="center"/>
        <w:rPr>
          <w:rFonts w:hint="eastAsia" w:ascii="宋体" w:hAnsi="宋体" w:eastAsia="宋体" w:cs="宋体"/>
          <w:b/>
          <w:bCs/>
          <w:sz w:val="36"/>
          <w:szCs w:val="36"/>
        </w:rPr>
      </w:pPr>
      <w:r>
        <w:rPr>
          <w:rFonts w:hint="eastAsia" w:ascii="宋体" w:hAnsi="宋体" w:eastAsia="宋体" w:cs="宋体"/>
          <w:b/>
          <w:bCs/>
          <w:sz w:val="36"/>
          <w:szCs w:val="36"/>
        </w:rPr>
        <w:t>第</w:t>
      </w:r>
      <w:r>
        <w:rPr>
          <w:rFonts w:hint="eastAsia" w:ascii="宋体" w:hAnsi="宋体" w:eastAsia="宋体" w:cs="宋体"/>
          <w:b/>
          <w:bCs/>
          <w:sz w:val="36"/>
          <w:szCs w:val="36"/>
          <w:lang w:val="en-US" w:eastAsia="zh-CN"/>
        </w:rPr>
        <w:t>三</w:t>
      </w:r>
      <w:r>
        <w:rPr>
          <w:rFonts w:hint="eastAsia" w:ascii="宋体" w:hAnsi="宋体" w:eastAsia="宋体" w:cs="宋体"/>
          <w:b/>
          <w:bCs/>
          <w:sz w:val="36"/>
          <w:szCs w:val="36"/>
        </w:rPr>
        <w:t>部分</w:t>
      </w:r>
      <w:r>
        <w:rPr>
          <w:rFonts w:hint="eastAsia" w:ascii="宋体" w:hAnsi="宋体" w:eastAsia="宋体" w:cs="宋体"/>
          <w:b/>
          <w:bCs/>
          <w:sz w:val="36"/>
          <w:szCs w:val="36"/>
          <w:lang w:eastAsia="zh-CN"/>
        </w:rPr>
        <w:t>环江毛南族自治县东兴镇中心幼儿园</w:t>
      </w:r>
      <w:r>
        <w:rPr>
          <w:rFonts w:ascii="宋体" w:hAnsi="宋体" w:eastAsia="宋体" w:cs="宋体"/>
          <w:b/>
          <w:sz w:val="36"/>
          <w:u w:color="auto"/>
        </w:rPr>
        <w:t>2024年</w:t>
      </w:r>
      <w:r>
        <w:rPr>
          <w:rFonts w:hint="eastAsia" w:ascii="宋体" w:hAnsi="宋体" w:eastAsia="宋体" w:cs="宋体"/>
          <w:b/>
          <w:bCs/>
          <w:sz w:val="36"/>
          <w:szCs w:val="36"/>
        </w:rPr>
        <w:t>部门预算表</w:t>
      </w:r>
    </w:p>
    <w:p>
      <w:pPr>
        <w:pStyle w:val="22"/>
        <w:keepNext/>
        <w:keepLines/>
        <w:spacing w:after="240"/>
        <w:jc w:val="center"/>
      </w:pPr>
      <w:bookmarkStart w:id="16" w:name="bookmark31"/>
      <w:bookmarkStart w:id="17" w:name="bookmark30"/>
      <w:bookmarkStart w:id="18" w:name="bookmark29"/>
      <w:r>
        <w:t>收支总体情况表</w:t>
      </w:r>
      <w:bookmarkEnd w:id="16"/>
      <w:bookmarkEnd w:id="17"/>
      <w:bookmarkEnd w:id="18"/>
    </w:p>
    <w:tbl>
      <w:tblPr>
        <w:tblStyle w:val="4"/>
        <w:tblW w:w="0" w:type="auto"/>
        <w:tblInd w:w="0" w:type="dxa"/>
        <w:tblLayout w:type="fixed"/>
        <w:tblCellMar>
          <w:top w:w="0" w:type="dxa"/>
          <w:left w:w="10" w:type="dxa"/>
          <w:bottom w:w="0" w:type="dxa"/>
          <w:right w:w="10" w:type="dxa"/>
        </w:tblCellMar>
      </w:tblPr>
      <w:tblGrid>
        <w:gridCol w:w="3339"/>
        <w:gridCol w:w="3760"/>
        <w:gridCol w:w="3542"/>
        <w:gridCol w:w="3571"/>
      </w:tblGrid>
      <w:tr>
        <w:tblPrEx>
          <w:tblCellMar>
            <w:top w:w="0" w:type="dxa"/>
            <w:left w:w="10" w:type="dxa"/>
            <w:bottom w:w="0" w:type="dxa"/>
            <w:right w:w="10" w:type="dxa"/>
          </w:tblCellMar>
        </w:tblPrEx>
        <w:trPr>
          <w:cantSplit/>
          <w:trHeight w:val="331" w:hRule="exact"/>
        </w:trPr>
        <w:tc>
          <w:tcPr>
            <w:tcW w:w="10641" w:type="dxa"/>
            <w:gridSpan w:val="3"/>
            <w:tcBorders>
              <w:bottom w:val="single" w:color="auto" w:sz="4" w:space="0"/>
            </w:tcBorders>
            <w:shd w:val="clear" w:color="auto" w:fill="FFFFFF"/>
          </w:tcPr>
          <w:p>
            <w:pPr>
              <w:pStyle w:val="24"/>
              <w:spacing w:line="240" w:lineRule="auto"/>
              <w:ind w:firstLine="0"/>
              <w:jc w:val="left"/>
              <w:rPr>
                <w:sz w:val="17"/>
                <w:szCs w:val="17"/>
              </w:rPr>
            </w:pPr>
            <w:r>
              <w:rPr>
                <w:sz w:val="17"/>
                <w:szCs w:val="17"/>
              </w:rPr>
              <w:t>单位名称：</w:t>
            </w:r>
            <w:r>
              <w:rPr>
                <w:rFonts w:hint="eastAsia"/>
                <w:sz w:val="17"/>
                <w:szCs w:val="17"/>
                <w:lang w:eastAsia="zh-CN"/>
              </w:rPr>
              <w:t>环江毛南族自治县东兴镇中心幼儿园</w:t>
            </w:r>
          </w:p>
        </w:tc>
        <w:tc>
          <w:tcPr>
            <w:tcW w:w="3571" w:type="dxa"/>
            <w:tcBorders>
              <w:bottom w:val="single" w:color="auto" w:sz="4" w:space="0"/>
            </w:tcBorders>
            <w:shd w:val="clear" w:color="auto" w:fill="FFFFFF"/>
          </w:tcPr>
          <w:p>
            <w:pPr>
              <w:pStyle w:val="24"/>
              <w:spacing w:line="240" w:lineRule="auto"/>
              <w:ind w:firstLine="2380" w:firstLineChars="1400"/>
              <w:jc w:val="left"/>
              <w:rPr>
                <w:sz w:val="17"/>
                <w:szCs w:val="17"/>
              </w:rPr>
            </w:pPr>
            <w:r>
              <w:rPr>
                <w:sz w:val="17"/>
                <w:szCs w:val="17"/>
              </w:rPr>
              <w:t>单位：万元</w:t>
            </w:r>
          </w:p>
        </w:tc>
      </w:tr>
      <w:tr>
        <w:tblPrEx>
          <w:tblCellMar>
            <w:top w:w="0" w:type="dxa"/>
            <w:left w:w="10" w:type="dxa"/>
            <w:bottom w:w="0" w:type="dxa"/>
            <w:right w:w="10" w:type="dxa"/>
          </w:tblCellMar>
        </w:tblPrEx>
        <w:trPr>
          <w:cantSplit/>
          <w:trHeight w:val="456" w:hRule="exact"/>
        </w:trPr>
        <w:tc>
          <w:tcPr>
            <w:tcW w:w="70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2890" w:firstLineChars="1700"/>
              <w:jc w:val="both"/>
              <w:rPr>
                <w:sz w:val="17"/>
                <w:szCs w:val="17"/>
              </w:rPr>
            </w:pPr>
            <w:r>
              <w:rPr>
                <w:sz w:val="17"/>
                <w:szCs w:val="17"/>
              </w:rPr>
              <w:t>收入</w:t>
            </w:r>
          </w:p>
        </w:tc>
        <w:tc>
          <w:tcPr>
            <w:tcW w:w="711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right="340" w:firstLine="2890" w:firstLineChars="1700"/>
              <w:jc w:val="both"/>
              <w:rPr>
                <w:sz w:val="17"/>
                <w:szCs w:val="17"/>
              </w:rPr>
            </w:pPr>
            <w:r>
              <w:rPr>
                <w:sz w:val="17"/>
                <w:szCs w:val="17"/>
              </w:rPr>
              <w:t>支出</w:t>
            </w:r>
          </w:p>
        </w:tc>
      </w:tr>
      <w:tr>
        <w:tblPrEx>
          <w:tblCellMar>
            <w:top w:w="0" w:type="dxa"/>
            <w:left w:w="10" w:type="dxa"/>
            <w:bottom w:w="0" w:type="dxa"/>
            <w:right w:w="10" w:type="dxa"/>
          </w:tblCellMar>
        </w:tblPrEx>
        <w:trPr>
          <w:cantSplit/>
          <w:trHeight w:val="432"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sz w:val="17"/>
                <w:szCs w:val="17"/>
              </w:rPr>
            </w:pPr>
            <w:r>
              <w:rPr>
                <w:sz w:val="17"/>
                <w:szCs w:val="17"/>
              </w:rPr>
              <w:t>项目</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sz w:val="17"/>
                <w:szCs w:val="17"/>
              </w:rPr>
            </w:pPr>
            <w:r>
              <w:rPr>
                <w:sz w:val="17"/>
                <w:szCs w:val="17"/>
              </w:rPr>
              <w:t>预算数</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tabs>
                <w:tab w:val="left" w:pos="894"/>
              </w:tabs>
              <w:spacing w:line="240" w:lineRule="auto"/>
              <w:jc w:val="left"/>
              <w:rPr>
                <w:sz w:val="17"/>
                <w:szCs w:val="17"/>
              </w:rPr>
            </w:pPr>
            <w:r>
              <w:rPr>
                <w:sz w:val="17"/>
                <w:szCs w:val="17"/>
              </w:rPr>
              <w:t>项</w:t>
            </w:r>
            <w:r>
              <w:rPr>
                <w:sz w:val="17"/>
                <w:szCs w:val="17"/>
              </w:rPr>
              <w:tab/>
            </w:r>
            <w:r>
              <w:rPr>
                <w:sz w:val="17"/>
                <w:szCs w:val="17"/>
              </w:rPr>
              <w:t>目（按支出功能科目分类）</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sz w:val="17"/>
                <w:szCs w:val="17"/>
              </w:rPr>
            </w:pPr>
            <w:r>
              <w:rPr>
                <w:sz w:val="17"/>
                <w:szCs w:val="17"/>
              </w:rPr>
              <w:t>预算数</w:t>
            </w:r>
          </w:p>
        </w:tc>
      </w:tr>
      <w:tr>
        <w:tblPrEx>
          <w:tblCellMar>
            <w:top w:w="0" w:type="dxa"/>
            <w:left w:w="10" w:type="dxa"/>
            <w:bottom w:w="0" w:type="dxa"/>
            <w:right w:w="10" w:type="dxa"/>
          </w:tblCellMar>
        </w:tblPrEx>
        <w:trPr>
          <w:cantSplit/>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一、一般公共预算拨款</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209.25</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一、一般公共服务支出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1.87</w:t>
            </w:r>
          </w:p>
        </w:tc>
      </w:tr>
      <w:tr>
        <w:tblPrEx>
          <w:tblCellMar>
            <w:top w:w="0" w:type="dxa"/>
            <w:left w:w="10" w:type="dxa"/>
            <w:bottom w:w="0" w:type="dxa"/>
            <w:right w:w="10" w:type="dxa"/>
          </w:tblCellMar>
        </w:tblPrEx>
        <w:trPr>
          <w:cantSplit/>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1、上级补助</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二、外交支出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cantSplit/>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2、本级</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209.25</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三、国防支出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cantSplit/>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二、政府性基金预算拨款</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四、公共安全支出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cantSplit/>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1、上级补助</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五、教育支出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200.85</w:t>
            </w:r>
          </w:p>
        </w:tc>
      </w:tr>
      <w:tr>
        <w:tblPrEx>
          <w:tblCellMar>
            <w:top w:w="0" w:type="dxa"/>
            <w:left w:w="10" w:type="dxa"/>
            <w:bottom w:w="0" w:type="dxa"/>
            <w:right w:w="10" w:type="dxa"/>
          </w:tblCellMar>
        </w:tblPrEx>
        <w:trPr>
          <w:cantSplit/>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2、本级</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六、科学技术支出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cantSplit/>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三、国有资本经营预算拨款</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七、文化旅游体育与传媒支出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cantSplit/>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1、上级补助</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八、社会保障和就业支出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4.41</w:t>
            </w:r>
          </w:p>
        </w:tc>
      </w:tr>
      <w:tr>
        <w:tblPrEx>
          <w:tblCellMar>
            <w:top w:w="0" w:type="dxa"/>
            <w:left w:w="10" w:type="dxa"/>
            <w:bottom w:w="0" w:type="dxa"/>
            <w:right w:w="10" w:type="dxa"/>
          </w:tblCellMar>
        </w:tblPrEx>
        <w:trPr>
          <w:cantSplit/>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2、本级</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九、卫生健康支出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cantSplit/>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四、财政专户管理资金收入</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十、节能环保支出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cantSplit/>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五、事业收入</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十一、城乡社区支出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cantSplit/>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六、事业单位经营收入</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十二、农林水支出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cantSplit/>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七、上级补助收入</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十三、交通运输支出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cantSplit/>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八、附属单位上缴收入</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十四、资源勘探工业信息等支出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cantSplit/>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九、其他收入</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十五、商业服务业等支出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cantSplit/>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十六、金融支出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cantSplit/>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十七、援助其他地区支出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cantSplit/>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十八、自然资源海洋气象等支出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cantSplit/>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十九、住房保障支出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3.75</w:t>
            </w:r>
          </w:p>
        </w:tc>
      </w:tr>
      <w:tr>
        <w:tblPrEx>
          <w:tblCellMar>
            <w:top w:w="0" w:type="dxa"/>
            <w:left w:w="10" w:type="dxa"/>
            <w:bottom w:w="0" w:type="dxa"/>
            <w:right w:w="10" w:type="dxa"/>
          </w:tblCellMar>
        </w:tblPrEx>
        <w:trPr>
          <w:cantSplit/>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二十、粮油物资储备支出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cantSplit/>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二十一、国有资本经营预算支出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cantSplit/>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二十二、灾害防治及应急管理支出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cantSplit/>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二十三、其他支出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cantSplit/>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二十四、债务还本支出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cantSplit/>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二十五、债务付息支出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cantSplit/>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二十六、债务发行费用支出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cantSplit/>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本年收入合计</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209.25</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本年支出合计</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210.88</w:t>
            </w:r>
          </w:p>
        </w:tc>
      </w:tr>
      <w:tr>
        <w:tblPrEx>
          <w:tblCellMar>
            <w:top w:w="0" w:type="dxa"/>
            <w:left w:w="10" w:type="dxa"/>
            <w:bottom w:w="0" w:type="dxa"/>
            <w:right w:w="10" w:type="dxa"/>
          </w:tblCellMar>
        </w:tblPrEx>
        <w:trPr>
          <w:cantSplit/>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上年结转结余</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1.62</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结转下年支出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cantSplit/>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收入总计</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210.88</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支出总计</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210.88</w:t>
            </w:r>
          </w:p>
        </w:tc>
      </w:tr>
    </w:tbl>
    <w:p>
      <w:pPr>
        <w:pStyle w:val="26"/>
        <w:ind w:left="101"/>
        <w:jc w:val="left"/>
      </w:pPr>
      <w:r>
        <w:t>注：报表金额单位转换时可能存在四舍五入尾数误差。</w:t>
      </w:r>
    </w:p>
    <w:p>
      <w:pPr>
        <w:tabs>
          <w:tab w:val="left" w:pos="859"/>
        </w:tabs>
        <w:jc w:val="left"/>
        <w:rPr>
          <w:rFonts w:eastAsia="宋体"/>
          <w:lang w:eastAsia="zh-CN"/>
        </w:rPr>
      </w:pPr>
    </w:p>
    <w:p>
      <w:pPr>
        <w:tabs>
          <w:tab w:val="left" w:pos="859"/>
        </w:tabs>
        <w:jc w:val="left"/>
        <w:rPr>
          <w:rFonts w:eastAsia="宋体"/>
          <w:lang w:eastAsia="zh-CN"/>
        </w:rPr>
      </w:pPr>
    </w:p>
    <w:p>
      <w:pPr>
        <w:tabs>
          <w:tab w:val="left" w:pos="859"/>
        </w:tabs>
        <w:jc w:val="left"/>
        <w:rPr>
          <w:rFonts w:eastAsia="宋体"/>
          <w:lang w:eastAsia="zh-CN"/>
        </w:rPr>
      </w:pPr>
    </w:p>
    <w:p>
      <w:pPr>
        <w:tabs>
          <w:tab w:val="left" w:pos="859"/>
        </w:tabs>
        <w:jc w:val="left"/>
        <w:rPr>
          <w:rFonts w:eastAsia="宋体"/>
          <w:lang w:eastAsia="zh-CN"/>
        </w:rPr>
        <w:sectPr>
          <w:headerReference r:id="rId8" w:type="default"/>
          <w:footerReference r:id="rId9" w:type="default"/>
          <w:pgSz w:w="16840" w:h="11900" w:orient="landscape"/>
          <w:pgMar w:top="2397" w:right="761" w:bottom="1966" w:left="739" w:header="0" w:footer="1474" w:gutter="0"/>
          <w:pgBorders>
            <w:top w:val="none" w:sz="0" w:space="0"/>
            <w:left w:val="none" w:sz="0" w:space="0"/>
            <w:bottom w:val="none" w:sz="0" w:space="0"/>
            <w:right w:val="none" w:sz="0" w:space="0"/>
          </w:pgBorders>
          <w:pgNumType w:fmt="decimal"/>
          <w:cols w:space="720" w:num="1"/>
          <w:docGrid w:linePitch="360" w:charSpace="0"/>
        </w:sectPr>
      </w:pPr>
    </w:p>
    <w:p>
      <w:pPr>
        <w:tabs>
          <w:tab w:val="left" w:pos="859"/>
        </w:tabs>
        <w:jc w:val="left"/>
        <w:rPr>
          <w:rFonts w:eastAsia="宋体"/>
          <w:lang w:eastAsia="zh-CN"/>
        </w:rPr>
      </w:pPr>
    </w:p>
    <w:p>
      <w:pPr>
        <w:tabs>
          <w:tab w:val="left" w:pos="859"/>
        </w:tabs>
        <w:jc w:val="center"/>
        <w:rPr>
          <w:rFonts w:hint="eastAsia" w:eastAsia="宋体"/>
          <w:lang w:val="en-US" w:eastAsia="zh-CN"/>
        </w:rPr>
      </w:pPr>
    </w:p>
    <w:p>
      <w:pPr>
        <w:tabs>
          <w:tab w:val="left" w:pos="859"/>
        </w:tabs>
        <w:jc w:val="center"/>
        <w:rPr>
          <w:rFonts w:hint="eastAsia" w:eastAsia="宋体"/>
          <w:lang w:val="en-US" w:eastAsia="zh-CN"/>
        </w:rPr>
      </w:pPr>
      <w:r>
        <w:rPr>
          <w:rFonts w:hint="eastAsia" w:eastAsia="宋体"/>
          <w:lang w:val="en-US" w:eastAsia="zh-CN"/>
        </w:rPr>
        <w:t>收入总体情况表</w:t>
      </w:r>
    </w:p>
    <w:p>
      <w:pPr>
        <w:tabs>
          <w:tab w:val="left" w:pos="859"/>
        </w:tabs>
        <w:jc w:val="center"/>
        <w:rPr>
          <w:rFonts w:hint="eastAsia" w:eastAsia="宋体"/>
          <w:lang w:val="en-US" w:eastAsia="zh-CN"/>
        </w:rPr>
      </w:pP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36"/>
        <w:gridCol w:w="1279"/>
        <w:gridCol w:w="990"/>
        <w:gridCol w:w="926"/>
        <w:gridCol w:w="909"/>
        <w:gridCol w:w="968"/>
        <w:gridCol w:w="990"/>
        <w:gridCol w:w="1078"/>
        <w:gridCol w:w="972"/>
        <w:gridCol w:w="919"/>
        <w:gridCol w:w="1011"/>
        <w:gridCol w:w="859"/>
        <w:gridCol w:w="944"/>
        <w:gridCol w:w="150"/>
        <w:gridCol w:w="937"/>
        <w:gridCol w:w="9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0" w:hRule="atLeast"/>
        </w:trPr>
        <w:tc>
          <w:tcPr>
            <w:tcW w:w="13481" w:type="dxa"/>
            <w:gridSpan w:val="13"/>
            <w:tcBorders>
              <w:top w:val="nil"/>
              <w:left w:val="nil"/>
              <w:right w:val="nil"/>
            </w:tcBorders>
          </w:tcPr>
          <w:p>
            <w:pPr>
              <w:pStyle w:val="26"/>
              <w:jc w:val="both"/>
              <w:rPr>
                <w:rFonts w:hint="eastAsia"/>
                <w:lang w:val="en-US" w:eastAsia="zh-CN"/>
              </w:rPr>
            </w:pPr>
            <w:r>
              <w:rPr>
                <w:sz w:val="17"/>
                <w:szCs w:val="17"/>
              </w:rPr>
              <w:t>单位名称：</w:t>
            </w:r>
            <w:r>
              <w:rPr>
                <w:rFonts w:hint="eastAsia"/>
                <w:sz w:val="17"/>
                <w:szCs w:val="17"/>
                <w:lang w:eastAsia="zh-CN"/>
              </w:rPr>
              <w:t>环江毛南族自治县东兴镇中心幼儿园</w:t>
            </w:r>
          </w:p>
        </w:tc>
        <w:tc>
          <w:tcPr>
            <w:tcW w:w="2076" w:type="dxa"/>
            <w:gridSpan w:val="3"/>
            <w:tcBorders>
              <w:top w:val="nil"/>
              <w:left w:val="nil"/>
              <w:right w:val="nil"/>
            </w:tcBorders>
          </w:tcPr>
          <w:p>
            <w:pPr>
              <w:pStyle w:val="26"/>
              <w:ind w:firstLine="340" w:firstLineChars="200"/>
              <w:jc w:val="left"/>
              <w:rPr>
                <w:rFonts w:hint="eastAsia"/>
                <w:lang w:val="en-US" w:eastAsia="zh-CN"/>
              </w:rPr>
            </w:pPr>
            <w:r>
              <w:rPr>
                <w:sz w:val="17"/>
                <w:szCs w:val="17"/>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636" w:type="dxa"/>
            <w:vMerge w:val="restart"/>
            <w:vAlign w:val="center"/>
          </w:tcPr>
          <w:p>
            <w:pPr>
              <w:tabs>
                <w:tab w:val="left" w:pos="859"/>
              </w:tabs>
              <w:jc w:val="center"/>
              <w:rPr>
                <w:rFonts w:hint="eastAsia" w:eastAsia="宋体"/>
                <w:vertAlign w:val="baseline"/>
                <w:lang w:val="en-US" w:eastAsia="zh-CN"/>
              </w:rPr>
            </w:pPr>
            <w:r>
              <w:rPr>
                <w:sz w:val="17"/>
                <w:szCs w:val="17"/>
              </w:rPr>
              <w:t>部门（单位）代码</w:t>
            </w:r>
          </w:p>
        </w:tc>
        <w:tc>
          <w:tcPr>
            <w:tcW w:w="1279" w:type="dxa"/>
            <w:vMerge w:val="restart"/>
            <w:vAlign w:val="center"/>
          </w:tcPr>
          <w:p>
            <w:pPr>
              <w:tabs>
                <w:tab w:val="left" w:pos="859"/>
              </w:tabs>
              <w:jc w:val="center"/>
              <w:rPr>
                <w:rFonts w:hint="eastAsia" w:eastAsia="宋体"/>
                <w:vertAlign w:val="baseline"/>
                <w:lang w:val="en-US" w:eastAsia="zh-CN"/>
              </w:rPr>
            </w:pPr>
            <w:r>
              <w:rPr>
                <w:sz w:val="17"/>
                <w:szCs w:val="17"/>
              </w:rPr>
              <w:t>部门（单位）名称</w:t>
            </w:r>
          </w:p>
        </w:tc>
        <w:tc>
          <w:tcPr>
            <w:tcW w:w="990" w:type="dxa"/>
            <w:vMerge w:val="restart"/>
            <w:vAlign w:val="center"/>
          </w:tcPr>
          <w:p>
            <w:pPr>
              <w:pStyle w:val="24"/>
              <w:spacing w:line="240" w:lineRule="auto"/>
              <w:ind w:left="0" w:leftChars="0" w:firstLine="0" w:firstLineChars="0"/>
              <w:jc w:val="center"/>
              <w:rPr>
                <w:rFonts w:hint="eastAsia" w:eastAsia="宋体"/>
                <w:vertAlign w:val="baseline"/>
                <w:lang w:val="en-US" w:eastAsia="zh-CN"/>
              </w:rPr>
            </w:pPr>
            <w:r>
              <w:rPr>
                <w:rFonts w:hint="eastAsia"/>
                <w:sz w:val="17"/>
                <w:szCs w:val="17"/>
                <w:lang w:val="en-US" w:eastAsia="zh-CN"/>
              </w:rPr>
              <w:t>合</w:t>
            </w:r>
            <w:r>
              <w:rPr>
                <w:sz w:val="17"/>
                <w:szCs w:val="17"/>
              </w:rPr>
              <w:t>计</w:t>
            </w:r>
          </w:p>
        </w:tc>
        <w:tc>
          <w:tcPr>
            <w:tcW w:w="5843" w:type="dxa"/>
            <w:gridSpan w:val="6"/>
          </w:tcPr>
          <w:p>
            <w:pPr>
              <w:tabs>
                <w:tab w:val="left" w:pos="859"/>
              </w:tabs>
              <w:jc w:val="center"/>
              <w:rPr>
                <w:rFonts w:hint="eastAsia" w:eastAsia="宋体"/>
                <w:vertAlign w:val="baseline"/>
                <w:lang w:val="en-US" w:eastAsia="zh-CN"/>
              </w:rPr>
            </w:pPr>
            <w:r>
              <w:rPr>
                <w:sz w:val="17"/>
                <w:szCs w:val="17"/>
              </w:rPr>
              <w:t>本年收入</w:t>
            </w:r>
          </w:p>
        </w:tc>
        <w:tc>
          <w:tcPr>
            <w:tcW w:w="5809" w:type="dxa"/>
            <w:gridSpan w:val="7"/>
          </w:tcPr>
          <w:p>
            <w:pPr>
              <w:tabs>
                <w:tab w:val="left" w:pos="859"/>
              </w:tabs>
              <w:jc w:val="center"/>
              <w:rPr>
                <w:rFonts w:hint="eastAsia" w:eastAsia="宋体"/>
                <w:vertAlign w:val="baseline"/>
                <w:lang w:val="en-US" w:eastAsia="zh-CN"/>
              </w:rPr>
            </w:pPr>
            <w:r>
              <w:rPr>
                <w:sz w:val="17"/>
                <w:szCs w:val="17"/>
              </w:rPr>
              <w:t>上年结转结余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8" w:hRule="atLeast"/>
        </w:trPr>
        <w:tc>
          <w:tcPr>
            <w:tcW w:w="1636" w:type="dxa"/>
            <w:vMerge w:val="continue"/>
          </w:tcPr>
          <w:p>
            <w:pPr>
              <w:tabs>
                <w:tab w:val="left" w:pos="859"/>
              </w:tabs>
              <w:jc w:val="center"/>
              <w:rPr>
                <w:rFonts w:hint="eastAsia" w:eastAsia="宋体"/>
                <w:vertAlign w:val="baseline"/>
                <w:lang w:val="en-US" w:eastAsia="zh-CN"/>
              </w:rPr>
            </w:pPr>
          </w:p>
        </w:tc>
        <w:tc>
          <w:tcPr>
            <w:tcW w:w="1279" w:type="dxa"/>
            <w:vMerge w:val="continue"/>
          </w:tcPr>
          <w:p>
            <w:pPr>
              <w:tabs>
                <w:tab w:val="left" w:pos="859"/>
              </w:tabs>
              <w:jc w:val="center"/>
              <w:rPr>
                <w:rFonts w:hint="eastAsia" w:eastAsia="宋体"/>
                <w:vertAlign w:val="baseline"/>
                <w:lang w:val="en-US" w:eastAsia="zh-CN"/>
              </w:rPr>
            </w:pPr>
          </w:p>
        </w:tc>
        <w:tc>
          <w:tcPr>
            <w:tcW w:w="990" w:type="dxa"/>
            <w:vMerge w:val="continue"/>
            <w:vAlign w:val="center"/>
          </w:tcPr>
          <w:p>
            <w:pPr>
              <w:pStyle w:val="24"/>
              <w:spacing w:line="240" w:lineRule="auto"/>
              <w:ind w:firstLine="300" w:firstLineChars="0"/>
              <w:jc w:val="center"/>
              <w:rPr>
                <w:rFonts w:hint="eastAsia" w:eastAsia="宋体"/>
                <w:vertAlign w:val="baseline"/>
                <w:lang w:val="en-US" w:eastAsia="zh-CN"/>
              </w:rPr>
            </w:pPr>
          </w:p>
        </w:tc>
        <w:tc>
          <w:tcPr>
            <w:tcW w:w="926" w:type="dxa"/>
            <w:vAlign w:val="center"/>
          </w:tcPr>
          <w:p>
            <w:pPr>
              <w:pStyle w:val="24"/>
              <w:spacing w:line="240" w:lineRule="auto"/>
              <w:ind w:firstLine="300" w:firstLineChars="0"/>
              <w:jc w:val="center"/>
              <w:rPr>
                <w:rFonts w:hint="eastAsia" w:eastAsia="宋体"/>
                <w:vertAlign w:val="baseline"/>
                <w:lang w:val="en-US" w:eastAsia="zh-CN"/>
              </w:rPr>
            </w:pPr>
            <w:r>
              <w:rPr>
                <w:sz w:val="17"/>
                <w:szCs w:val="17"/>
              </w:rPr>
              <w:t>小计</w:t>
            </w:r>
          </w:p>
        </w:tc>
        <w:tc>
          <w:tcPr>
            <w:tcW w:w="909" w:type="dxa"/>
            <w:vAlign w:val="center"/>
          </w:tcPr>
          <w:p>
            <w:pPr>
              <w:pStyle w:val="24"/>
              <w:spacing w:line="317" w:lineRule="exact"/>
              <w:ind w:firstLine="0" w:firstLineChars="0"/>
              <w:jc w:val="center"/>
              <w:rPr>
                <w:rFonts w:hint="eastAsia" w:eastAsia="宋体"/>
                <w:vertAlign w:val="baseline"/>
                <w:lang w:val="en-US" w:eastAsia="zh-CN"/>
              </w:rPr>
            </w:pPr>
            <w:r>
              <w:rPr>
                <w:sz w:val="17"/>
                <w:szCs w:val="17"/>
              </w:rPr>
              <w:t>一般公共预算</w:t>
            </w:r>
          </w:p>
        </w:tc>
        <w:tc>
          <w:tcPr>
            <w:tcW w:w="968" w:type="dxa"/>
            <w:vAlign w:val="center"/>
          </w:tcPr>
          <w:p>
            <w:pPr>
              <w:pStyle w:val="24"/>
              <w:spacing w:line="317" w:lineRule="exact"/>
              <w:ind w:firstLine="0" w:firstLineChars="0"/>
              <w:jc w:val="center"/>
              <w:rPr>
                <w:rFonts w:hint="eastAsia" w:eastAsia="宋体"/>
                <w:vertAlign w:val="baseline"/>
                <w:lang w:val="en-US" w:eastAsia="zh-CN"/>
              </w:rPr>
            </w:pPr>
            <w:r>
              <w:rPr>
                <w:sz w:val="17"/>
                <w:szCs w:val="17"/>
              </w:rPr>
              <w:t>政府性基金预算</w:t>
            </w:r>
          </w:p>
        </w:tc>
        <w:tc>
          <w:tcPr>
            <w:tcW w:w="990" w:type="dxa"/>
            <w:vAlign w:val="center"/>
          </w:tcPr>
          <w:p>
            <w:pPr>
              <w:pStyle w:val="24"/>
              <w:spacing w:line="317" w:lineRule="exact"/>
              <w:ind w:firstLine="0" w:firstLineChars="0"/>
              <w:jc w:val="center"/>
              <w:rPr>
                <w:rFonts w:hint="eastAsia" w:eastAsia="宋体"/>
                <w:vertAlign w:val="baseline"/>
                <w:lang w:val="en-US" w:eastAsia="zh-CN"/>
              </w:rPr>
            </w:pPr>
            <w:r>
              <w:rPr>
                <w:sz w:val="17"/>
                <w:szCs w:val="17"/>
              </w:rPr>
              <w:t>国有资本经营预算</w:t>
            </w:r>
          </w:p>
        </w:tc>
        <w:tc>
          <w:tcPr>
            <w:tcW w:w="1078" w:type="dxa"/>
          </w:tcPr>
          <w:p>
            <w:pPr>
              <w:pStyle w:val="24"/>
              <w:spacing w:line="312" w:lineRule="exact"/>
              <w:ind w:firstLine="0"/>
              <w:jc w:val="center"/>
              <w:rPr>
                <w:sz w:val="17"/>
                <w:szCs w:val="17"/>
              </w:rPr>
            </w:pPr>
            <w:r>
              <w:rPr>
                <w:sz w:val="17"/>
                <w:szCs w:val="17"/>
              </w:rPr>
              <w:t>财政专户管理资金</w:t>
            </w:r>
          </w:p>
          <w:p>
            <w:pPr>
              <w:pStyle w:val="24"/>
              <w:spacing w:line="312" w:lineRule="exact"/>
              <w:ind w:firstLine="0" w:firstLineChars="0"/>
              <w:jc w:val="center"/>
              <w:rPr>
                <w:rFonts w:hint="eastAsia" w:eastAsia="宋体"/>
                <w:vertAlign w:val="baseline"/>
                <w:lang w:val="en-US" w:eastAsia="zh-CN"/>
              </w:rPr>
            </w:pPr>
            <w:r>
              <w:rPr>
                <w:sz w:val="17"/>
                <w:szCs w:val="17"/>
              </w:rPr>
              <w:t>收入</w:t>
            </w:r>
          </w:p>
        </w:tc>
        <w:tc>
          <w:tcPr>
            <w:tcW w:w="972" w:type="dxa"/>
            <w:vAlign w:val="center"/>
          </w:tcPr>
          <w:p>
            <w:pPr>
              <w:pStyle w:val="24"/>
              <w:spacing w:line="240" w:lineRule="auto"/>
              <w:ind w:firstLine="0" w:firstLineChars="0"/>
              <w:jc w:val="center"/>
              <w:rPr>
                <w:rFonts w:hint="eastAsia" w:eastAsia="宋体"/>
                <w:vertAlign w:val="baseline"/>
                <w:lang w:val="en-US" w:eastAsia="zh-CN"/>
              </w:rPr>
            </w:pPr>
            <w:r>
              <w:rPr>
                <w:sz w:val="17"/>
                <w:szCs w:val="17"/>
              </w:rPr>
              <w:t>单位资金</w:t>
            </w:r>
          </w:p>
        </w:tc>
        <w:tc>
          <w:tcPr>
            <w:tcW w:w="919" w:type="dxa"/>
            <w:vAlign w:val="center"/>
          </w:tcPr>
          <w:p>
            <w:pPr>
              <w:pStyle w:val="24"/>
              <w:spacing w:line="240" w:lineRule="auto"/>
              <w:ind w:firstLine="300" w:firstLineChars="0"/>
              <w:jc w:val="center"/>
              <w:rPr>
                <w:rFonts w:hint="eastAsia" w:eastAsia="宋体"/>
                <w:vertAlign w:val="baseline"/>
                <w:lang w:val="en-US" w:eastAsia="zh-CN"/>
              </w:rPr>
            </w:pPr>
            <w:r>
              <w:rPr>
                <w:sz w:val="17"/>
                <w:szCs w:val="17"/>
              </w:rPr>
              <w:t>小计</w:t>
            </w:r>
          </w:p>
        </w:tc>
        <w:tc>
          <w:tcPr>
            <w:tcW w:w="1011" w:type="dxa"/>
            <w:vAlign w:val="center"/>
          </w:tcPr>
          <w:p>
            <w:pPr>
              <w:pStyle w:val="24"/>
              <w:spacing w:line="317" w:lineRule="exact"/>
              <w:ind w:firstLine="0" w:firstLineChars="0"/>
              <w:jc w:val="center"/>
              <w:rPr>
                <w:rFonts w:hint="eastAsia" w:eastAsia="宋体"/>
                <w:vertAlign w:val="baseline"/>
                <w:lang w:val="en-US" w:eastAsia="zh-CN"/>
              </w:rPr>
            </w:pPr>
            <w:r>
              <w:rPr>
                <w:sz w:val="17"/>
                <w:szCs w:val="17"/>
              </w:rPr>
              <w:t>一般公共预算</w:t>
            </w:r>
          </w:p>
        </w:tc>
        <w:tc>
          <w:tcPr>
            <w:tcW w:w="859" w:type="dxa"/>
            <w:vAlign w:val="center"/>
          </w:tcPr>
          <w:p>
            <w:pPr>
              <w:pStyle w:val="24"/>
              <w:spacing w:line="317" w:lineRule="exact"/>
              <w:ind w:firstLine="0" w:firstLineChars="0"/>
              <w:jc w:val="center"/>
              <w:rPr>
                <w:rFonts w:hint="eastAsia" w:eastAsia="宋体"/>
                <w:vertAlign w:val="baseline"/>
                <w:lang w:val="en-US" w:eastAsia="zh-CN"/>
              </w:rPr>
            </w:pPr>
            <w:r>
              <w:rPr>
                <w:sz w:val="17"/>
                <w:szCs w:val="17"/>
              </w:rPr>
              <w:t>政府性基金预算</w:t>
            </w:r>
          </w:p>
        </w:tc>
        <w:tc>
          <w:tcPr>
            <w:tcW w:w="1094" w:type="dxa"/>
            <w:gridSpan w:val="2"/>
            <w:vAlign w:val="center"/>
          </w:tcPr>
          <w:p>
            <w:pPr>
              <w:pStyle w:val="24"/>
              <w:spacing w:line="317" w:lineRule="exact"/>
              <w:ind w:firstLine="0" w:firstLineChars="0"/>
              <w:jc w:val="center"/>
              <w:rPr>
                <w:rFonts w:hint="eastAsia" w:eastAsia="宋体"/>
                <w:vertAlign w:val="baseline"/>
                <w:lang w:val="en-US" w:eastAsia="zh-CN"/>
              </w:rPr>
            </w:pPr>
            <w:r>
              <w:rPr>
                <w:sz w:val="17"/>
                <w:szCs w:val="17"/>
              </w:rPr>
              <w:t>国有资本经营预算</w:t>
            </w:r>
          </w:p>
        </w:tc>
        <w:tc>
          <w:tcPr>
            <w:tcW w:w="937" w:type="dxa"/>
          </w:tcPr>
          <w:p>
            <w:pPr>
              <w:pStyle w:val="24"/>
              <w:spacing w:line="312" w:lineRule="exact"/>
              <w:ind w:firstLine="0"/>
              <w:jc w:val="center"/>
              <w:rPr>
                <w:sz w:val="17"/>
                <w:szCs w:val="17"/>
              </w:rPr>
            </w:pPr>
            <w:r>
              <w:rPr>
                <w:sz w:val="17"/>
                <w:szCs w:val="17"/>
              </w:rPr>
              <w:t>财政专户管理资金</w:t>
            </w:r>
          </w:p>
          <w:p>
            <w:pPr>
              <w:pStyle w:val="24"/>
              <w:spacing w:line="312" w:lineRule="exact"/>
              <w:ind w:right="280" w:rightChars="0" w:firstLine="0" w:firstLineChars="0"/>
              <w:jc w:val="center"/>
              <w:rPr>
                <w:rFonts w:hint="eastAsia" w:eastAsia="宋体"/>
                <w:vertAlign w:val="baseline"/>
                <w:lang w:val="en-US" w:eastAsia="zh-CN"/>
              </w:rPr>
            </w:pPr>
            <w:r>
              <w:rPr>
                <w:sz w:val="17"/>
                <w:szCs w:val="17"/>
              </w:rPr>
              <w:t>收入</w:t>
            </w:r>
          </w:p>
        </w:tc>
        <w:tc>
          <w:tcPr>
            <w:tcW w:w="989" w:type="dxa"/>
            <w:vAlign w:val="center"/>
          </w:tcPr>
          <w:p>
            <w:pPr>
              <w:pStyle w:val="24"/>
              <w:spacing w:line="240" w:lineRule="auto"/>
              <w:ind w:firstLine="140" w:firstLineChars="0"/>
              <w:jc w:val="center"/>
              <w:rPr>
                <w:rFonts w:hint="eastAsia" w:eastAsia="宋体"/>
                <w:vertAlign w:val="baseline"/>
                <w:lang w:val="en-US" w:eastAsia="zh-CN"/>
              </w:rPr>
            </w:pPr>
            <w:r>
              <w:rPr>
                <w:sz w:val="17"/>
                <w:szCs w:val="17"/>
              </w:rPr>
              <w:t>单位资金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636" w:type="dxa"/>
          </w:tcPr>
          <w:p>
            <w:pPr>
              <w:tabs>
                <w:tab w:val="left" w:pos="859"/>
              </w:tabs>
              <w:jc w:val="both"/>
              <w:rPr>
                <w:rFonts w:hint="eastAsia" w:eastAsia="宋体"/>
                <w:vertAlign w:val="baseline"/>
                <w:lang w:val="en-US" w:eastAsia="zh-CN"/>
              </w:rPr>
            </w:pPr>
          </w:p>
        </w:tc>
        <w:tc>
          <w:tcPr>
            <w:tcW w:w="1279" w:type="dxa"/>
          </w:tcPr>
          <w:p>
            <w:pPr>
              <w:tabs>
                <w:tab w:val="left" w:pos="859"/>
              </w:tabs>
              <w:jc w:val="both"/>
              <w:rPr>
                <w:rFonts w:hint="eastAsia" w:eastAsia="宋体"/>
                <w:vertAlign w:val="baseline"/>
                <w:lang w:val="en-US" w:eastAsia="zh-CN"/>
              </w:rPr>
            </w:pPr>
          </w:p>
        </w:tc>
        <w:tc>
          <w:tcPr>
            <w:tcW w:w="990" w:type="dxa"/>
            <w:vAlign w:val="center"/>
          </w:tcPr>
          <w:p>
            <w:pPr>
              <w:pStyle w:val="24"/>
              <w:spacing w:line="240" w:lineRule="auto"/>
              <w:ind w:firstLine="0" w:firstLineChars="0"/>
              <w:jc w:val="center"/>
              <w:rPr>
                <w:rFonts w:hint="eastAsia" w:eastAsia="宋体"/>
                <w:vertAlign w:val="baseline"/>
                <w:lang w:val="en-US" w:eastAsia="zh-CN"/>
              </w:rPr>
            </w:pPr>
            <w:r>
              <w:rPr>
                <w:rFonts w:ascii="Times New Roman" w:hAnsi="Times New Roman" w:eastAsia="Times New Roman" w:cs="Times New Roman"/>
                <w:b/>
                <w:bCs/>
                <w:sz w:val="17"/>
                <w:szCs w:val="17"/>
              </w:rPr>
              <w:t>1</w:t>
            </w:r>
          </w:p>
        </w:tc>
        <w:tc>
          <w:tcPr>
            <w:tcW w:w="926" w:type="dxa"/>
            <w:vAlign w:val="center"/>
          </w:tcPr>
          <w:p>
            <w:pPr>
              <w:pStyle w:val="24"/>
              <w:spacing w:line="240" w:lineRule="auto"/>
              <w:ind w:firstLine="0" w:firstLineChars="0"/>
              <w:jc w:val="center"/>
              <w:rPr>
                <w:rFonts w:hint="eastAsia" w:eastAsia="宋体"/>
                <w:vertAlign w:val="baseline"/>
                <w:lang w:val="en-US" w:eastAsia="zh-CN"/>
              </w:rPr>
            </w:pPr>
            <w:r>
              <w:rPr>
                <w:rFonts w:ascii="Times New Roman" w:hAnsi="Times New Roman" w:eastAsia="Times New Roman" w:cs="Times New Roman"/>
                <w:b/>
                <w:bCs/>
                <w:sz w:val="17"/>
                <w:szCs w:val="17"/>
              </w:rPr>
              <w:t>2</w:t>
            </w:r>
          </w:p>
        </w:tc>
        <w:tc>
          <w:tcPr>
            <w:tcW w:w="909" w:type="dxa"/>
            <w:vAlign w:val="center"/>
          </w:tcPr>
          <w:p>
            <w:pPr>
              <w:pStyle w:val="24"/>
              <w:spacing w:line="240" w:lineRule="auto"/>
              <w:ind w:firstLine="0" w:firstLineChars="0"/>
              <w:jc w:val="center"/>
              <w:rPr>
                <w:rFonts w:hint="eastAsia" w:eastAsia="宋体"/>
                <w:vertAlign w:val="baseline"/>
                <w:lang w:val="en-US" w:eastAsia="zh-CN"/>
              </w:rPr>
            </w:pPr>
            <w:r>
              <w:rPr>
                <w:rFonts w:ascii="Times New Roman" w:hAnsi="Times New Roman" w:eastAsia="Times New Roman" w:cs="Times New Roman"/>
                <w:b/>
                <w:bCs/>
                <w:sz w:val="17"/>
                <w:szCs w:val="17"/>
              </w:rPr>
              <w:t>3</w:t>
            </w:r>
          </w:p>
        </w:tc>
        <w:tc>
          <w:tcPr>
            <w:tcW w:w="968" w:type="dxa"/>
            <w:vAlign w:val="center"/>
          </w:tcPr>
          <w:p>
            <w:pPr>
              <w:pStyle w:val="24"/>
              <w:spacing w:line="240" w:lineRule="auto"/>
              <w:ind w:left="0" w:leftChars="0" w:firstLine="0" w:firstLineChars="0"/>
              <w:jc w:val="center"/>
              <w:rPr>
                <w:rFonts w:hint="eastAsia" w:eastAsia="宋体"/>
                <w:vertAlign w:val="baseline"/>
                <w:lang w:val="en-US" w:eastAsia="zh-CN"/>
              </w:rPr>
            </w:pPr>
            <w:r>
              <w:rPr>
                <w:rFonts w:ascii="Times New Roman" w:hAnsi="Times New Roman" w:eastAsia="Times New Roman" w:cs="Times New Roman"/>
                <w:b/>
                <w:bCs/>
                <w:sz w:val="17"/>
                <w:szCs w:val="17"/>
              </w:rPr>
              <w:t>4</w:t>
            </w:r>
          </w:p>
        </w:tc>
        <w:tc>
          <w:tcPr>
            <w:tcW w:w="990" w:type="dxa"/>
            <w:vAlign w:val="center"/>
          </w:tcPr>
          <w:p>
            <w:pPr>
              <w:pStyle w:val="24"/>
              <w:spacing w:line="240" w:lineRule="auto"/>
              <w:ind w:left="0" w:leftChars="0" w:firstLine="0" w:firstLineChars="0"/>
              <w:jc w:val="center"/>
              <w:rPr>
                <w:rFonts w:hint="eastAsia" w:eastAsia="宋体"/>
                <w:vertAlign w:val="baseline"/>
                <w:lang w:val="en-US" w:eastAsia="zh-CN"/>
              </w:rPr>
            </w:pPr>
            <w:r>
              <w:rPr>
                <w:rFonts w:ascii="Times New Roman" w:hAnsi="Times New Roman" w:eastAsia="Times New Roman" w:cs="Times New Roman"/>
                <w:b/>
                <w:bCs/>
                <w:sz w:val="17"/>
                <w:szCs w:val="17"/>
              </w:rPr>
              <w:t>5</w:t>
            </w:r>
          </w:p>
        </w:tc>
        <w:tc>
          <w:tcPr>
            <w:tcW w:w="1078" w:type="dxa"/>
            <w:vAlign w:val="center"/>
          </w:tcPr>
          <w:p>
            <w:pPr>
              <w:pStyle w:val="24"/>
              <w:spacing w:line="240" w:lineRule="auto"/>
              <w:ind w:left="0" w:leftChars="0" w:firstLine="0" w:firstLineChars="0"/>
              <w:jc w:val="center"/>
              <w:rPr>
                <w:rFonts w:hint="eastAsia" w:eastAsia="宋体"/>
                <w:vertAlign w:val="baseline"/>
                <w:lang w:val="en-US" w:eastAsia="zh-CN"/>
              </w:rPr>
            </w:pPr>
            <w:r>
              <w:rPr>
                <w:rFonts w:ascii="Times New Roman" w:hAnsi="Times New Roman" w:eastAsia="Times New Roman" w:cs="Times New Roman"/>
                <w:b/>
                <w:bCs/>
                <w:sz w:val="17"/>
                <w:szCs w:val="17"/>
              </w:rPr>
              <w:t>6</w:t>
            </w:r>
          </w:p>
        </w:tc>
        <w:tc>
          <w:tcPr>
            <w:tcW w:w="972" w:type="dxa"/>
            <w:vAlign w:val="center"/>
          </w:tcPr>
          <w:p>
            <w:pPr>
              <w:pStyle w:val="24"/>
              <w:spacing w:line="240" w:lineRule="auto"/>
              <w:ind w:left="0" w:leftChars="0" w:firstLine="0" w:firstLineChars="0"/>
              <w:jc w:val="center"/>
              <w:rPr>
                <w:rFonts w:hint="eastAsia" w:eastAsia="宋体"/>
                <w:vertAlign w:val="baseline"/>
                <w:lang w:val="en-US" w:eastAsia="zh-CN"/>
              </w:rPr>
            </w:pPr>
            <w:r>
              <w:rPr>
                <w:rFonts w:ascii="Times New Roman" w:hAnsi="Times New Roman" w:eastAsia="Times New Roman" w:cs="Times New Roman"/>
                <w:b/>
                <w:bCs/>
                <w:sz w:val="17"/>
                <w:szCs w:val="17"/>
              </w:rPr>
              <w:t>7</w:t>
            </w:r>
          </w:p>
        </w:tc>
        <w:tc>
          <w:tcPr>
            <w:tcW w:w="919" w:type="dxa"/>
            <w:vAlign w:val="center"/>
          </w:tcPr>
          <w:p>
            <w:pPr>
              <w:pStyle w:val="24"/>
              <w:spacing w:line="240" w:lineRule="auto"/>
              <w:ind w:left="0" w:leftChars="0" w:firstLine="0" w:firstLineChars="0"/>
              <w:jc w:val="center"/>
              <w:rPr>
                <w:rFonts w:hint="eastAsia" w:eastAsia="宋体"/>
                <w:vertAlign w:val="baseline"/>
                <w:lang w:val="en-US" w:eastAsia="zh-CN"/>
              </w:rPr>
            </w:pPr>
            <w:r>
              <w:rPr>
                <w:rFonts w:ascii="Times New Roman" w:hAnsi="Times New Roman" w:eastAsia="Times New Roman" w:cs="Times New Roman"/>
                <w:b/>
                <w:bCs/>
                <w:sz w:val="17"/>
                <w:szCs w:val="17"/>
              </w:rPr>
              <w:t>8</w:t>
            </w:r>
          </w:p>
        </w:tc>
        <w:tc>
          <w:tcPr>
            <w:tcW w:w="1011" w:type="dxa"/>
            <w:vAlign w:val="center"/>
          </w:tcPr>
          <w:p>
            <w:pPr>
              <w:pStyle w:val="24"/>
              <w:spacing w:line="240" w:lineRule="auto"/>
              <w:ind w:left="0" w:leftChars="0" w:firstLine="0" w:firstLineChars="0"/>
              <w:jc w:val="center"/>
              <w:rPr>
                <w:rFonts w:hint="eastAsia" w:eastAsia="宋体"/>
                <w:vertAlign w:val="baseline"/>
                <w:lang w:val="en-US" w:eastAsia="zh-CN"/>
              </w:rPr>
            </w:pPr>
            <w:r>
              <w:rPr>
                <w:rFonts w:ascii="Times New Roman" w:hAnsi="Times New Roman" w:eastAsia="Times New Roman" w:cs="Times New Roman"/>
                <w:b/>
                <w:bCs/>
                <w:sz w:val="17"/>
                <w:szCs w:val="17"/>
              </w:rPr>
              <w:t>9</w:t>
            </w:r>
          </w:p>
        </w:tc>
        <w:tc>
          <w:tcPr>
            <w:tcW w:w="859" w:type="dxa"/>
            <w:vAlign w:val="center"/>
          </w:tcPr>
          <w:p>
            <w:pPr>
              <w:pStyle w:val="24"/>
              <w:spacing w:line="240" w:lineRule="auto"/>
              <w:ind w:right="360" w:rightChars="0" w:firstLine="0" w:firstLineChars="0"/>
              <w:jc w:val="center"/>
              <w:rPr>
                <w:rFonts w:hint="eastAsia" w:eastAsia="宋体"/>
                <w:vertAlign w:val="baseline"/>
                <w:lang w:val="en-US" w:eastAsia="zh-CN"/>
              </w:rPr>
            </w:pPr>
            <w:r>
              <w:rPr>
                <w:rFonts w:ascii="Times New Roman" w:hAnsi="Times New Roman" w:eastAsia="Times New Roman" w:cs="Times New Roman"/>
                <w:b/>
                <w:bCs/>
                <w:sz w:val="17"/>
                <w:szCs w:val="17"/>
              </w:rPr>
              <w:t>10</w:t>
            </w:r>
          </w:p>
        </w:tc>
        <w:tc>
          <w:tcPr>
            <w:tcW w:w="1094" w:type="dxa"/>
            <w:gridSpan w:val="2"/>
            <w:vAlign w:val="center"/>
          </w:tcPr>
          <w:p>
            <w:pPr>
              <w:pStyle w:val="24"/>
              <w:spacing w:line="240" w:lineRule="auto"/>
              <w:ind w:left="0" w:leftChars="0" w:firstLine="0" w:firstLineChars="0"/>
              <w:jc w:val="center"/>
              <w:rPr>
                <w:rFonts w:hint="eastAsia" w:eastAsia="宋体"/>
                <w:vertAlign w:val="baseline"/>
                <w:lang w:val="en-US" w:eastAsia="zh-CN"/>
              </w:rPr>
            </w:pPr>
            <w:r>
              <w:rPr>
                <w:rFonts w:ascii="Times New Roman" w:hAnsi="Times New Roman" w:eastAsia="Times New Roman" w:cs="Times New Roman"/>
                <w:b/>
                <w:bCs/>
                <w:sz w:val="17"/>
                <w:szCs w:val="17"/>
              </w:rPr>
              <w:t>11</w:t>
            </w:r>
          </w:p>
        </w:tc>
        <w:tc>
          <w:tcPr>
            <w:tcW w:w="937" w:type="dxa"/>
            <w:vAlign w:val="center"/>
          </w:tcPr>
          <w:p>
            <w:pPr>
              <w:pStyle w:val="24"/>
              <w:spacing w:line="240" w:lineRule="auto"/>
              <w:ind w:right="380" w:rightChars="0" w:firstLine="0" w:firstLineChars="0"/>
              <w:jc w:val="center"/>
              <w:rPr>
                <w:rFonts w:hint="eastAsia" w:eastAsia="宋体"/>
                <w:vertAlign w:val="baseline"/>
                <w:lang w:val="en-US" w:eastAsia="zh-CN"/>
              </w:rPr>
            </w:pPr>
            <w:r>
              <w:rPr>
                <w:rFonts w:ascii="Times New Roman" w:hAnsi="Times New Roman" w:eastAsia="Times New Roman" w:cs="Times New Roman"/>
                <w:b/>
                <w:bCs/>
                <w:sz w:val="17"/>
                <w:szCs w:val="17"/>
              </w:rPr>
              <w:t>12</w:t>
            </w:r>
          </w:p>
        </w:tc>
        <w:tc>
          <w:tcPr>
            <w:tcW w:w="989" w:type="dxa"/>
            <w:vAlign w:val="center"/>
          </w:tcPr>
          <w:p>
            <w:pPr>
              <w:pStyle w:val="24"/>
              <w:spacing w:line="240" w:lineRule="auto"/>
              <w:ind w:right="420" w:rightChars="0" w:firstLine="0" w:firstLineChars="0"/>
              <w:jc w:val="center"/>
              <w:rPr>
                <w:rFonts w:hint="eastAsia" w:eastAsia="宋体"/>
                <w:vertAlign w:val="baseline"/>
                <w:lang w:val="en-US" w:eastAsia="zh-CN"/>
              </w:rPr>
            </w:pPr>
            <w:r>
              <w:rPr>
                <w:rFonts w:ascii="Times New Roman" w:hAnsi="Times New Roman" w:eastAsia="Times New Roman" w:cs="Times New Roman"/>
                <w:b/>
                <w:bCs/>
                <w:sz w:val="17"/>
                <w:szCs w:val="17"/>
              </w:rPr>
              <w:t>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636" w:type="dxa"/>
            <w:vAlign w:val="center"/>
          </w:tcPr>
          <w:p>
            <w:pPr>
              <w:pStyle w:val="24"/>
              <w:spacing w:line="240" w:lineRule="auto"/>
              <w:ind w:firstLine="0" w:firstLineChars="0"/>
              <w:jc w:val="left"/>
              <w:rPr>
                <w:rFonts w:hint="eastAsia" w:eastAsia="宋体"/>
                <w:vertAlign w:val="baseline"/>
                <w:lang w:val="en-US" w:eastAsia="zh-CN"/>
              </w:rPr>
            </w:pPr>
            <w:r>
              <w:rPr>
                <w:rFonts w:hint="eastAsia" w:ascii="Times New Roman" w:hAnsi="Times New Roman" w:cs="Times New Roman"/>
                <w:b/>
                <w:bCs/>
                <w:sz w:val="17"/>
                <w:szCs w:val="17"/>
                <w:lang w:val="en-US" w:eastAsia="zh-CN"/>
              </w:rPr>
              <w:t>201010</w:t>
            </w:r>
          </w:p>
        </w:tc>
        <w:tc>
          <w:tcPr>
            <w:tcW w:w="1279" w:type="dxa"/>
          </w:tcPr>
          <w:p>
            <w:pPr>
              <w:pStyle w:val="24"/>
              <w:spacing w:line="326" w:lineRule="exact"/>
              <w:ind w:firstLine="0" w:firstLineChars="0"/>
              <w:jc w:val="left"/>
              <w:rPr>
                <w:rFonts w:hint="eastAsia" w:eastAsia="宋体"/>
                <w:vertAlign w:val="baseline"/>
                <w:lang w:val="en-US" w:eastAsia="zh-CN"/>
              </w:rPr>
            </w:pPr>
            <w:r>
              <w:rPr>
                <w:rFonts w:hint="eastAsia" w:ascii="Times New Roman" w:hAnsi="Times New Roman" w:cs="Times New Roman"/>
                <w:b/>
                <w:bCs/>
                <w:sz w:val="17"/>
                <w:szCs w:val="17"/>
                <w:lang w:val="en-US" w:eastAsia="zh-CN"/>
              </w:rPr>
              <w:t>环江毛南族自治县东兴镇中心幼儿园</w:t>
            </w:r>
          </w:p>
        </w:tc>
        <w:tc>
          <w:tcPr>
            <w:tcW w:w="990" w:type="dxa"/>
            <w:vAlign w:val="center"/>
          </w:tcPr>
          <w:p>
            <w:pPr>
              <w:pStyle w:val="24"/>
              <w:spacing w:line="240" w:lineRule="auto"/>
              <w:ind w:left="0" w:leftChars="0" w:firstLine="0" w:firstLineChars="0"/>
              <w:jc w:val="right"/>
              <w:rPr>
                <w:rFonts w:hint="eastAsia" w:eastAsia="宋体"/>
                <w:vertAlign w:val="baseline"/>
                <w:lang w:val="en-US" w:eastAsia="zh-CN"/>
              </w:rPr>
            </w:pPr>
            <w:r>
              <w:rPr>
                <w:rFonts w:hint="eastAsia" w:ascii="Times New Roman" w:hAnsi="Times New Roman" w:cs="Times New Roman"/>
                <w:b/>
                <w:bCs/>
                <w:sz w:val="17"/>
                <w:szCs w:val="17"/>
                <w:lang w:val="en-US" w:eastAsia="zh-CN" w:bidi="en-US"/>
              </w:rPr>
              <w:t>210.88</w:t>
            </w:r>
          </w:p>
        </w:tc>
        <w:tc>
          <w:tcPr>
            <w:tcW w:w="926" w:type="dxa"/>
            <w:vAlign w:val="center"/>
          </w:tcPr>
          <w:p>
            <w:pPr>
              <w:pStyle w:val="24"/>
              <w:spacing w:line="240" w:lineRule="auto"/>
              <w:ind w:left="0" w:leftChars="0" w:firstLine="0" w:firstLineChars="0"/>
              <w:jc w:val="right"/>
              <w:rPr>
                <w:rFonts w:hint="eastAsia" w:eastAsia="宋体"/>
                <w:vertAlign w:val="baseline"/>
                <w:lang w:val="en-US" w:eastAsia="zh-CN"/>
              </w:rPr>
            </w:pPr>
            <w:r>
              <w:rPr>
                <w:rFonts w:hint="eastAsia" w:ascii="Times New Roman" w:hAnsi="Times New Roman" w:cs="Times New Roman"/>
                <w:b/>
                <w:bCs/>
                <w:sz w:val="17"/>
                <w:szCs w:val="17"/>
                <w:lang w:val="en-US" w:eastAsia="zh-CN" w:bidi="en-US"/>
              </w:rPr>
              <w:t>209.25</w:t>
            </w:r>
          </w:p>
        </w:tc>
        <w:tc>
          <w:tcPr>
            <w:tcW w:w="909" w:type="dxa"/>
            <w:vAlign w:val="center"/>
          </w:tcPr>
          <w:p>
            <w:pPr>
              <w:pStyle w:val="24"/>
              <w:spacing w:line="240" w:lineRule="auto"/>
              <w:ind w:left="0" w:leftChars="0" w:firstLine="0" w:firstLineChars="0"/>
              <w:jc w:val="right"/>
              <w:rPr>
                <w:rFonts w:hint="eastAsia" w:eastAsia="宋体"/>
                <w:vertAlign w:val="baseline"/>
                <w:lang w:val="en-US" w:eastAsia="zh-CN"/>
              </w:rPr>
            </w:pPr>
            <w:r>
              <w:rPr>
                <w:rFonts w:hint="eastAsia" w:ascii="Times New Roman" w:hAnsi="Times New Roman" w:cs="Times New Roman"/>
                <w:b/>
                <w:bCs/>
                <w:sz w:val="17"/>
                <w:szCs w:val="17"/>
                <w:lang w:val="en-US" w:eastAsia="zh-CN" w:bidi="en-US"/>
              </w:rPr>
              <w:t>209.25</w:t>
            </w:r>
          </w:p>
        </w:tc>
        <w:tc>
          <w:tcPr>
            <w:tcW w:w="968" w:type="dxa"/>
            <w:vAlign w:val="center"/>
          </w:tcPr>
          <w:p>
            <w:pPr>
              <w:pStyle w:val="24"/>
              <w:spacing w:line="240" w:lineRule="auto"/>
              <w:ind w:left="0" w:leftChars="0" w:firstLine="0" w:firstLineChars="0"/>
              <w:jc w:val="right"/>
              <w:rPr>
                <w:rFonts w:hint="eastAsia" w:eastAsia="宋体"/>
                <w:vertAlign w:val="baseline"/>
                <w:lang w:val="en-US" w:eastAsia="zh-CN"/>
              </w:rPr>
            </w:pPr>
            <w:r>
              <w:rPr>
                <w:rFonts w:hint="eastAsia" w:ascii="Times New Roman" w:hAnsi="Times New Roman" w:cs="Times New Roman"/>
                <w:b/>
                <w:bCs/>
                <w:sz w:val="17"/>
                <w:szCs w:val="17"/>
                <w:lang w:val="en-US" w:eastAsia="zh-CN" w:bidi="en-US"/>
              </w:rPr>
              <w:t>0.00</w:t>
            </w:r>
          </w:p>
        </w:tc>
        <w:tc>
          <w:tcPr>
            <w:tcW w:w="990" w:type="dxa"/>
            <w:vAlign w:val="center"/>
          </w:tcPr>
          <w:p>
            <w:pPr>
              <w:pStyle w:val="24"/>
              <w:spacing w:line="240" w:lineRule="auto"/>
              <w:ind w:left="0" w:leftChars="0" w:firstLine="0" w:firstLineChars="0"/>
              <w:jc w:val="right"/>
              <w:rPr>
                <w:rFonts w:hint="eastAsia" w:eastAsia="宋体"/>
                <w:vertAlign w:val="baseline"/>
                <w:lang w:val="en-US" w:eastAsia="zh-CN"/>
              </w:rPr>
            </w:pPr>
            <w:r>
              <w:rPr>
                <w:rFonts w:hint="eastAsia" w:ascii="Times New Roman" w:hAnsi="Times New Roman" w:cs="Times New Roman"/>
                <w:b/>
                <w:bCs/>
                <w:sz w:val="17"/>
                <w:szCs w:val="17"/>
                <w:lang w:val="en-US" w:eastAsia="zh-CN" w:bidi="en-US"/>
              </w:rPr>
              <w:t>0.00</w:t>
            </w:r>
          </w:p>
        </w:tc>
        <w:tc>
          <w:tcPr>
            <w:tcW w:w="1078" w:type="dxa"/>
            <w:vAlign w:val="center"/>
          </w:tcPr>
          <w:p>
            <w:pPr>
              <w:pStyle w:val="24"/>
              <w:spacing w:line="240" w:lineRule="auto"/>
              <w:ind w:firstLine="0" w:firstLineChars="0"/>
              <w:jc w:val="right"/>
              <w:rPr>
                <w:rFonts w:hint="eastAsia" w:eastAsia="宋体"/>
                <w:vertAlign w:val="baseline"/>
                <w:lang w:val="en-US" w:eastAsia="zh-CN"/>
              </w:rPr>
            </w:pPr>
            <w:r>
              <w:rPr>
                <w:rFonts w:hint="eastAsia" w:ascii="Times New Roman" w:hAnsi="Times New Roman" w:cs="Times New Roman"/>
                <w:b/>
                <w:bCs/>
                <w:sz w:val="17"/>
                <w:szCs w:val="17"/>
                <w:lang w:val="en-US" w:eastAsia="zh-CN" w:bidi="en-US"/>
              </w:rPr>
              <w:t>0.00</w:t>
            </w:r>
          </w:p>
        </w:tc>
        <w:tc>
          <w:tcPr>
            <w:tcW w:w="972" w:type="dxa"/>
            <w:vAlign w:val="center"/>
          </w:tcPr>
          <w:p>
            <w:pPr>
              <w:pStyle w:val="24"/>
              <w:spacing w:line="240" w:lineRule="auto"/>
              <w:ind w:firstLine="0" w:firstLineChars="0"/>
              <w:jc w:val="right"/>
              <w:rPr>
                <w:rFonts w:hint="eastAsia" w:eastAsia="宋体"/>
                <w:vertAlign w:val="baseline"/>
                <w:lang w:val="en-US" w:eastAsia="zh-CN"/>
              </w:rPr>
            </w:pPr>
            <w:r>
              <w:rPr>
                <w:rFonts w:hint="eastAsia" w:ascii="Times New Roman" w:hAnsi="Times New Roman" w:cs="Times New Roman"/>
                <w:b/>
                <w:bCs/>
                <w:sz w:val="17"/>
                <w:szCs w:val="17"/>
                <w:lang w:val="en-US" w:eastAsia="zh-CN" w:bidi="en-US"/>
              </w:rPr>
              <w:t>0.00</w:t>
            </w:r>
          </w:p>
        </w:tc>
        <w:tc>
          <w:tcPr>
            <w:tcW w:w="919" w:type="dxa"/>
            <w:vAlign w:val="center"/>
          </w:tcPr>
          <w:p>
            <w:pPr>
              <w:spacing w:line="240" w:lineRule="auto"/>
              <w:jc w:val="right"/>
              <w:rPr>
                <w:rFonts w:hint="eastAsia" w:eastAsia="宋体"/>
                <w:vertAlign w:val="baseline"/>
                <w:lang w:val="en-US" w:eastAsia="zh-CN"/>
              </w:rPr>
            </w:pPr>
            <w:r>
              <w:rPr>
                <w:rFonts w:hint="eastAsia" w:ascii="Times New Roman" w:hAnsi="Times New Roman" w:cs="Times New Roman"/>
                <w:b/>
                <w:bCs/>
                <w:sz w:val="17"/>
                <w:szCs w:val="17"/>
                <w:lang w:val="en-US" w:eastAsia="zh-CN" w:bidi="en-US"/>
              </w:rPr>
              <w:t>1.62</w:t>
            </w:r>
          </w:p>
        </w:tc>
        <w:tc>
          <w:tcPr>
            <w:tcW w:w="1011" w:type="dxa"/>
            <w:vAlign w:val="center"/>
          </w:tcPr>
          <w:p>
            <w:pPr>
              <w:spacing w:line="240" w:lineRule="auto"/>
              <w:jc w:val="right"/>
              <w:rPr>
                <w:rFonts w:hint="eastAsia" w:eastAsia="宋体"/>
                <w:vertAlign w:val="baseline"/>
                <w:lang w:val="en-US" w:eastAsia="zh-CN"/>
              </w:rPr>
            </w:pPr>
            <w:r>
              <w:rPr>
                <w:rFonts w:hint="eastAsia" w:ascii="Times New Roman" w:hAnsi="Times New Roman" w:cs="Times New Roman"/>
                <w:b/>
                <w:bCs/>
                <w:sz w:val="17"/>
                <w:szCs w:val="17"/>
                <w:lang w:val="en-US" w:eastAsia="zh-CN" w:bidi="en-US"/>
              </w:rPr>
              <w:t>1.62</w:t>
            </w:r>
          </w:p>
        </w:tc>
        <w:tc>
          <w:tcPr>
            <w:tcW w:w="859" w:type="dxa"/>
            <w:vAlign w:val="center"/>
          </w:tcPr>
          <w:p>
            <w:pPr>
              <w:spacing w:line="240" w:lineRule="auto"/>
              <w:ind w:firstLine="0" w:firstLineChars="0"/>
              <w:jc w:val="right"/>
              <w:rPr>
                <w:rFonts w:hint="eastAsia" w:eastAsia="宋体"/>
                <w:vertAlign w:val="baseline"/>
                <w:lang w:val="en-US" w:eastAsia="zh-CN"/>
              </w:rPr>
            </w:pPr>
            <w:r>
              <w:rPr>
                <w:rFonts w:hint="eastAsia" w:ascii="Times New Roman" w:hAnsi="Times New Roman" w:cs="Times New Roman"/>
                <w:b/>
                <w:bCs/>
                <w:sz w:val="17"/>
                <w:szCs w:val="17"/>
                <w:lang w:val="en-US" w:eastAsia="zh-CN" w:bidi="en-US"/>
              </w:rPr>
              <w:t>0.00</w:t>
            </w:r>
          </w:p>
        </w:tc>
        <w:tc>
          <w:tcPr>
            <w:tcW w:w="1094" w:type="dxa"/>
            <w:gridSpan w:val="2"/>
            <w:vAlign w:val="center"/>
          </w:tcPr>
          <w:p>
            <w:pPr>
              <w:spacing w:line="240" w:lineRule="auto"/>
              <w:jc w:val="right"/>
              <w:rPr>
                <w:rFonts w:hint="eastAsia" w:eastAsia="宋体"/>
                <w:vertAlign w:val="baseline"/>
                <w:lang w:val="en-US" w:eastAsia="zh-CN"/>
              </w:rPr>
            </w:pPr>
            <w:r>
              <w:rPr>
                <w:rFonts w:hint="eastAsia" w:ascii="Times New Roman" w:hAnsi="Times New Roman" w:cs="Times New Roman"/>
                <w:b/>
                <w:bCs/>
                <w:sz w:val="17"/>
                <w:szCs w:val="17"/>
                <w:lang w:val="en-US" w:eastAsia="zh-CN" w:bidi="en-US"/>
              </w:rPr>
              <w:t>0.00</w:t>
            </w:r>
          </w:p>
        </w:tc>
        <w:tc>
          <w:tcPr>
            <w:tcW w:w="937" w:type="dxa"/>
            <w:vAlign w:val="center"/>
          </w:tcPr>
          <w:p>
            <w:pPr>
              <w:spacing w:line="240" w:lineRule="auto"/>
              <w:ind w:firstLine="0" w:firstLineChars="0"/>
              <w:jc w:val="right"/>
              <w:rPr>
                <w:rFonts w:hint="eastAsia" w:eastAsia="宋体"/>
                <w:vertAlign w:val="baseline"/>
                <w:lang w:val="en-US" w:eastAsia="zh-CN"/>
              </w:rPr>
            </w:pPr>
            <w:r>
              <w:rPr>
                <w:rFonts w:hint="eastAsia" w:ascii="Times New Roman" w:hAnsi="Times New Roman" w:cs="Times New Roman"/>
                <w:b/>
                <w:bCs/>
                <w:sz w:val="17"/>
                <w:szCs w:val="17"/>
                <w:lang w:val="en-US" w:eastAsia="zh-CN" w:bidi="en-US"/>
              </w:rPr>
              <w:t>0.00</w:t>
            </w:r>
          </w:p>
        </w:tc>
        <w:tc>
          <w:tcPr>
            <w:tcW w:w="989" w:type="dxa"/>
            <w:vAlign w:val="center"/>
          </w:tcPr>
          <w:p>
            <w:pPr>
              <w:spacing w:line="240" w:lineRule="auto"/>
              <w:jc w:val="right"/>
              <w:rPr>
                <w:rFonts w:hint="eastAsia" w:eastAsia="宋体"/>
                <w:vertAlign w:val="baseline"/>
                <w:lang w:val="en-US" w:eastAsia="zh-CN"/>
              </w:rPr>
            </w:pPr>
            <w:r>
              <w:rPr>
                <w:rFonts w:hint="eastAsia" w:ascii="Times New Roman" w:hAnsi="Times New Roman" w:cs="Times New Roman"/>
                <w:b/>
                <w:bCs/>
                <w:sz w:val="17"/>
                <w:szCs w:val="17"/>
                <w:lang w:val="en-US" w:eastAsia="zh-CN" w:bidi="en-US"/>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5557" w:type="dxa"/>
            <w:gridSpan w:val="16"/>
            <w:tcBorders>
              <w:left w:val="nil"/>
              <w:bottom w:val="nil"/>
              <w:right w:val="nil"/>
            </w:tcBorders>
          </w:tcPr>
          <w:p>
            <w:pPr>
              <w:pStyle w:val="26"/>
              <w:jc w:val="left"/>
              <w:rPr>
                <w:rFonts w:hint="eastAsia" w:eastAsia="宋体"/>
                <w:vertAlign w:val="baseline"/>
                <w:lang w:val="en-US" w:eastAsia="zh-CN"/>
              </w:rPr>
            </w:pPr>
            <w:r>
              <w:t>注：本报表金额单位转换时可能存在四舍五入尾数误差。</w:t>
            </w:r>
          </w:p>
        </w:tc>
      </w:tr>
    </w:tbl>
    <w:p>
      <w:pPr>
        <w:tabs>
          <w:tab w:val="left" w:pos="859"/>
        </w:tabs>
        <w:jc w:val="both"/>
        <w:rPr>
          <w:rFonts w:hint="eastAsia" w:eastAsia="宋体"/>
          <w:lang w:val="en-US" w:eastAsia="zh-CN"/>
        </w:rPr>
      </w:pPr>
    </w:p>
    <w:p>
      <w:pPr>
        <w:tabs>
          <w:tab w:val="left" w:pos="859"/>
        </w:tabs>
        <w:jc w:val="center"/>
        <w:rPr>
          <w:rFonts w:hint="eastAsia" w:eastAsia="宋体"/>
          <w:lang w:val="en-US" w:eastAsia="zh-CN"/>
        </w:rPr>
      </w:pPr>
    </w:p>
    <w:p>
      <w:pPr>
        <w:tabs>
          <w:tab w:val="left" w:pos="859"/>
        </w:tabs>
        <w:jc w:val="both"/>
        <w:rPr>
          <w:rFonts w:hint="eastAsia" w:eastAsia="宋体"/>
          <w:lang w:val="en-US" w:eastAsia="zh-CN"/>
        </w:rPr>
      </w:pPr>
    </w:p>
    <w:p>
      <w:pPr>
        <w:spacing w:line="1" w:lineRule="exact"/>
        <w:jc w:val="left"/>
        <w:rPr>
          <w:lang w:eastAsia="zh-CN"/>
        </w:rPr>
        <w:sectPr>
          <w:headerReference r:id="rId10" w:type="default"/>
          <w:footerReference r:id="rId11" w:type="default"/>
          <w:pgSz w:w="16840" w:h="11900" w:orient="landscape"/>
          <w:pgMar w:top="2709" w:right="764" w:bottom="2709" w:left="735" w:header="2281" w:footer="1474" w:gutter="0"/>
          <w:pgBorders>
            <w:top w:val="none" w:sz="0" w:space="0"/>
            <w:left w:val="none" w:sz="0" w:space="0"/>
            <w:bottom w:val="none" w:sz="0" w:space="0"/>
            <w:right w:val="none" w:sz="0" w:space="0"/>
          </w:pgBorders>
          <w:pgNumType w:fmt="decimal"/>
          <w:cols w:space="720" w:num="1"/>
          <w:docGrid w:linePitch="360" w:charSpace="0"/>
        </w:sectPr>
      </w:pPr>
    </w:p>
    <w:p>
      <w:pPr>
        <w:pStyle w:val="22"/>
        <w:keepNext/>
        <w:keepLines/>
        <w:spacing w:after="240"/>
        <w:jc w:val="center"/>
      </w:pPr>
      <w:bookmarkStart w:id="19" w:name="bookmark41"/>
      <w:bookmarkStart w:id="20" w:name="bookmark43"/>
      <w:bookmarkStart w:id="21" w:name="bookmark42"/>
      <w:r>
        <w:t>支出总体情况表</w:t>
      </w:r>
      <w:bookmarkEnd w:id="19"/>
      <w:bookmarkEnd w:id="20"/>
      <w:bookmarkEnd w:id="21"/>
    </w:p>
    <w:tbl>
      <w:tblPr>
        <w:tblStyle w:val="4"/>
        <w:tblW w:w="0" w:type="auto"/>
        <w:tblInd w:w="0" w:type="dxa"/>
        <w:tblLayout w:type="fixed"/>
        <w:tblCellMar>
          <w:top w:w="0" w:type="dxa"/>
          <w:left w:w="10" w:type="dxa"/>
          <w:bottom w:w="0" w:type="dxa"/>
          <w:right w:w="10" w:type="dxa"/>
        </w:tblCellMar>
      </w:tblPr>
      <w:tblGrid>
        <w:gridCol w:w="1843"/>
        <w:gridCol w:w="1934"/>
        <w:gridCol w:w="2390"/>
        <w:gridCol w:w="2280"/>
        <w:gridCol w:w="2299"/>
        <w:gridCol w:w="2222"/>
        <w:gridCol w:w="2371"/>
      </w:tblGrid>
      <w:tr>
        <w:tblPrEx>
          <w:tblCellMar>
            <w:top w:w="0" w:type="dxa"/>
            <w:left w:w="10" w:type="dxa"/>
            <w:bottom w:w="0" w:type="dxa"/>
            <w:right w:w="10" w:type="dxa"/>
          </w:tblCellMar>
        </w:tblPrEx>
        <w:trPr>
          <w:cantSplit/>
          <w:trHeight w:val="346" w:hRule="exact"/>
        </w:trPr>
        <w:tc>
          <w:tcPr>
            <w:tcW w:w="12968" w:type="dxa"/>
            <w:gridSpan w:val="6"/>
            <w:shd w:val="clear" w:color="auto" w:fill="FFFFFF"/>
          </w:tcPr>
          <w:p>
            <w:pPr>
              <w:pStyle w:val="24"/>
              <w:spacing w:line="240" w:lineRule="auto"/>
              <w:ind w:firstLine="0"/>
              <w:jc w:val="left"/>
              <w:rPr>
                <w:sz w:val="17"/>
                <w:szCs w:val="17"/>
              </w:rPr>
            </w:pPr>
            <w:r>
              <w:rPr>
                <w:sz w:val="17"/>
                <w:szCs w:val="17"/>
              </w:rPr>
              <w:t>单位名称：</w:t>
            </w:r>
            <w:r>
              <w:rPr>
                <w:rFonts w:hint="eastAsia"/>
                <w:sz w:val="17"/>
                <w:szCs w:val="17"/>
                <w:lang w:eastAsia="zh-CN"/>
              </w:rPr>
              <w:t>环江毛南族自治县东兴镇中心幼儿园</w:t>
            </w:r>
          </w:p>
        </w:tc>
        <w:tc>
          <w:tcPr>
            <w:tcW w:w="2371" w:type="dxa"/>
            <w:shd w:val="clear" w:color="auto" w:fill="FFFFFF"/>
          </w:tcPr>
          <w:p>
            <w:pPr>
              <w:pStyle w:val="24"/>
              <w:spacing w:line="240" w:lineRule="auto"/>
              <w:ind w:firstLine="1190" w:firstLineChars="700"/>
              <w:jc w:val="left"/>
              <w:rPr>
                <w:sz w:val="17"/>
                <w:szCs w:val="17"/>
              </w:rPr>
            </w:pPr>
            <w:r>
              <w:rPr>
                <w:sz w:val="17"/>
                <w:szCs w:val="17"/>
              </w:rPr>
              <w:t>单位：万元</w:t>
            </w:r>
          </w:p>
        </w:tc>
      </w:tr>
      <w:tr>
        <w:tblPrEx>
          <w:tblCellMar>
            <w:top w:w="0" w:type="dxa"/>
            <w:left w:w="10" w:type="dxa"/>
            <w:bottom w:w="0" w:type="dxa"/>
            <w:right w:w="10" w:type="dxa"/>
          </w:tblCellMar>
        </w:tblPrEx>
        <w:trPr>
          <w:cantSplit/>
          <w:trHeight w:val="854" w:hRule="exact"/>
        </w:trPr>
        <w:tc>
          <w:tcPr>
            <w:tcW w:w="1843"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0"/>
              <w:jc w:val="left"/>
              <w:rPr>
                <w:sz w:val="17"/>
                <w:szCs w:val="17"/>
              </w:rPr>
            </w:pPr>
            <w:r>
              <w:rPr>
                <w:sz w:val="17"/>
                <w:szCs w:val="17"/>
              </w:rPr>
              <w:t>科目编码</w:t>
            </w:r>
          </w:p>
        </w:tc>
        <w:tc>
          <w:tcPr>
            <w:tcW w:w="1934"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40"/>
              <w:jc w:val="left"/>
              <w:rPr>
                <w:sz w:val="17"/>
                <w:szCs w:val="17"/>
              </w:rPr>
            </w:pPr>
            <w:r>
              <w:rPr>
                <w:sz w:val="17"/>
                <w:szCs w:val="17"/>
              </w:rPr>
              <w:t>部门（单位）代码</w:t>
            </w:r>
          </w:p>
        </w:tc>
        <w:tc>
          <w:tcPr>
            <w:tcW w:w="2390" w:type="dxa"/>
            <w:tcBorders>
              <w:top w:val="single" w:color="auto" w:sz="4" w:space="0"/>
              <w:left w:val="single" w:color="auto" w:sz="4" w:space="0"/>
              <w:bottom w:val="single" w:color="auto" w:sz="4" w:space="0"/>
            </w:tcBorders>
            <w:shd w:val="clear" w:color="auto" w:fill="FFFFFF"/>
            <w:vAlign w:val="center"/>
          </w:tcPr>
          <w:p>
            <w:pPr>
              <w:pStyle w:val="24"/>
              <w:spacing w:after="120" w:line="240" w:lineRule="auto"/>
              <w:ind w:firstLine="0"/>
              <w:jc w:val="left"/>
              <w:rPr>
                <w:sz w:val="17"/>
                <w:szCs w:val="17"/>
              </w:rPr>
            </w:pPr>
            <w:r>
              <w:rPr>
                <w:sz w:val="17"/>
                <w:szCs w:val="17"/>
              </w:rPr>
              <w:t>部门（单位）名称</w:t>
            </w:r>
          </w:p>
          <w:p>
            <w:pPr>
              <w:pStyle w:val="24"/>
              <w:spacing w:line="240" w:lineRule="auto"/>
              <w:ind w:firstLine="0"/>
              <w:jc w:val="left"/>
              <w:rPr>
                <w:sz w:val="17"/>
                <w:szCs w:val="17"/>
              </w:rPr>
            </w:pPr>
            <w:r>
              <w:rPr>
                <w:sz w:val="17"/>
                <w:szCs w:val="17"/>
              </w:rPr>
              <w:t>（功能分类科目名称）</w:t>
            </w:r>
          </w:p>
        </w:tc>
        <w:tc>
          <w:tcPr>
            <w:tcW w:w="228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0"/>
              <w:jc w:val="left"/>
              <w:rPr>
                <w:sz w:val="17"/>
                <w:szCs w:val="17"/>
              </w:rPr>
            </w:pPr>
            <w:r>
              <w:rPr>
                <w:sz w:val="17"/>
                <w:szCs w:val="17"/>
              </w:rPr>
              <w:t>合计</w:t>
            </w:r>
          </w:p>
        </w:tc>
        <w:tc>
          <w:tcPr>
            <w:tcW w:w="2299"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0"/>
              <w:jc w:val="left"/>
              <w:rPr>
                <w:sz w:val="17"/>
                <w:szCs w:val="17"/>
              </w:rPr>
            </w:pPr>
            <w:r>
              <w:rPr>
                <w:sz w:val="17"/>
                <w:szCs w:val="17"/>
              </w:rPr>
              <w:t>基本支出</w:t>
            </w:r>
          </w:p>
        </w:tc>
        <w:tc>
          <w:tcPr>
            <w:tcW w:w="2222"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0"/>
              <w:jc w:val="left"/>
              <w:rPr>
                <w:sz w:val="17"/>
                <w:szCs w:val="17"/>
              </w:rPr>
            </w:pPr>
            <w:r>
              <w:rPr>
                <w:sz w:val="17"/>
                <w:szCs w:val="17"/>
              </w:rPr>
              <w:t>项目支出</w:t>
            </w:r>
          </w:p>
        </w:tc>
        <w:tc>
          <w:tcPr>
            <w:tcW w:w="237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sz w:val="17"/>
                <w:szCs w:val="17"/>
              </w:rPr>
            </w:pPr>
            <w:r>
              <w:rPr>
                <w:sz w:val="17"/>
                <w:szCs w:val="17"/>
              </w:rPr>
              <w:t>结转下年支出</w:t>
            </w:r>
          </w:p>
        </w:tc>
      </w:tr>
      <w:tr>
        <w:tblPrEx>
          <w:tblCellMar>
            <w:top w:w="0" w:type="dxa"/>
            <w:left w:w="10" w:type="dxa"/>
            <w:bottom w:w="0" w:type="dxa"/>
            <w:right w:w="10" w:type="dxa"/>
          </w:tblCellMar>
        </w:tblPrEx>
        <w:trPr>
          <w:cantSplit/>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default" w:ascii="Times New Roman" w:hAnsi="Times New Roman" w:eastAsia="Times New Roman" w:cs="Times New Roman"/>
                <w:b/>
                <w:bCs/>
                <w:sz w:val="17"/>
                <w:szCs w:val="17"/>
                <w:lang w:val="en-US" w:eastAsia="zh-CN"/>
              </w:rPr>
            </w:pPr>
          </w:p>
        </w:tc>
        <w:tc>
          <w:tcPr>
            <w:tcW w:w="1934"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default" w:ascii="Times New Roman" w:hAnsi="Times New Roman" w:eastAsia="Times New Roman" w:cs="Times New Roman"/>
                <w:b/>
                <w:bCs/>
                <w:sz w:val="17"/>
                <w:szCs w:val="17"/>
                <w:lang w:val="en-US" w:eastAsia="zh-CN"/>
              </w:rPr>
            </w:pPr>
          </w:p>
        </w:tc>
        <w:tc>
          <w:tcPr>
            <w:tcW w:w="239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合计</w:t>
            </w:r>
          </w:p>
        </w:tc>
        <w:tc>
          <w:tcPr>
            <w:tcW w:w="228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210.88</w:t>
            </w:r>
          </w:p>
        </w:tc>
        <w:tc>
          <w:tcPr>
            <w:tcW w:w="2299"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160.25</w:t>
            </w:r>
          </w:p>
        </w:tc>
        <w:tc>
          <w:tcPr>
            <w:tcW w:w="2222"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50.62</w:t>
            </w:r>
          </w:p>
        </w:tc>
        <w:tc>
          <w:tcPr>
            <w:tcW w:w="237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w:t>
            </w:r>
          </w:p>
        </w:tc>
      </w:tr>
      <w:tr>
        <w:tblPrEx>
          <w:tblCellMar>
            <w:top w:w="0" w:type="dxa"/>
            <w:left w:w="10" w:type="dxa"/>
            <w:bottom w:w="0" w:type="dxa"/>
            <w:right w:w="10" w:type="dxa"/>
          </w:tblCellMar>
        </w:tblPrEx>
        <w:trPr>
          <w:cantSplit/>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default" w:ascii="Times New Roman" w:hAnsi="Times New Roman" w:eastAsia="Times New Roman" w:cs="Times New Roman"/>
                <w:b/>
                <w:bCs/>
                <w:sz w:val="17"/>
                <w:szCs w:val="17"/>
                <w:lang w:val="en-US" w:eastAsia="zh-CN"/>
              </w:rPr>
            </w:pPr>
          </w:p>
        </w:tc>
        <w:tc>
          <w:tcPr>
            <w:tcW w:w="1934"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201010</w:t>
            </w:r>
          </w:p>
        </w:tc>
        <w:tc>
          <w:tcPr>
            <w:tcW w:w="239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p>
        </w:tc>
        <w:tc>
          <w:tcPr>
            <w:tcW w:w="228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210.88</w:t>
            </w:r>
          </w:p>
        </w:tc>
        <w:tc>
          <w:tcPr>
            <w:tcW w:w="2299"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160.25</w:t>
            </w:r>
          </w:p>
        </w:tc>
        <w:tc>
          <w:tcPr>
            <w:tcW w:w="2222"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50.62</w:t>
            </w:r>
          </w:p>
        </w:tc>
        <w:tc>
          <w:tcPr>
            <w:tcW w:w="237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w:t>
            </w:r>
          </w:p>
        </w:tc>
      </w:tr>
      <w:tr>
        <w:tblPrEx>
          <w:tblCellMar>
            <w:top w:w="0" w:type="dxa"/>
            <w:left w:w="10" w:type="dxa"/>
            <w:bottom w:w="0" w:type="dxa"/>
            <w:right w:w="10" w:type="dxa"/>
          </w:tblCellMar>
        </w:tblPrEx>
        <w:trPr>
          <w:cantSplit/>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2012999</w:t>
            </w:r>
          </w:p>
        </w:tc>
        <w:tc>
          <w:tcPr>
            <w:tcW w:w="1934"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default" w:ascii="Times New Roman" w:hAnsi="Times New Roman" w:eastAsia="Times New Roman" w:cs="Times New Roman"/>
                <w:b/>
                <w:bCs/>
                <w:sz w:val="17"/>
                <w:szCs w:val="17"/>
                <w:lang w:val="en-US" w:eastAsia="zh-CN"/>
              </w:rPr>
            </w:pPr>
          </w:p>
        </w:tc>
        <w:tc>
          <w:tcPr>
            <w:tcW w:w="239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其他群众团体事务支出</w:t>
            </w:r>
          </w:p>
        </w:tc>
        <w:tc>
          <w:tcPr>
            <w:tcW w:w="228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1.87</w:t>
            </w:r>
          </w:p>
        </w:tc>
        <w:tc>
          <w:tcPr>
            <w:tcW w:w="2299"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1.87</w:t>
            </w:r>
          </w:p>
        </w:tc>
        <w:tc>
          <w:tcPr>
            <w:tcW w:w="2222"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0.00</w:t>
            </w:r>
          </w:p>
        </w:tc>
        <w:tc>
          <w:tcPr>
            <w:tcW w:w="237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w:t>
            </w:r>
          </w:p>
        </w:tc>
      </w:tr>
      <w:tr>
        <w:tblPrEx>
          <w:tblCellMar>
            <w:top w:w="0" w:type="dxa"/>
            <w:left w:w="10" w:type="dxa"/>
            <w:bottom w:w="0" w:type="dxa"/>
            <w:right w:w="10" w:type="dxa"/>
          </w:tblCellMar>
        </w:tblPrEx>
        <w:trPr>
          <w:cantSplit/>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2050201</w:t>
            </w:r>
          </w:p>
        </w:tc>
        <w:tc>
          <w:tcPr>
            <w:tcW w:w="1934"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default" w:ascii="Times New Roman" w:hAnsi="Times New Roman" w:eastAsia="Times New Roman" w:cs="Times New Roman"/>
                <w:b/>
                <w:bCs/>
                <w:sz w:val="17"/>
                <w:szCs w:val="17"/>
                <w:lang w:val="en-US" w:eastAsia="zh-CN"/>
              </w:rPr>
            </w:pPr>
          </w:p>
        </w:tc>
        <w:tc>
          <w:tcPr>
            <w:tcW w:w="239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学前教育</w:t>
            </w:r>
          </w:p>
        </w:tc>
        <w:tc>
          <w:tcPr>
            <w:tcW w:w="228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200.85</w:t>
            </w:r>
          </w:p>
        </w:tc>
        <w:tc>
          <w:tcPr>
            <w:tcW w:w="2299"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150.23</w:t>
            </w:r>
          </w:p>
        </w:tc>
        <w:tc>
          <w:tcPr>
            <w:tcW w:w="2222"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50.62</w:t>
            </w:r>
          </w:p>
        </w:tc>
        <w:tc>
          <w:tcPr>
            <w:tcW w:w="237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w:t>
            </w:r>
          </w:p>
        </w:tc>
      </w:tr>
      <w:tr>
        <w:tblPrEx>
          <w:tblCellMar>
            <w:top w:w="0" w:type="dxa"/>
            <w:left w:w="10" w:type="dxa"/>
            <w:bottom w:w="0" w:type="dxa"/>
            <w:right w:w="10" w:type="dxa"/>
          </w:tblCellMar>
        </w:tblPrEx>
        <w:trPr>
          <w:cantSplit/>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2080505</w:t>
            </w:r>
          </w:p>
        </w:tc>
        <w:tc>
          <w:tcPr>
            <w:tcW w:w="1934"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default" w:ascii="Times New Roman" w:hAnsi="Times New Roman" w:eastAsia="Times New Roman" w:cs="Times New Roman"/>
                <w:b/>
                <w:bCs/>
                <w:sz w:val="17"/>
                <w:szCs w:val="17"/>
                <w:lang w:val="en-US" w:eastAsia="zh-CN"/>
              </w:rPr>
            </w:pPr>
          </w:p>
        </w:tc>
        <w:tc>
          <w:tcPr>
            <w:tcW w:w="239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机关事业单位基本养老保险缴费支出</w:t>
            </w:r>
          </w:p>
        </w:tc>
        <w:tc>
          <w:tcPr>
            <w:tcW w:w="228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4.41</w:t>
            </w:r>
          </w:p>
        </w:tc>
        <w:tc>
          <w:tcPr>
            <w:tcW w:w="2299"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4.41</w:t>
            </w:r>
          </w:p>
        </w:tc>
        <w:tc>
          <w:tcPr>
            <w:tcW w:w="2222"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0.00</w:t>
            </w:r>
          </w:p>
        </w:tc>
        <w:tc>
          <w:tcPr>
            <w:tcW w:w="237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w:t>
            </w:r>
          </w:p>
        </w:tc>
      </w:tr>
      <w:tr>
        <w:tblPrEx>
          <w:tblCellMar>
            <w:top w:w="0" w:type="dxa"/>
            <w:left w:w="10" w:type="dxa"/>
            <w:bottom w:w="0" w:type="dxa"/>
            <w:right w:w="10" w:type="dxa"/>
          </w:tblCellMar>
        </w:tblPrEx>
        <w:trPr>
          <w:cantSplit/>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2210201</w:t>
            </w:r>
          </w:p>
        </w:tc>
        <w:tc>
          <w:tcPr>
            <w:tcW w:w="1934"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default" w:ascii="Times New Roman" w:hAnsi="Times New Roman" w:eastAsia="Times New Roman" w:cs="Times New Roman"/>
                <w:b/>
                <w:bCs/>
                <w:sz w:val="17"/>
                <w:szCs w:val="17"/>
                <w:lang w:val="en-US" w:eastAsia="zh-CN"/>
              </w:rPr>
            </w:pPr>
          </w:p>
        </w:tc>
        <w:tc>
          <w:tcPr>
            <w:tcW w:w="239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住房公积金</w:t>
            </w:r>
          </w:p>
        </w:tc>
        <w:tc>
          <w:tcPr>
            <w:tcW w:w="228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3.75</w:t>
            </w:r>
          </w:p>
        </w:tc>
        <w:tc>
          <w:tcPr>
            <w:tcW w:w="2299"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3.75</w:t>
            </w:r>
          </w:p>
        </w:tc>
        <w:tc>
          <w:tcPr>
            <w:tcW w:w="2222"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0.00</w:t>
            </w:r>
          </w:p>
        </w:tc>
        <w:tc>
          <w:tcPr>
            <w:tcW w:w="237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w:t>
            </w:r>
          </w:p>
        </w:tc>
      </w:tr>
    </w:tbl>
    <w:p>
      <w:pPr>
        <w:pStyle w:val="26"/>
        <w:ind w:left="672"/>
        <w:jc w:val="left"/>
      </w:pPr>
      <w:r>
        <w:t>注：本报表金额单位转换时可能存在四舍五入尾数误差。</w:t>
      </w:r>
      <w:r>
        <w:br w:type="page"/>
      </w:r>
    </w:p>
    <w:p>
      <w:pPr>
        <w:pStyle w:val="22"/>
        <w:keepNext/>
        <w:keepLines/>
        <w:spacing w:after="240"/>
        <w:jc w:val="center"/>
      </w:pPr>
      <w:bookmarkStart w:id="22" w:name="bookmark45"/>
      <w:bookmarkStart w:id="23" w:name="bookmark46"/>
      <w:bookmarkStart w:id="24" w:name="bookmark44"/>
      <w:r>
        <w:t>财政拨款收支总体情况表</w:t>
      </w:r>
      <w:bookmarkEnd w:id="22"/>
      <w:bookmarkEnd w:id="23"/>
      <w:bookmarkEnd w:id="24"/>
    </w:p>
    <w:tbl>
      <w:tblPr>
        <w:tblStyle w:val="4"/>
        <w:tblW w:w="0" w:type="auto"/>
        <w:tblInd w:w="0" w:type="dxa"/>
        <w:tblLayout w:type="fixed"/>
        <w:tblCellMar>
          <w:top w:w="0" w:type="dxa"/>
          <w:left w:w="10" w:type="dxa"/>
          <w:bottom w:w="0" w:type="dxa"/>
          <w:right w:w="10" w:type="dxa"/>
        </w:tblCellMar>
      </w:tblPr>
      <w:tblGrid>
        <w:gridCol w:w="2885"/>
        <w:gridCol w:w="955"/>
        <w:gridCol w:w="3830"/>
        <w:gridCol w:w="3826"/>
        <w:gridCol w:w="3845"/>
        <w:gridCol w:w="1"/>
      </w:tblGrid>
      <w:tr>
        <w:tblPrEx>
          <w:tblCellMar>
            <w:top w:w="0" w:type="dxa"/>
            <w:left w:w="10" w:type="dxa"/>
            <w:bottom w:w="0" w:type="dxa"/>
            <w:right w:w="10" w:type="dxa"/>
          </w:tblCellMar>
        </w:tblPrEx>
        <w:trPr>
          <w:gridAfter w:val="1"/>
          <w:wAfter w:w="1" w:type="dxa"/>
          <w:cantSplit/>
          <w:trHeight w:val="346" w:hRule="exact"/>
        </w:trPr>
        <w:tc>
          <w:tcPr>
            <w:tcW w:w="11496" w:type="dxa"/>
            <w:gridSpan w:val="4"/>
            <w:shd w:val="clear" w:color="auto" w:fill="FFFFFF"/>
          </w:tcPr>
          <w:p>
            <w:pPr>
              <w:pStyle w:val="24"/>
              <w:spacing w:line="240" w:lineRule="auto"/>
              <w:ind w:firstLine="0"/>
              <w:jc w:val="left"/>
              <w:rPr>
                <w:rFonts w:hint="default"/>
                <w:sz w:val="17"/>
                <w:szCs w:val="17"/>
                <w:lang w:val="en-US"/>
              </w:rPr>
            </w:pPr>
            <w:r>
              <w:rPr>
                <w:sz w:val="17"/>
                <w:szCs w:val="17"/>
              </w:rPr>
              <w:t>单位名称：</w:t>
            </w:r>
            <w:r>
              <w:rPr>
                <w:rFonts w:hint="eastAsia"/>
                <w:sz w:val="17"/>
                <w:szCs w:val="17"/>
                <w:lang w:eastAsia="zh-CN"/>
              </w:rPr>
              <w:t>环江毛南族自治县东兴镇中心幼儿园</w:t>
            </w:r>
          </w:p>
        </w:tc>
        <w:tc>
          <w:tcPr>
            <w:tcW w:w="3845" w:type="dxa"/>
            <w:shd w:val="clear" w:color="auto" w:fill="FFFFFF"/>
          </w:tcPr>
          <w:p>
            <w:pPr>
              <w:pStyle w:val="24"/>
              <w:spacing w:line="240" w:lineRule="auto"/>
              <w:jc w:val="left"/>
              <w:rPr>
                <w:sz w:val="17"/>
                <w:szCs w:val="17"/>
              </w:rPr>
            </w:pPr>
            <w:r>
              <w:rPr>
                <w:sz w:val="17"/>
                <w:szCs w:val="17"/>
              </w:rPr>
              <w:t>单位：万元</w:t>
            </w:r>
          </w:p>
        </w:tc>
      </w:tr>
      <w:tr>
        <w:tblPrEx>
          <w:tblCellMar>
            <w:top w:w="0" w:type="dxa"/>
            <w:left w:w="10" w:type="dxa"/>
            <w:bottom w:w="0" w:type="dxa"/>
            <w:right w:w="10" w:type="dxa"/>
          </w:tblCellMar>
        </w:tblPrEx>
        <w:trPr>
          <w:gridAfter w:val="1"/>
          <w:wAfter w:w="1" w:type="dxa"/>
          <w:cantSplit/>
          <w:trHeight w:val="437" w:hRule="exact"/>
        </w:trPr>
        <w:tc>
          <w:tcPr>
            <w:tcW w:w="2885" w:type="dxa"/>
            <w:tcBorders>
              <w:top w:val="single" w:color="auto" w:sz="4" w:space="0"/>
              <w:left w:val="single" w:color="auto" w:sz="4" w:space="0"/>
            </w:tcBorders>
            <w:shd w:val="clear" w:color="auto" w:fill="FFFFFF"/>
          </w:tcPr>
          <w:p>
            <w:pPr>
              <w:jc w:val="left"/>
              <w:rPr>
                <w:sz w:val="10"/>
                <w:szCs w:val="10"/>
              </w:rPr>
            </w:pPr>
          </w:p>
        </w:tc>
        <w:tc>
          <w:tcPr>
            <w:tcW w:w="955" w:type="dxa"/>
            <w:tcBorders>
              <w:top w:val="single" w:color="auto" w:sz="4" w:space="0"/>
            </w:tcBorders>
            <w:shd w:val="clear" w:color="auto" w:fill="FFFFFF"/>
            <w:vAlign w:val="center"/>
          </w:tcPr>
          <w:p>
            <w:pPr>
              <w:pStyle w:val="24"/>
              <w:spacing w:line="240" w:lineRule="auto"/>
              <w:ind w:firstLine="0"/>
              <w:jc w:val="left"/>
              <w:rPr>
                <w:sz w:val="17"/>
                <w:szCs w:val="17"/>
              </w:rPr>
            </w:pPr>
            <w:r>
              <w:rPr>
                <w:sz w:val="17"/>
                <w:szCs w:val="17"/>
              </w:rPr>
              <w:t>收</w:t>
            </w:r>
          </w:p>
        </w:tc>
        <w:tc>
          <w:tcPr>
            <w:tcW w:w="3830" w:type="dxa"/>
            <w:tcBorders>
              <w:top w:val="single" w:color="auto" w:sz="4" w:space="0"/>
            </w:tcBorders>
            <w:shd w:val="clear" w:color="auto" w:fill="FFFFFF"/>
            <w:vAlign w:val="center"/>
          </w:tcPr>
          <w:p>
            <w:pPr>
              <w:pStyle w:val="24"/>
              <w:spacing w:line="240" w:lineRule="auto"/>
              <w:ind w:firstLine="340"/>
              <w:jc w:val="left"/>
              <w:rPr>
                <w:sz w:val="17"/>
                <w:szCs w:val="17"/>
              </w:rPr>
            </w:pPr>
            <w:r>
              <w:rPr>
                <w:sz w:val="17"/>
                <w:szCs w:val="17"/>
              </w:rPr>
              <w:t>入</w:t>
            </w:r>
          </w:p>
        </w:tc>
        <w:tc>
          <w:tcPr>
            <w:tcW w:w="3826" w:type="dxa"/>
            <w:tcBorders>
              <w:top w:val="single" w:color="auto" w:sz="4" w:space="0"/>
              <w:left w:val="single" w:color="auto" w:sz="4" w:space="0"/>
            </w:tcBorders>
            <w:shd w:val="clear" w:color="auto" w:fill="FFFFFF"/>
            <w:vAlign w:val="center"/>
          </w:tcPr>
          <w:p>
            <w:pPr>
              <w:pStyle w:val="24"/>
              <w:spacing w:line="240" w:lineRule="auto"/>
              <w:ind w:right="340" w:firstLine="2720" w:firstLineChars="1600"/>
              <w:jc w:val="left"/>
              <w:rPr>
                <w:sz w:val="17"/>
                <w:szCs w:val="17"/>
              </w:rPr>
            </w:pPr>
            <w:r>
              <w:rPr>
                <w:sz w:val="17"/>
                <w:szCs w:val="17"/>
              </w:rPr>
              <w:t>支</w:t>
            </w:r>
          </w:p>
        </w:tc>
        <w:tc>
          <w:tcPr>
            <w:tcW w:w="3845" w:type="dxa"/>
            <w:tcBorders>
              <w:top w:val="single" w:color="auto" w:sz="4" w:space="0"/>
              <w:right w:val="single" w:color="auto" w:sz="4" w:space="0"/>
            </w:tcBorders>
            <w:shd w:val="clear" w:color="auto" w:fill="FFFFFF"/>
            <w:vAlign w:val="center"/>
          </w:tcPr>
          <w:p>
            <w:pPr>
              <w:pStyle w:val="24"/>
              <w:spacing w:line="240" w:lineRule="auto"/>
              <w:ind w:firstLine="935" w:firstLineChars="550"/>
              <w:jc w:val="left"/>
              <w:rPr>
                <w:sz w:val="17"/>
                <w:szCs w:val="17"/>
              </w:rPr>
            </w:pPr>
            <w:r>
              <w:rPr>
                <w:sz w:val="17"/>
                <w:szCs w:val="17"/>
              </w:rPr>
              <w:t>出</w:t>
            </w:r>
          </w:p>
        </w:tc>
      </w:tr>
      <w:tr>
        <w:tblPrEx>
          <w:tblCellMar>
            <w:top w:w="0" w:type="dxa"/>
            <w:left w:w="10" w:type="dxa"/>
            <w:bottom w:w="0" w:type="dxa"/>
            <w:right w:w="10" w:type="dxa"/>
          </w:tblCellMar>
        </w:tblPrEx>
        <w:trPr>
          <w:gridAfter w:val="1"/>
          <w:wAfter w:w="1" w:type="dxa"/>
          <w:cantSplit/>
          <w:trHeight w:val="451" w:hRule="exact"/>
        </w:trPr>
        <w:tc>
          <w:tcPr>
            <w:tcW w:w="3840" w:type="dxa"/>
            <w:gridSpan w:val="2"/>
            <w:tcBorders>
              <w:top w:val="single" w:color="auto" w:sz="4" w:space="0"/>
              <w:left w:val="single" w:color="auto" w:sz="4" w:space="0"/>
            </w:tcBorders>
            <w:shd w:val="clear" w:color="auto" w:fill="FFFFFF"/>
            <w:vAlign w:val="center"/>
          </w:tcPr>
          <w:p>
            <w:pPr>
              <w:pStyle w:val="24"/>
              <w:spacing w:line="240" w:lineRule="auto"/>
              <w:ind w:firstLine="0"/>
              <w:jc w:val="center"/>
              <w:rPr>
                <w:sz w:val="17"/>
                <w:szCs w:val="17"/>
              </w:rPr>
            </w:pPr>
            <w:r>
              <w:rPr>
                <w:sz w:val="17"/>
                <w:szCs w:val="17"/>
              </w:rPr>
              <w:t>项目</w:t>
            </w:r>
          </w:p>
        </w:tc>
        <w:tc>
          <w:tcPr>
            <w:tcW w:w="3830" w:type="dxa"/>
            <w:tcBorders>
              <w:top w:val="single" w:color="auto" w:sz="4" w:space="0"/>
              <w:left w:val="single" w:color="auto" w:sz="4" w:space="0"/>
            </w:tcBorders>
            <w:shd w:val="clear" w:color="auto" w:fill="FFFFFF"/>
            <w:vAlign w:val="center"/>
          </w:tcPr>
          <w:p>
            <w:pPr>
              <w:pStyle w:val="24"/>
              <w:spacing w:line="240" w:lineRule="auto"/>
              <w:ind w:firstLine="0"/>
              <w:jc w:val="center"/>
              <w:rPr>
                <w:sz w:val="17"/>
                <w:szCs w:val="17"/>
              </w:rPr>
            </w:pPr>
            <w:r>
              <w:rPr>
                <w:sz w:val="17"/>
                <w:szCs w:val="17"/>
              </w:rPr>
              <w:t>预算数</w:t>
            </w:r>
          </w:p>
        </w:tc>
        <w:tc>
          <w:tcPr>
            <w:tcW w:w="3826" w:type="dxa"/>
            <w:tcBorders>
              <w:top w:val="single" w:color="auto" w:sz="4" w:space="0"/>
              <w:left w:val="single" w:color="auto" w:sz="4" w:space="0"/>
            </w:tcBorders>
            <w:shd w:val="clear" w:color="auto" w:fill="FFFFFF"/>
            <w:vAlign w:val="center"/>
          </w:tcPr>
          <w:p>
            <w:pPr>
              <w:pStyle w:val="24"/>
              <w:tabs>
                <w:tab w:val="left" w:pos="1034"/>
              </w:tabs>
              <w:spacing w:line="240" w:lineRule="auto"/>
              <w:ind w:firstLine="540"/>
              <w:jc w:val="center"/>
              <w:rPr>
                <w:sz w:val="17"/>
                <w:szCs w:val="17"/>
              </w:rPr>
            </w:pPr>
            <w:r>
              <w:rPr>
                <w:sz w:val="17"/>
                <w:szCs w:val="17"/>
              </w:rPr>
              <w:t>项</w:t>
            </w:r>
            <w:r>
              <w:rPr>
                <w:sz w:val="17"/>
                <w:szCs w:val="17"/>
              </w:rPr>
              <w:tab/>
            </w:r>
            <w:r>
              <w:rPr>
                <w:sz w:val="17"/>
                <w:szCs w:val="17"/>
              </w:rPr>
              <w:t>目（按支出功能科目分类）</w:t>
            </w:r>
          </w:p>
        </w:tc>
        <w:tc>
          <w:tcPr>
            <w:tcW w:w="3845" w:type="dxa"/>
            <w:tcBorders>
              <w:top w:val="single" w:color="auto" w:sz="4" w:space="0"/>
              <w:left w:val="single" w:color="auto" w:sz="4" w:space="0"/>
              <w:right w:val="single" w:color="auto" w:sz="4" w:space="0"/>
            </w:tcBorders>
            <w:shd w:val="clear" w:color="auto" w:fill="FFFFFF"/>
            <w:vAlign w:val="center"/>
          </w:tcPr>
          <w:p>
            <w:pPr>
              <w:pStyle w:val="24"/>
              <w:spacing w:line="240" w:lineRule="auto"/>
              <w:ind w:firstLine="0"/>
              <w:jc w:val="center"/>
              <w:rPr>
                <w:sz w:val="17"/>
                <w:szCs w:val="17"/>
              </w:rPr>
            </w:pPr>
            <w:r>
              <w:rPr>
                <w:sz w:val="17"/>
                <w:szCs w:val="17"/>
              </w:rPr>
              <w:t>预算数</w:t>
            </w:r>
          </w:p>
        </w:tc>
      </w:tr>
      <w:tr>
        <w:tblPrEx>
          <w:tblCellMar>
            <w:top w:w="0" w:type="dxa"/>
            <w:left w:w="10" w:type="dxa"/>
            <w:bottom w:w="0" w:type="dxa"/>
            <w:right w:w="10" w:type="dxa"/>
          </w:tblCellMar>
        </w:tblPrEx>
        <w:trPr>
          <w:gridAfter w:val="1"/>
          <w:wAfter w:w="1" w:type="dxa"/>
          <w:cantSplit/>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一、一般公共预算拨款</w:t>
            </w: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209.25</w:t>
            </w: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一、一般公共服务支出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1.87</w:t>
            </w:r>
          </w:p>
        </w:tc>
      </w:tr>
      <w:tr>
        <w:tblPrEx>
          <w:tblCellMar>
            <w:top w:w="0" w:type="dxa"/>
            <w:left w:w="10" w:type="dxa"/>
            <w:bottom w:w="0" w:type="dxa"/>
            <w:right w:w="10" w:type="dxa"/>
          </w:tblCellMar>
        </w:tblPrEx>
        <w:trPr>
          <w:gridAfter w:val="1"/>
          <w:wAfter w:w="1" w:type="dxa"/>
          <w:cantSplit/>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1、上级补助</w:t>
            </w: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二、外交支出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cantSplit/>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2、本级</w:t>
            </w: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209.25</w:t>
            </w: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三、国防支出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cantSplit/>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二、政府性基金预算拨款</w:t>
            </w: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四、公共安全支出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cantSplit/>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1、上级补助</w:t>
            </w: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五、教育支出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200.85</w:t>
            </w:r>
          </w:p>
        </w:tc>
      </w:tr>
      <w:tr>
        <w:tblPrEx>
          <w:tblCellMar>
            <w:top w:w="0" w:type="dxa"/>
            <w:left w:w="10" w:type="dxa"/>
            <w:bottom w:w="0" w:type="dxa"/>
            <w:right w:w="10" w:type="dxa"/>
          </w:tblCellMar>
        </w:tblPrEx>
        <w:trPr>
          <w:gridAfter w:val="1"/>
          <w:wAfter w:w="1" w:type="dxa"/>
          <w:cantSplit/>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2、本级</w:t>
            </w: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六、科学技术支出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cantSplit/>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三、国有资本经营预算拨款</w:t>
            </w: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七、文化旅游体育与传媒支出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cantSplit/>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1、上级补助</w:t>
            </w: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八、社会保障和就业支出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4.41</w:t>
            </w:r>
          </w:p>
        </w:tc>
      </w:tr>
      <w:tr>
        <w:tblPrEx>
          <w:tblCellMar>
            <w:top w:w="0" w:type="dxa"/>
            <w:left w:w="10" w:type="dxa"/>
            <w:bottom w:w="0" w:type="dxa"/>
            <w:right w:w="10" w:type="dxa"/>
          </w:tblCellMar>
        </w:tblPrEx>
        <w:trPr>
          <w:gridAfter w:val="1"/>
          <w:wAfter w:w="1" w:type="dxa"/>
          <w:cantSplit/>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2、本级</w:t>
            </w: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九、卫生健康支出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cantSplit/>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十、节能环保支出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cantSplit/>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十一、城乡社区支出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cantSplit/>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十二、农林水支出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cantSplit/>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十三、交通运输支出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cantSplit/>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十四、资源勘探工业信息等支出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cantSplit/>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十五、商业服务业等支出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cantSplit/>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十六、金融支出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cantSplit/>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十七、援助其他地区支出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cantSplit/>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十八、自然资源海洋气象等支出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cantSplit/>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十九、住房保障支出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3.75</w:t>
            </w:r>
          </w:p>
        </w:tc>
      </w:tr>
      <w:tr>
        <w:tblPrEx>
          <w:tblCellMar>
            <w:top w:w="0" w:type="dxa"/>
            <w:left w:w="10" w:type="dxa"/>
            <w:bottom w:w="0" w:type="dxa"/>
            <w:right w:w="10" w:type="dxa"/>
          </w:tblCellMar>
        </w:tblPrEx>
        <w:trPr>
          <w:gridAfter w:val="1"/>
          <w:wAfter w:w="1" w:type="dxa"/>
          <w:cantSplit/>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二十、粮油物资储备支出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cantSplit/>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二十一、国有资本经营预算支出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cantSplit/>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二十二、灾害防治及应急管理支出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cantSplit/>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二十三、其他支出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cantSplit/>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二十四、债务还本支出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cantSplit/>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二十五、债务付息支出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cantSplit/>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二十六、债务发行费用支出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cantSplit/>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本年收入合计</w:t>
            </w: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209.25</w:t>
            </w: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本年支出合计</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210.88</w:t>
            </w:r>
          </w:p>
        </w:tc>
      </w:tr>
      <w:tr>
        <w:tblPrEx>
          <w:tblCellMar>
            <w:top w:w="0" w:type="dxa"/>
            <w:left w:w="10" w:type="dxa"/>
            <w:bottom w:w="0" w:type="dxa"/>
            <w:right w:w="10" w:type="dxa"/>
          </w:tblCellMar>
        </w:tblPrEx>
        <w:trPr>
          <w:gridAfter w:val="1"/>
          <w:wAfter w:w="1" w:type="dxa"/>
          <w:cantSplit/>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上年结转结余</w:t>
            </w: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1.62</w:t>
            </w: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结转下年支出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cantSplit/>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收入总计</w:t>
            </w: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210.88</w:t>
            </w: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支出总计</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210.88</w:t>
            </w:r>
          </w:p>
        </w:tc>
      </w:tr>
      <w:tr>
        <w:tblPrEx>
          <w:tblCellMar>
            <w:top w:w="0" w:type="dxa"/>
            <w:left w:w="10" w:type="dxa"/>
            <w:bottom w:w="0" w:type="dxa"/>
            <w:right w:w="10" w:type="dxa"/>
          </w:tblCellMar>
        </w:tblPrEx>
        <w:trPr>
          <w:cantSplit/>
          <w:trHeight w:val="352" w:hRule="exact"/>
        </w:trPr>
        <w:tc>
          <w:tcPr>
            <w:tcW w:w="15342" w:type="dxa"/>
            <w:gridSpan w:val="6"/>
            <w:tcBorders>
              <w:top w:val="single" w:color="auto" w:sz="4" w:space="0"/>
            </w:tcBorders>
            <w:shd w:val="clear" w:color="auto" w:fill="FFFFFF"/>
          </w:tcPr>
          <w:p>
            <w:pPr>
              <w:jc w:val="left"/>
              <w:rPr>
                <w:sz w:val="10"/>
                <w:szCs w:val="10"/>
                <w:lang w:eastAsia="zh-CN"/>
              </w:rPr>
            </w:pPr>
            <w:r>
              <w:rPr>
                <w:sz w:val="17"/>
                <w:szCs w:val="17"/>
              </w:rPr>
              <w:t>注：表中功能分类科目，根据各部门实际预算编制情况编列。</w:t>
            </w:r>
          </w:p>
        </w:tc>
      </w:tr>
      <w:tr>
        <w:tblPrEx>
          <w:tblCellMar>
            <w:top w:w="0" w:type="dxa"/>
            <w:left w:w="10" w:type="dxa"/>
            <w:bottom w:w="0" w:type="dxa"/>
            <w:right w:w="10" w:type="dxa"/>
          </w:tblCellMar>
        </w:tblPrEx>
        <w:trPr>
          <w:cantSplit/>
          <w:trHeight w:val="274" w:hRule="exact"/>
        </w:trPr>
        <w:tc>
          <w:tcPr>
            <w:tcW w:w="15342" w:type="dxa"/>
            <w:gridSpan w:val="6"/>
            <w:shd w:val="clear" w:color="auto" w:fill="FFFFFF"/>
            <w:vAlign w:val="bottom"/>
          </w:tcPr>
          <w:p>
            <w:pPr>
              <w:jc w:val="left"/>
              <w:rPr>
                <w:sz w:val="10"/>
                <w:szCs w:val="10"/>
                <w:lang w:eastAsia="zh-CN"/>
              </w:rPr>
            </w:pPr>
            <w:r>
              <w:rPr>
                <w:sz w:val="17"/>
                <w:szCs w:val="17"/>
              </w:rPr>
              <w:t>报表金额单位转换时可能存在四舍五入尾数误差。</w:t>
            </w:r>
          </w:p>
        </w:tc>
      </w:tr>
    </w:tbl>
    <w:p>
      <w:pPr>
        <w:jc w:val="left"/>
        <w:rPr>
          <w:lang w:eastAsia="zh-CN"/>
        </w:rPr>
      </w:pPr>
      <w:r>
        <w:br w:type="page"/>
      </w:r>
    </w:p>
    <w:p>
      <w:pPr>
        <w:jc w:val="center"/>
        <w:rPr>
          <w:rFonts w:hint="eastAsia"/>
          <w:lang w:eastAsia="zh-CN"/>
        </w:rPr>
      </w:pPr>
      <w:r>
        <w:rPr>
          <w:rFonts w:hint="eastAsia"/>
          <w:lang w:eastAsia="zh-CN"/>
        </w:rPr>
        <w:t>一般公共预算支出情况表</w:t>
      </w:r>
    </w:p>
    <w:p>
      <w:pPr>
        <w:jc w:val="center"/>
        <w:rPr>
          <w:rFonts w:hint="eastAsia"/>
          <w:lang w:eastAsia="zh-CN"/>
        </w:rPr>
      </w:pP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45"/>
        <w:gridCol w:w="1602"/>
        <w:gridCol w:w="1576"/>
        <w:gridCol w:w="1744"/>
        <w:gridCol w:w="2050"/>
        <w:gridCol w:w="1804"/>
        <w:gridCol w:w="1706"/>
        <w:gridCol w:w="71"/>
        <w:gridCol w:w="1679"/>
        <w:gridCol w:w="16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096" w:type="dxa"/>
            <w:gridSpan w:val="7"/>
            <w:tcBorders>
              <w:top w:val="nil"/>
              <w:left w:val="nil"/>
              <w:right w:val="nil"/>
            </w:tcBorders>
          </w:tcPr>
          <w:p>
            <w:pPr>
              <w:jc w:val="left"/>
              <w:rPr>
                <w:rFonts w:hint="eastAsia"/>
                <w:vertAlign w:val="baseline"/>
                <w:lang w:eastAsia="zh-CN"/>
              </w:rPr>
            </w:pPr>
            <w:r>
              <w:rPr>
                <w:rFonts w:hint="eastAsia" w:ascii="宋体" w:hAnsi="宋体" w:eastAsia="宋体" w:cs="宋体"/>
                <w:sz w:val="16"/>
                <w:szCs w:val="16"/>
                <w:vertAlign w:val="baseline"/>
                <w:lang w:eastAsia="zh-CN"/>
              </w:rPr>
              <w:t>单位名称：</w:t>
            </w:r>
            <w:r>
              <w:rPr>
                <w:rFonts w:ascii="宋体" w:hAnsi="宋体" w:eastAsia="宋体" w:cs="宋体"/>
                <w:sz w:val="16"/>
                <w:u w:color="auto"/>
              </w:rPr>
              <w:t>环江毛南族自治县东兴镇中心幼儿园</w:t>
            </w:r>
          </w:p>
        </w:tc>
        <w:tc>
          <w:tcPr>
            <w:tcW w:w="3461" w:type="dxa"/>
            <w:gridSpan w:val="3"/>
            <w:tcBorders>
              <w:top w:val="nil"/>
              <w:left w:val="nil"/>
              <w:right w:val="nil"/>
            </w:tcBorders>
          </w:tcPr>
          <w:p>
            <w:pPr>
              <w:ind w:firstLine="1760" w:firstLineChars="1100"/>
              <w:jc w:val="left"/>
              <w:rPr>
                <w:rFonts w:hint="eastAsia"/>
                <w:vertAlign w:val="baseline"/>
                <w:lang w:eastAsia="zh-CN"/>
              </w:rPr>
            </w:pPr>
            <w:r>
              <w:rPr>
                <w:rFonts w:hint="eastAsia" w:ascii="宋体" w:hAnsi="宋体" w:eastAsia="宋体" w:cs="宋体"/>
                <w:sz w:val="16"/>
                <w:szCs w:val="16"/>
                <w:vertAlign w:val="baseline"/>
                <w:lang w:eastAsia="zh-CN"/>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715" w:type="dxa"/>
            <w:vMerge w:val="restart"/>
          </w:tcPr>
          <w:p>
            <w:pPr>
              <w:jc w:val="center"/>
              <w:rPr>
                <w:rFonts w:hint="eastAsia"/>
                <w:vertAlign w:val="baseline"/>
                <w:lang w:eastAsia="zh-CN"/>
              </w:rPr>
            </w:pPr>
            <w:r>
              <w:rPr>
                <w:sz w:val="17"/>
                <w:szCs w:val="17"/>
              </w:rPr>
              <w:t>科目编码</w:t>
            </w:r>
          </w:p>
        </w:tc>
        <w:tc>
          <w:tcPr>
            <w:tcW w:w="1676" w:type="dxa"/>
            <w:vMerge w:val="restart"/>
          </w:tcPr>
          <w:p>
            <w:pPr>
              <w:jc w:val="center"/>
              <w:rPr>
                <w:rFonts w:hint="eastAsia"/>
                <w:vertAlign w:val="baseline"/>
                <w:lang w:eastAsia="zh-CN"/>
              </w:rPr>
            </w:pPr>
            <w:r>
              <w:rPr>
                <w:sz w:val="17"/>
                <w:szCs w:val="17"/>
              </w:rPr>
              <w:t>部门（单位）代码</w:t>
            </w:r>
          </w:p>
        </w:tc>
        <w:tc>
          <w:tcPr>
            <w:tcW w:w="1662" w:type="dxa"/>
            <w:vMerge w:val="restart"/>
          </w:tcPr>
          <w:p>
            <w:pPr>
              <w:pStyle w:val="24"/>
              <w:spacing w:after="120" w:line="240" w:lineRule="auto"/>
              <w:ind w:firstLine="0"/>
              <w:jc w:val="center"/>
              <w:rPr>
                <w:sz w:val="17"/>
                <w:szCs w:val="17"/>
              </w:rPr>
            </w:pPr>
            <w:r>
              <w:rPr>
                <w:sz w:val="17"/>
                <w:szCs w:val="17"/>
              </w:rPr>
              <w:t>部门（单位）名称</w:t>
            </w:r>
          </w:p>
          <w:p>
            <w:pPr>
              <w:jc w:val="center"/>
              <w:rPr>
                <w:rFonts w:hint="eastAsia"/>
                <w:vertAlign w:val="baseline"/>
                <w:lang w:eastAsia="zh-CN"/>
              </w:rPr>
            </w:pPr>
            <w:r>
              <w:rPr>
                <w:sz w:val="17"/>
                <w:szCs w:val="17"/>
              </w:rPr>
              <w:t>（功能分类科目名称）</w:t>
            </w:r>
          </w:p>
        </w:tc>
        <w:tc>
          <w:tcPr>
            <w:tcW w:w="1717" w:type="dxa"/>
            <w:vMerge w:val="restart"/>
          </w:tcPr>
          <w:p>
            <w:pPr>
              <w:jc w:val="center"/>
              <w:rPr>
                <w:rFonts w:hint="eastAsia"/>
                <w:vertAlign w:val="baseline"/>
                <w:lang w:eastAsia="zh-CN"/>
              </w:rPr>
            </w:pPr>
            <w:r>
              <w:rPr>
                <w:sz w:val="17"/>
                <w:szCs w:val="17"/>
              </w:rPr>
              <w:t>合计</w:t>
            </w:r>
          </w:p>
        </w:tc>
        <w:tc>
          <w:tcPr>
            <w:tcW w:w="5398" w:type="dxa"/>
            <w:gridSpan w:val="4"/>
          </w:tcPr>
          <w:p>
            <w:pPr>
              <w:jc w:val="center"/>
              <w:rPr>
                <w:rFonts w:hint="eastAsia"/>
                <w:vertAlign w:val="baseline"/>
                <w:lang w:eastAsia="zh-CN"/>
              </w:rPr>
            </w:pPr>
            <w:r>
              <w:rPr>
                <w:sz w:val="17"/>
                <w:szCs w:val="17"/>
              </w:rPr>
              <w:t>基本支出</w:t>
            </w:r>
          </w:p>
        </w:tc>
        <w:tc>
          <w:tcPr>
            <w:tcW w:w="1694" w:type="dxa"/>
            <w:vMerge w:val="restart"/>
          </w:tcPr>
          <w:p>
            <w:pPr>
              <w:jc w:val="center"/>
              <w:rPr>
                <w:rFonts w:hint="eastAsia"/>
                <w:vertAlign w:val="baseline"/>
                <w:lang w:eastAsia="zh-CN"/>
              </w:rPr>
            </w:pPr>
            <w:r>
              <w:rPr>
                <w:sz w:val="17"/>
                <w:szCs w:val="17"/>
              </w:rPr>
              <w:t>项目支出</w:t>
            </w:r>
          </w:p>
        </w:tc>
        <w:tc>
          <w:tcPr>
            <w:tcW w:w="1695" w:type="dxa"/>
            <w:vMerge w:val="restart"/>
          </w:tcPr>
          <w:p>
            <w:pPr>
              <w:jc w:val="center"/>
              <w:rPr>
                <w:rFonts w:hint="eastAsia"/>
                <w:vertAlign w:val="baseline"/>
                <w:lang w:eastAsia="zh-CN"/>
              </w:rPr>
            </w:pPr>
            <w:r>
              <w:rPr>
                <w:sz w:val="17"/>
                <w:szCs w:val="17"/>
              </w:rPr>
              <w:t>结转下年支出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715" w:type="dxa"/>
            <w:vMerge w:val="continue"/>
          </w:tcPr>
          <w:p>
            <w:pPr>
              <w:jc w:val="center"/>
              <w:rPr>
                <w:rFonts w:hint="eastAsia"/>
                <w:vertAlign w:val="baseline"/>
                <w:lang w:eastAsia="zh-CN"/>
              </w:rPr>
            </w:pPr>
          </w:p>
        </w:tc>
        <w:tc>
          <w:tcPr>
            <w:tcW w:w="1676" w:type="dxa"/>
            <w:vMerge w:val="continue"/>
          </w:tcPr>
          <w:p>
            <w:pPr>
              <w:jc w:val="center"/>
              <w:rPr>
                <w:rFonts w:hint="eastAsia"/>
                <w:vertAlign w:val="baseline"/>
                <w:lang w:eastAsia="zh-CN"/>
              </w:rPr>
            </w:pPr>
          </w:p>
        </w:tc>
        <w:tc>
          <w:tcPr>
            <w:tcW w:w="1662" w:type="dxa"/>
            <w:vMerge w:val="continue"/>
          </w:tcPr>
          <w:p>
            <w:pPr>
              <w:jc w:val="center"/>
              <w:rPr>
                <w:rFonts w:hint="eastAsia"/>
                <w:vertAlign w:val="baseline"/>
                <w:lang w:eastAsia="zh-CN"/>
              </w:rPr>
            </w:pPr>
          </w:p>
        </w:tc>
        <w:tc>
          <w:tcPr>
            <w:tcW w:w="1717" w:type="dxa"/>
            <w:vMerge w:val="continue"/>
          </w:tcPr>
          <w:p>
            <w:pPr>
              <w:jc w:val="center"/>
              <w:rPr>
                <w:rFonts w:hint="eastAsia"/>
                <w:vertAlign w:val="baseline"/>
                <w:lang w:eastAsia="zh-CN"/>
              </w:rPr>
            </w:pPr>
          </w:p>
        </w:tc>
        <w:tc>
          <w:tcPr>
            <w:tcW w:w="1879" w:type="dxa"/>
            <w:vAlign w:val="center"/>
          </w:tcPr>
          <w:p>
            <w:pPr>
              <w:pStyle w:val="24"/>
              <w:spacing w:line="240" w:lineRule="auto"/>
              <w:ind w:firstLine="0" w:firstLineChars="0"/>
              <w:jc w:val="center"/>
              <w:rPr>
                <w:rFonts w:hint="eastAsia"/>
                <w:vertAlign w:val="baseline"/>
                <w:lang w:eastAsia="zh-CN"/>
              </w:rPr>
            </w:pPr>
            <w:r>
              <w:rPr>
                <w:sz w:val="17"/>
                <w:szCs w:val="17"/>
              </w:rPr>
              <w:t>小计</w:t>
            </w:r>
          </w:p>
        </w:tc>
        <w:tc>
          <w:tcPr>
            <w:tcW w:w="1729" w:type="dxa"/>
            <w:vAlign w:val="center"/>
          </w:tcPr>
          <w:p>
            <w:pPr>
              <w:pStyle w:val="24"/>
              <w:spacing w:line="240" w:lineRule="auto"/>
              <w:ind w:firstLine="0" w:firstLineChars="0"/>
              <w:jc w:val="center"/>
              <w:rPr>
                <w:rFonts w:hint="eastAsia"/>
                <w:vertAlign w:val="baseline"/>
                <w:lang w:eastAsia="zh-CN"/>
              </w:rPr>
            </w:pPr>
            <w:r>
              <w:rPr>
                <w:sz w:val="17"/>
                <w:szCs w:val="17"/>
              </w:rPr>
              <w:t>人员经费</w:t>
            </w:r>
          </w:p>
        </w:tc>
        <w:tc>
          <w:tcPr>
            <w:tcW w:w="1790" w:type="dxa"/>
            <w:gridSpan w:val="2"/>
            <w:vAlign w:val="center"/>
          </w:tcPr>
          <w:p>
            <w:pPr>
              <w:pStyle w:val="24"/>
              <w:spacing w:line="240" w:lineRule="auto"/>
              <w:ind w:firstLine="440" w:firstLineChars="0"/>
              <w:jc w:val="center"/>
              <w:rPr>
                <w:rFonts w:hint="eastAsia"/>
                <w:vertAlign w:val="baseline"/>
                <w:lang w:eastAsia="zh-CN"/>
              </w:rPr>
            </w:pPr>
            <w:r>
              <w:rPr>
                <w:sz w:val="17"/>
                <w:szCs w:val="17"/>
              </w:rPr>
              <w:t>公用经费</w:t>
            </w:r>
          </w:p>
        </w:tc>
        <w:tc>
          <w:tcPr>
            <w:tcW w:w="1694" w:type="dxa"/>
            <w:vMerge w:val="continue"/>
          </w:tcPr>
          <w:p>
            <w:pPr>
              <w:jc w:val="center"/>
              <w:rPr>
                <w:rFonts w:hint="eastAsia"/>
                <w:vertAlign w:val="baseline"/>
                <w:lang w:eastAsia="zh-CN"/>
              </w:rPr>
            </w:pPr>
          </w:p>
        </w:tc>
        <w:tc>
          <w:tcPr>
            <w:tcW w:w="1695" w:type="dxa"/>
            <w:vMerge w:val="continue"/>
          </w:tcPr>
          <w:p>
            <w:pPr>
              <w:jc w:val="center"/>
              <w:rPr>
                <w:rFonts w:hint="eastAsia"/>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715" w:type="dxa"/>
            <w:vAlign w:val="center"/>
          </w:tcPr>
          <w:p>
            <w:pPr>
              <w:jc w:val="center"/>
              <w:rPr>
                <w:rFonts w:hint="eastAsia"/>
                <w:vertAlign w:val="baseline"/>
                <w:lang w:eastAsia="zh-CN"/>
              </w:rPr>
            </w:pPr>
          </w:p>
        </w:tc>
        <w:tc>
          <w:tcPr>
            <w:tcW w:w="1676" w:type="dxa"/>
            <w:vAlign w:val="center"/>
          </w:tcPr>
          <w:p>
            <w:pPr>
              <w:jc w:val="center"/>
              <w:rPr>
                <w:rFonts w:hint="eastAsia"/>
                <w:vertAlign w:val="baseline"/>
                <w:lang w:eastAsia="zh-CN"/>
              </w:rPr>
            </w:pPr>
          </w:p>
        </w:tc>
        <w:tc>
          <w:tcPr>
            <w:tcW w:w="1662" w:type="dxa"/>
            <w:vAlign w:val="center"/>
          </w:tcPr>
          <w:p>
            <w:pPr>
              <w:jc w:val="center"/>
              <w:rPr>
                <w:rFonts w:hint="eastAsia"/>
                <w:vertAlign w:val="baseline"/>
                <w:lang w:eastAsia="zh-CN"/>
              </w:rPr>
            </w:pPr>
          </w:p>
        </w:tc>
        <w:tc>
          <w:tcPr>
            <w:tcW w:w="1717" w:type="dxa"/>
            <w:vAlign w:val="center"/>
          </w:tcPr>
          <w:p>
            <w:pPr>
              <w:pStyle w:val="24"/>
              <w:spacing w:line="240" w:lineRule="auto"/>
              <w:ind w:firstLine="0" w:firstLineChars="0"/>
              <w:jc w:val="center"/>
              <w:rPr>
                <w:rFonts w:hint="eastAsia"/>
                <w:vertAlign w:val="baseline"/>
                <w:lang w:eastAsia="zh-CN"/>
              </w:rPr>
            </w:pPr>
            <w:r>
              <w:rPr>
                <w:rFonts w:ascii="Times New Roman" w:hAnsi="Times New Roman" w:eastAsia="Times New Roman" w:cs="Times New Roman"/>
                <w:b/>
                <w:bCs/>
                <w:sz w:val="17"/>
                <w:szCs w:val="17"/>
              </w:rPr>
              <w:t>1</w:t>
            </w:r>
          </w:p>
        </w:tc>
        <w:tc>
          <w:tcPr>
            <w:tcW w:w="1879" w:type="dxa"/>
            <w:vAlign w:val="center"/>
          </w:tcPr>
          <w:p>
            <w:pPr>
              <w:pStyle w:val="24"/>
              <w:spacing w:line="240" w:lineRule="auto"/>
              <w:ind w:firstLine="0" w:firstLineChars="0"/>
              <w:jc w:val="center"/>
              <w:rPr>
                <w:rFonts w:hint="eastAsia"/>
                <w:vertAlign w:val="baseline"/>
                <w:lang w:eastAsia="zh-CN"/>
              </w:rPr>
            </w:pPr>
            <w:r>
              <w:rPr>
                <w:rFonts w:ascii="Times New Roman" w:hAnsi="Times New Roman" w:eastAsia="Times New Roman" w:cs="Times New Roman"/>
                <w:b/>
                <w:bCs/>
                <w:sz w:val="17"/>
                <w:szCs w:val="17"/>
              </w:rPr>
              <w:t>2</w:t>
            </w:r>
          </w:p>
        </w:tc>
        <w:tc>
          <w:tcPr>
            <w:tcW w:w="1729" w:type="dxa"/>
            <w:vAlign w:val="center"/>
          </w:tcPr>
          <w:p>
            <w:pPr>
              <w:pStyle w:val="24"/>
              <w:spacing w:line="240" w:lineRule="auto"/>
              <w:ind w:firstLine="0" w:firstLineChars="0"/>
              <w:jc w:val="center"/>
              <w:rPr>
                <w:rFonts w:hint="eastAsia"/>
                <w:vertAlign w:val="baseline"/>
                <w:lang w:eastAsia="zh-CN"/>
              </w:rPr>
            </w:pPr>
            <w:r>
              <w:rPr>
                <w:rFonts w:ascii="Times New Roman" w:hAnsi="Times New Roman" w:eastAsia="Times New Roman" w:cs="Times New Roman"/>
                <w:b/>
                <w:bCs/>
                <w:sz w:val="17"/>
                <w:szCs w:val="17"/>
              </w:rPr>
              <w:t>3</w:t>
            </w:r>
          </w:p>
        </w:tc>
        <w:tc>
          <w:tcPr>
            <w:tcW w:w="1790" w:type="dxa"/>
            <w:gridSpan w:val="2"/>
            <w:vAlign w:val="center"/>
          </w:tcPr>
          <w:p>
            <w:pPr>
              <w:pStyle w:val="24"/>
              <w:spacing w:line="240" w:lineRule="auto"/>
              <w:ind w:firstLine="0" w:firstLineChars="0"/>
              <w:jc w:val="center"/>
              <w:rPr>
                <w:rFonts w:hint="eastAsia"/>
                <w:vertAlign w:val="baseline"/>
                <w:lang w:eastAsia="zh-CN"/>
              </w:rPr>
            </w:pPr>
            <w:r>
              <w:rPr>
                <w:rFonts w:ascii="Times New Roman" w:hAnsi="Times New Roman" w:eastAsia="Times New Roman" w:cs="Times New Roman"/>
                <w:b/>
                <w:bCs/>
                <w:sz w:val="17"/>
                <w:szCs w:val="17"/>
              </w:rPr>
              <w:t>4</w:t>
            </w:r>
          </w:p>
        </w:tc>
        <w:tc>
          <w:tcPr>
            <w:tcW w:w="1694" w:type="dxa"/>
            <w:vAlign w:val="center"/>
          </w:tcPr>
          <w:p>
            <w:pPr>
              <w:pStyle w:val="24"/>
              <w:spacing w:line="240" w:lineRule="auto"/>
              <w:ind w:firstLine="660" w:firstLineChars="0"/>
              <w:jc w:val="center"/>
              <w:rPr>
                <w:rFonts w:hint="eastAsia"/>
                <w:vertAlign w:val="baseline"/>
                <w:lang w:eastAsia="zh-CN"/>
              </w:rPr>
            </w:pPr>
            <w:r>
              <w:rPr>
                <w:rFonts w:ascii="Times New Roman" w:hAnsi="Times New Roman" w:eastAsia="Times New Roman" w:cs="Times New Roman"/>
                <w:b/>
                <w:bCs/>
                <w:sz w:val="17"/>
                <w:szCs w:val="17"/>
              </w:rPr>
              <w:t>5</w:t>
            </w:r>
          </w:p>
        </w:tc>
        <w:tc>
          <w:tcPr>
            <w:tcW w:w="1695" w:type="dxa"/>
            <w:vAlign w:val="center"/>
          </w:tcPr>
          <w:p>
            <w:pPr>
              <w:pStyle w:val="24"/>
              <w:spacing w:line="240" w:lineRule="auto"/>
              <w:ind w:right="700" w:rightChars="0" w:firstLine="0" w:firstLineChars="0"/>
              <w:jc w:val="center"/>
              <w:rPr>
                <w:rFonts w:hint="eastAsia"/>
                <w:vertAlign w:val="baseline"/>
                <w:lang w:eastAsia="zh-CN"/>
              </w:rPr>
            </w:pPr>
            <w:r>
              <w:rPr>
                <w:rFonts w:ascii="Times New Roman" w:hAnsi="Times New Roman" w:eastAsia="Times New Roman" w:cs="Times New Roman"/>
                <w:b/>
                <w:bCs/>
                <w:sz w:val="17"/>
                <w:szCs w:val="17"/>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715" w:type="dxa"/>
            <w:vAlign w:val="center"/>
          </w:tcPr>
          <w:p>
            <w:pPr>
              <w:pStyle w:val="24"/>
              <w:spacing w:line="240" w:lineRule="auto"/>
              <w:ind w:firstLine="0" w:firstLineChars="0"/>
              <w:jc w:val="center"/>
              <w:rPr>
                <w:rFonts w:hint="eastAsia"/>
                <w:vertAlign w:val="baseline"/>
                <w:lang w:eastAsia="zh-CN"/>
              </w:rPr>
            </w:pPr>
          </w:p>
        </w:tc>
        <w:tc>
          <w:tcPr>
            <w:tcW w:w="1676" w:type="dxa"/>
            <w:vAlign w:val="center"/>
          </w:tcPr>
          <w:p>
            <w:pPr>
              <w:pStyle w:val="24"/>
              <w:spacing w:line="240" w:lineRule="auto"/>
              <w:ind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rPr>
              <w:t>201010</w:t>
            </w:r>
          </w:p>
        </w:tc>
        <w:tc>
          <w:tcPr>
            <w:tcW w:w="1662" w:type="dxa"/>
            <w:vAlign w:val="center"/>
          </w:tcPr>
          <w:p>
            <w:pPr>
              <w:pStyle w:val="24"/>
              <w:spacing w:line="240" w:lineRule="auto"/>
              <w:ind w:firstLine="0" w:firstLineChars="0"/>
              <w:jc w:val="center"/>
              <w:rPr>
                <w:rFonts w:hint="eastAsia"/>
                <w:vertAlign w:val="baseline"/>
                <w:lang w:eastAsia="zh-CN"/>
              </w:rPr>
            </w:pPr>
          </w:p>
        </w:tc>
        <w:tc>
          <w:tcPr>
            <w:tcW w:w="1717" w:type="dxa"/>
            <w:vAlign w:val="center"/>
          </w:tcPr>
          <w:p>
            <w:pPr>
              <w:pStyle w:val="24"/>
              <w:spacing w:line="240" w:lineRule="auto"/>
              <w:ind w:left="1060" w:leftChars="0"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210.88</w:t>
            </w:r>
          </w:p>
        </w:tc>
        <w:tc>
          <w:tcPr>
            <w:tcW w:w="1879" w:type="dxa"/>
            <w:vAlign w:val="center"/>
          </w:tcPr>
          <w:p>
            <w:pPr>
              <w:pStyle w:val="24"/>
              <w:spacing w:line="240" w:lineRule="auto"/>
              <w:ind w:left="1320" w:leftChars="0" w:firstLine="0" w:firstLineChars="0"/>
              <w:jc w:val="center"/>
              <w:rPr>
                <w:rFonts w:hint="eastAsia"/>
                <w:vertAlign w:val="baseline"/>
                <w:lang w:eastAsia="zh-CN"/>
              </w:rPr>
            </w:pPr>
            <w:r>
              <w:rPr>
                <w:rFonts w:hint="eastAsia"/>
                <w:b/>
                <w:bCs/>
                <w:sz w:val="17"/>
                <w:szCs w:val="17"/>
                <w:lang w:val="en-US" w:eastAsia="zh-CN"/>
              </w:rPr>
              <w:t>160.25</w:t>
            </w:r>
          </w:p>
        </w:tc>
        <w:tc>
          <w:tcPr>
            <w:tcW w:w="1729" w:type="dxa"/>
            <w:vAlign w:val="center"/>
          </w:tcPr>
          <w:p>
            <w:pPr>
              <w:pStyle w:val="24"/>
              <w:spacing w:line="240" w:lineRule="auto"/>
              <w:ind w:left="1120" w:leftChars="0"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158.38</w:t>
            </w:r>
          </w:p>
        </w:tc>
        <w:tc>
          <w:tcPr>
            <w:tcW w:w="1790" w:type="dxa"/>
            <w:gridSpan w:val="2"/>
            <w:vAlign w:val="center"/>
          </w:tcPr>
          <w:p>
            <w:pPr>
              <w:pStyle w:val="24"/>
              <w:spacing w:line="240" w:lineRule="auto"/>
              <w:ind w:left="1060" w:leftChars="0" w:firstLine="0" w:firstLineChars="0"/>
              <w:jc w:val="center"/>
              <w:rPr>
                <w:rFonts w:hint="eastAsia"/>
                <w:vertAlign w:val="baseline"/>
                <w:lang w:eastAsia="zh-CN"/>
              </w:rPr>
            </w:pPr>
            <w:r>
              <w:rPr>
                <w:rFonts w:hint="eastAsia"/>
                <w:b/>
                <w:bCs/>
                <w:sz w:val="17"/>
                <w:szCs w:val="17"/>
                <w:lang w:val="en-US" w:eastAsia="zh-CN"/>
              </w:rPr>
              <w:t>1.87</w:t>
            </w:r>
          </w:p>
        </w:tc>
        <w:tc>
          <w:tcPr>
            <w:tcW w:w="1694" w:type="dxa"/>
            <w:vAlign w:val="center"/>
          </w:tcPr>
          <w:p>
            <w:pPr>
              <w:pStyle w:val="24"/>
              <w:spacing w:line="240" w:lineRule="auto"/>
              <w:ind w:firstLine="40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50.62</w:t>
            </w:r>
          </w:p>
        </w:tc>
        <w:tc>
          <w:tcPr>
            <w:tcW w:w="1695" w:type="dxa"/>
            <w:vAlign w:val="center"/>
          </w:tcPr>
          <w:p>
            <w:pPr>
              <w:pStyle w:val="24"/>
              <w:spacing w:line="240" w:lineRule="auto"/>
              <w:ind w:firstLine="400" w:firstLineChars="0"/>
              <w:jc w:val="center"/>
              <w:rPr>
                <w:rFonts w:hint="eastAsia"/>
                <w:vertAlign w:val="baseline"/>
                <w:lang w:eastAsia="zh-CN"/>
              </w:rPr>
            </w:pPr>
            <w:r>
              <w:rPr>
                <w:rFonts w:hint="eastAsia"/>
                <w:b/>
                <w:bCs/>
                <w:sz w:val="17"/>
                <w:szCs w:val="17"/>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715" w:type="dxa"/>
            <w:vAlign w:val="center"/>
          </w:tcPr>
          <w:p>
            <w:pPr>
              <w:pStyle w:val="24"/>
              <w:spacing w:line="240" w:lineRule="auto"/>
              <w:ind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rPr>
              <w:t>2012999</w:t>
            </w:r>
          </w:p>
        </w:tc>
        <w:tc>
          <w:tcPr>
            <w:tcW w:w="1676" w:type="dxa"/>
            <w:vAlign w:val="center"/>
          </w:tcPr>
          <w:p>
            <w:pPr>
              <w:pStyle w:val="24"/>
              <w:spacing w:line="240" w:lineRule="auto"/>
              <w:ind w:firstLine="0" w:firstLineChars="0"/>
              <w:jc w:val="center"/>
              <w:rPr>
                <w:rFonts w:hint="eastAsia"/>
                <w:vertAlign w:val="baseline"/>
                <w:lang w:eastAsia="zh-CN"/>
              </w:rPr>
            </w:pPr>
          </w:p>
        </w:tc>
        <w:tc>
          <w:tcPr>
            <w:tcW w:w="1662" w:type="dxa"/>
            <w:vAlign w:val="center"/>
          </w:tcPr>
          <w:p>
            <w:pPr>
              <w:pStyle w:val="24"/>
              <w:spacing w:line="240" w:lineRule="auto"/>
              <w:ind w:firstLine="0" w:firstLineChars="0"/>
              <w:jc w:val="center"/>
              <w:rPr>
                <w:rFonts w:hint="eastAsia"/>
                <w:vertAlign w:val="baseline"/>
                <w:lang w:eastAsia="zh-CN"/>
              </w:rPr>
            </w:pPr>
            <w:r>
              <w:rPr>
                <w:rFonts w:hint="eastAsia"/>
                <w:sz w:val="17"/>
                <w:szCs w:val="17"/>
                <w:lang w:val="en-US" w:eastAsia="zh-CN"/>
              </w:rPr>
              <w:t>其他群众团体事务支出</w:t>
            </w:r>
          </w:p>
        </w:tc>
        <w:tc>
          <w:tcPr>
            <w:tcW w:w="1717" w:type="dxa"/>
            <w:vAlign w:val="center"/>
          </w:tcPr>
          <w:p>
            <w:pPr>
              <w:pStyle w:val="24"/>
              <w:spacing w:line="240" w:lineRule="auto"/>
              <w:ind w:left="1060" w:leftChars="0"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1.87</w:t>
            </w:r>
          </w:p>
        </w:tc>
        <w:tc>
          <w:tcPr>
            <w:tcW w:w="1879" w:type="dxa"/>
            <w:vAlign w:val="center"/>
          </w:tcPr>
          <w:p>
            <w:pPr>
              <w:pStyle w:val="24"/>
              <w:spacing w:line="240" w:lineRule="auto"/>
              <w:ind w:left="1320" w:leftChars="0" w:firstLine="0" w:firstLineChars="0"/>
              <w:jc w:val="center"/>
              <w:rPr>
                <w:rFonts w:hint="eastAsia"/>
                <w:vertAlign w:val="baseline"/>
                <w:lang w:eastAsia="zh-CN"/>
              </w:rPr>
            </w:pPr>
            <w:r>
              <w:rPr>
                <w:rFonts w:hint="eastAsia"/>
                <w:b/>
                <w:bCs/>
                <w:sz w:val="17"/>
                <w:szCs w:val="17"/>
                <w:lang w:val="en-US" w:eastAsia="zh-CN"/>
              </w:rPr>
              <w:t>1.87</w:t>
            </w:r>
          </w:p>
        </w:tc>
        <w:tc>
          <w:tcPr>
            <w:tcW w:w="1729" w:type="dxa"/>
            <w:vAlign w:val="center"/>
          </w:tcPr>
          <w:p>
            <w:pPr>
              <w:pStyle w:val="24"/>
              <w:spacing w:line="240" w:lineRule="auto"/>
              <w:ind w:left="1120" w:leftChars="0"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0.00</w:t>
            </w:r>
          </w:p>
        </w:tc>
        <w:tc>
          <w:tcPr>
            <w:tcW w:w="1790" w:type="dxa"/>
            <w:gridSpan w:val="2"/>
            <w:vAlign w:val="center"/>
          </w:tcPr>
          <w:p>
            <w:pPr>
              <w:pStyle w:val="24"/>
              <w:spacing w:line="240" w:lineRule="auto"/>
              <w:ind w:left="1060" w:leftChars="0" w:firstLine="0" w:firstLineChars="0"/>
              <w:jc w:val="center"/>
              <w:rPr>
                <w:rFonts w:hint="eastAsia"/>
                <w:vertAlign w:val="baseline"/>
                <w:lang w:eastAsia="zh-CN"/>
              </w:rPr>
            </w:pPr>
            <w:r>
              <w:rPr>
                <w:rFonts w:hint="eastAsia"/>
                <w:b/>
                <w:bCs/>
                <w:sz w:val="17"/>
                <w:szCs w:val="17"/>
                <w:lang w:val="en-US" w:eastAsia="zh-CN"/>
              </w:rPr>
              <w:t>1.87</w:t>
            </w:r>
          </w:p>
        </w:tc>
        <w:tc>
          <w:tcPr>
            <w:tcW w:w="1694" w:type="dxa"/>
            <w:vAlign w:val="center"/>
          </w:tcPr>
          <w:p>
            <w:pPr>
              <w:pStyle w:val="24"/>
              <w:spacing w:line="240" w:lineRule="auto"/>
              <w:ind w:firstLine="40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0.00</w:t>
            </w:r>
          </w:p>
        </w:tc>
        <w:tc>
          <w:tcPr>
            <w:tcW w:w="1695" w:type="dxa"/>
            <w:vAlign w:val="center"/>
          </w:tcPr>
          <w:p>
            <w:pPr>
              <w:pStyle w:val="24"/>
              <w:spacing w:line="240" w:lineRule="auto"/>
              <w:ind w:firstLine="400" w:firstLineChars="0"/>
              <w:jc w:val="center"/>
              <w:rPr>
                <w:rFonts w:hint="eastAsia"/>
                <w:vertAlign w:val="baseline"/>
                <w:lang w:eastAsia="zh-CN"/>
              </w:rPr>
            </w:pPr>
            <w:r>
              <w:rPr>
                <w:rFonts w:hint="eastAsia"/>
                <w:b/>
                <w:bCs/>
                <w:sz w:val="17"/>
                <w:szCs w:val="17"/>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715" w:type="dxa"/>
            <w:vAlign w:val="center"/>
          </w:tcPr>
          <w:p>
            <w:pPr>
              <w:pStyle w:val="24"/>
              <w:spacing w:line="240" w:lineRule="auto"/>
              <w:ind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rPr>
              <w:t>2050201</w:t>
            </w:r>
          </w:p>
        </w:tc>
        <w:tc>
          <w:tcPr>
            <w:tcW w:w="1676" w:type="dxa"/>
            <w:vAlign w:val="center"/>
          </w:tcPr>
          <w:p>
            <w:pPr>
              <w:pStyle w:val="24"/>
              <w:spacing w:line="240" w:lineRule="auto"/>
              <w:ind w:firstLine="0" w:firstLineChars="0"/>
              <w:jc w:val="center"/>
              <w:rPr>
                <w:rFonts w:hint="eastAsia"/>
                <w:vertAlign w:val="baseline"/>
                <w:lang w:eastAsia="zh-CN"/>
              </w:rPr>
            </w:pPr>
          </w:p>
        </w:tc>
        <w:tc>
          <w:tcPr>
            <w:tcW w:w="1662" w:type="dxa"/>
            <w:vAlign w:val="center"/>
          </w:tcPr>
          <w:p>
            <w:pPr>
              <w:pStyle w:val="24"/>
              <w:spacing w:line="240" w:lineRule="auto"/>
              <w:ind w:firstLine="0" w:firstLineChars="0"/>
              <w:jc w:val="center"/>
              <w:rPr>
                <w:rFonts w:hint="eastAsia"/>
                <w:vertAlign w:val="baseline"/>
                <w:lang w:eastAsia="zh-CN"/>
              </w:rPr>
            </w:pPr>
            <w:r>
              <w:rPr>
                <w:rFonts w:hint="eastAsia"/>
                <w:sz w:val="17"/>
                <w:szCs w:val="17"/>
                <w:lang w:val="en-US" w:eastAsia="zh-CN"/>
              </w:rPr>
              <w:t>学前教育</w:t>
            </w:r>
          </w:p>
        </w:tc>
        <w:tc>
          <w:tcPr>
            <w:tcW w:w="1717" w:type="dxa"/>
            <w:vAlign w:val="center"/>
          </w:tcPr>
          <w:p>
            <w:pPr>
              <w:pStyle w:val="24"/>
              <w:spacing w:line="240" w:lineRule="auto"/>
              <w:ind w:left="1060" w:leftChars="0"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200.85</w:t>
            </w:r>
          </w:p>
        </w:tc>
        <w:tc>
          <w:tcPr>
            <w:tcW w:w="1879" w:type="dxa"/>
            <w:vAlign w:val="center"/>
          </w:tcPr>
          <w:p>
            <w:pPr>
              <w:pStyle w:val="24"/>
              <w:spacing w:line="240" w:lineRule="auto"/>
              <w:ind w:left="1320" w:leftChars="0" w:firstLine="0" w:firstLineChars="0"/>
              <w:jc w:val="center"/>
              <w:rPr>
                <w:rFonts w:hint="eastAsia"/>
                <w:vertAlign w:val="baseline"/>
                <w:lang w:eastAsia="zh-CN"/>
              </w:rPr>
            </w:pPr>
            <w:r>
              <w:rPr>
                <w:rFonts w:hint="eastAsia"/>
                <w:b/>
                <w:bCs/>
                <w:sz w:val="17"/>
                <w:szCs w:val="17"/>
                <w:lang w:val="en-US" w:eastAsia="zh-CN"/>
              </w:rPr>
              <w:t>150.23</w:t>
            </w:r>
          </w:p>
        </w:tc>
        <w:tc>
          <w:tcPr>
            <w:tcW w:w="1729" w:type="dxa"/>
            <w:vAlign w:val="center"/>
          </w:tcPr>
          <w:p>
            <w:pPr>
              <w:pStyle w:val="24"/>
              <w:spacing w:line="240" w:lineRule="auto"/>
              <w:ind w:left="1120" w:leftChars="0"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150.23</w:t>
            </w:r>
          </w:p>
        </w:tc>
        <w:tc>
          <w:tcPr>
            <w:tcW w:w="1790" w:type="dxa"/>
            <w:gridSpan w:val="2"/>
            <w:vAlign w:val="center"/>
          </w:tcPr>
          <w:p>
            <w:pPr>
              <w:pStyle w:val="24"/>
              <w:spacing w:line="240" w:lineRule="auto"/>
              <w:ind w:left="1060" w:leftChars="0" w:firstLine="0" w:firstLineChars="0"/>
              <w:jc w:val="center"/>
              <w:rPr>
                <w:rFonts w:hint="eastAsia"/>
                <w:vertAlign w:val="baseline"/>
                <w:lang w:eastAsia="zh-CN"/>
              </w:rPr>
            </w:pPr>
            <w:r>
              <w:rPr>
                <w:rFonts w:hint="eastAsia"/>
                <w:b/>
                <w:bCs/>
                <w:sz w:val="17"/>
                <w:szCs w:val="17"/>
                <w:lang w:val="en-US" w:eastAsia="zh-CN"/>
              </w:rPr>
              <w:t>0.00</w:t>
            </w:r>
          </w:p>
        </w:tc>
        <w:tc>
          <w:tcPr>
            <w:tcW w:w="1694" w:type="dxa"/>
            <w:vAlign w:val="center"/>
          </w:tcPr>
          <w:p>
            <w:pPr>
              <w:pStyle w:val="24"/>
              <w:spacing w:line="240" w:lineRule="auto"/>
              <w:ind w:firstLine="40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50.62</w:t>
            </w:r>
          </w:p>
        </w:tc>
        <w:tc>
          <w:tcPr>
            <w:tcW w:w="1695" w:type="dxa"/>
            <w:vAlign w:val="center"/>
          </w:tcPr>
          <w:p>
            <w:pPr>
              <w:pStyle w:val="24"/>
              <w:spacing w:line="240" w:lineRule="auto"/>
              <w:ind w:firstLine="400" w:firstLineChars="0"/>
              <w:jc w:val="center"/>
              <w:rPr>
                <w:rFonts w:hint="eastAsia"/>
                <w:vertAlign w:val="baseline"/>
                <w:lang w:eastAsia="zh-CN"/>
              </w:rPr>
            </w:pPr>
            <w:r>
              <w:rPr>
                <w:rFonts w:hint="eastAsia"/>
                <w:b/>
                <w:bCs/>
                <w:sz w:val="17"/>
                <w:szCs w:val="17"/>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715" w:type="dxa"/>
            <w:vAlign w:val="center"/>
          </w:tcPr>
          <w:p>
            <w:pPr>
              <w:pStyle w:val="24"/>
              <w:spacing w:line="240" w:lineRule="auto"/>
              <w:ind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rPr>
              <w:t>2080505</w:t>
            </w:r>
          </w:p>
        </w:tc>
        <w:tc>
          <w:tcPr>
            <w:tcW w:w="1676" w:type="dxa"/>
            <w:vAlign w:val="center"/>
          </w:tcPr>
          <w:p>
            <w:pPr>
              <w:pStyle w:val="24"/>
              <w:spacing w:line="240" w:lineRule="auto"/>
              <w:ind w:firstLine="0" w:firstLineChars="0"/>
              <w:jc w:val="center"/>
              <w:rPr>
                <w:rFonts w:hint="eastAsia"/>
                <w:vertAlign w:val="baseline"/>
                <w:lang w:eastAsia="zh-CN"/>
              </w:rPr>
            </w:pPr>
          </w:p>
        </w:tc>
        <w:tc>
          <w:tcPr>
            <w:tcW w:w="1662" w:type="dxa"/>
            <w:vAlign w:val="center"/>
          </w:tcPr>
          <w:p>
            <w:pPr>
              <w:pStyle w:val="24"/>
              <w:spacing w:line="240" w:lineRule="auto"/>
              <w:ind w:firstLine="0" w:firstLineChars="0"/>
              <w:jc w:val="center"/>
              <w:rPr>
                <w:rFonts w:hint="eastAsia"/>
                <w:vertAlign w:val="baseline"/>
                <w:lang w:eastAsia="zh-CN"/>
              </w:rPr>
            </w:pPr>
            <w:r>
              <w:rPr>
                <w:rFonts w:hint="eastAsia"/>
                <w:sz w:val="17"/>
                <w:szCs w:val="17"/>
                <w:lang w:val="en-US" w:eastAsia="zh-CN"/>
              </w:rPr>
              <w:t>机关事业单位基本养老保险缴费支出</w:t>
            </w:r>
          </w:p>
        </w:tc>
        <w:tc>
          <w:tcPr>
            <w:tcW w:w="1717" w:type="dxa"/>
            <w:vAlign w:val="center"/>
          </w:tcPr>
          <w:p>
            <w:pPr>
              <w:pStyle w:val="24"/>
              <w:spacing w:line="240" w:lineRule="auto"/>
              <w:ind w:left="1060" w:leftChars="0"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4.41</w:t>
            </w:r>
          </w:p>
        </w:tc>
        <w:tc>
          <w:tcPr>
            <w:tcW w:w="1879" w:type="dxa"/>
            <w:vAlign w:val="center"/>
          </w:tcPr>
          <w:p>
            <w:pPr>
              <w:pStyle w:val="24"/>
              <w:spacing w:line="240" w:lineRule="auto"/>
              <w:ind w:left="1320" w:leftChars="0" w:firstLine="0" w:firstLineChars="0"/>
              <w:jc w:val="center"/>
              <w:rPr>
                <w:rFonts w:hint="eastAsia"/>
                <w:vertAlign w:val="baseline"/>
                <w:lang w:eastAsia="zh-CN"/>
              </w:rPr>
            </w:pPr>
            <w:r>
              <w:rPr>
                <w:rFonts w:hint="eastAsia"/>
                <w:b/>
                <w:bCs/>
                <w:sz w:val="17"/>
                <w:szCs w:val="17"/>
                <w:lang w:val="en-US" w:eastAsia="zh-CN"/>
              </w:rPr>
              <w:t>4.41</w:t>
            </w:r>
          </w:p>
        </w:tc>
        <w:tc>
          <w:tcPr>
            <w:tcW w:w="1729" w:type="dxa"/>
            <w:vAlign w:val="center"/>
          </w:tcPr>
          <w:p>
            <w:pPr>
              <w:pStyle w:val="24"/>
              <w:spacing w:line="240" w:lineRule="auto"/>
              <w:ind w:left="1120" w:leftChars="0"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4.41</w:t>
            </w:r>
          </w:p>
        </w:tc>
        <w:tc>
          <w:tcPr>
            <w:tcW w:w="1790" w:type="dxa"/>
            <w:gridSpan w:val="2"/>
            <w:vAlign w:val="center"/>
          </w:tcPr>
          <w:p>
            <w:pPr>
              <w:pStyle w:val="24"/>
              <w:spacing w:line="240" w:lineRule="auto"/>
              <w:ind w:left="1060" w:leftChars="0" w:firstLine="0" w:firstLineChars="0"/>
              <w:jc w:val="center"/>
              <w:rPr>
                <w:rFonts w:hint="eastAsia"/>
                <w:vertAlign w:val="baseline"/>
                <w:lang w:eastAsia="zh-CN"/>
              </w:rPr>
            </w:pPr>
            <w:r>
              <w:rPr>
                <w:rFonts w:hint="eastAsia"/>
                <w:b/>
                <w:bCs/>
                <w:sz w:val="17"/>
                <w:szCs w:val="17"/>
                <w:lang w:val="en-US" w:eastAsia="zh-CN"/>
              </w:rPr>
              <w:t>0.00</w:t>
            </w:r>
          </w:p>
        </w:tc>
        <w:tc>
          <w:tcPr>
            <w:tcW w:w="1694" w:type="dxa"/>
            <w:vAlign w:val="center"/>
          </w:tcPr>
          <w:p>
            <w:pPr>
              <w:pStyle w:val="24"/>
              <w:spacing w:line="240" w:lineRule="auto"/>
              <w:ind w:firstLine="40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0.00</w:t>
            </w:r>
          </w:p>
        </w:tc>
        <w:tc>
          <w:tcPr>
            <w:tcW w:w="1695" w:type="dxa"/>
            <w:vAlign w:val="center"/>
          </w:tcPr>
          <w:p>
            <w:pPr>
              <w:pStyle w:val="24"/>
              <w:spacing w:line="240" w:lineRule="auto"/>
              <w:ind w:firstLine="400" w:firstLineChars="0"/>
              <w:jc w:val="center"/>
              <w:rPr>
                <w:rFonts w:hint="eastAsia"/>
                <w:vertAlign w:val="baseline"/>
                <w:lang w:eastAsia="zh-CN"/>
              </w:rPr>
            </w:pPr>
            <w:r>
              <w:rPr>
                <w:rFonts w:hint="eastAsia"/>
                <w:b/>
                <w:bCs/>
                <w:sz w:val="17"/>
                <w:szCs w:val="17"/>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715" w:type="dxa"/>
            <w:vAlign w:val="center"/>
          </w:tcPr>
          <w:p>
            <w:pPr>
              <w:pStyle w:val="24"/>
              <w:spacing w:line="240" w:lineRule="auto"/>
              <w:ind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rPr>
              <w:t>2210201</w:t>
            </w:r>
          </w:p>
        </w:tc>
        <w:tc>
          <w:tcPr>
            <w:tcW w:w="1676" w:type="dxa"/>
            <w:vAlign w:val="center"/>
          </w:tcPr>
          <w:p>
            <w:pPr>
              <w:pStyle w:val="24"/>
              <w:spacing w:line="240" w:lineRule="auto"/>
              <w:ind w:firstLine="0" w:firstLineChars="0"/>
              <w:jc w:val="center"/>
              <w:rPr>
                <w:rFonts w:hint="eastAsia"/>
                <w:vertAlign w:val="baseline"/>
                <w:lang w:eastAsia="zh-CN"/>
              </w:rPr>
            </w:pPr>
          </w:p>
        </w:tc>
        <w:tc>
          <w:tcPr>
            <w:tcW w:w="1662" w:type="dxa"/>
            <w:vAlign w:val="center"/>
          </w:tcPr>
          <w:p>
            <w:pPr>
              <w:pStyle w:val="24"/>
              <w:spacing w:line="240" w:lineRule="auto"/>
              <w:ind w:firstLine="0" w:firstLineChars="0"/>
              <w:jc w:val="center"/>
              <w:rPr>
                <w:rFonts w:hint="eastAsia"/>
                <w:vertAlign w:val="baseline"/>
                <w:lang w:eastAsia="zh-CN"/>
              </w:rPr>
            </w:pPr>
            <w:r>
              <w:rPr>
                <w:rFonts w:hint="eastAsia"/>
                <w:sz w:val="17"/>
                <w:szCs w:val="17"/>
                <w:lang w:val="en-US" w:eastAsia="zh-CN"/>
              </w:rPr>
              <w:t>住房公积金</w:t>
            </w:r>
          </w:p>
        </w:tc>
        <w:tc>
          <w:tcPr>
            <w:tcW w:w="1717" w:type="dxa"/>
            <w:vAlign w:val="center"/>
          </w:tcPr>
          <w:p>
            <w:pPr>
              <w:pStyle w:val="24"/>
              <w:spacing w:line="240" w:lineRule="auto"/>
              <w:ind w:left="1060" w:leftChars="0"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3.75</w:t>
            </w:r>
          </w:p>
        </w:tc>
        <w:tc>
          <w:tcPr>
            <w:tcW w:w="1879" w:type="dxa"/>
            <w:vAlign w:val="center"/>
          </w:tcPr>
          <w:p>
            <w:pPr>
              <w:pStyle w:val="24"/>
              <w:spacing w:line="240" w:lineRule="auto"/>
              <w:ind w:left="1320" w:leftChars="0" w:firstLine="0" w:firstLineChars="0"/>
              <w:jc w:val="center"/>
              <w:rPr>
                <w:rFonts w:hint="eastAsia"/>
                <w:vertAlign w:val="baseline"/>
                <w:lang w:eastAsia="zh-CN"/>
              </w:rPr>
            </w:pPr>
            <w:r>
              <w:rPr>
                <w:rFonts w:hint="eastAsia"/>
                <w:b/>
                <w:bCs/>
                <w:sz w:val="17"/>
                <w:szCs w:val="17"/>
                <w:lang w:val="en-US" w:eastAsia="zh-CN"/>
              </w:rPr>
              <w:t>3.75</w:t>
            </w:r>
          </w:p>
        </w:tc>
        <w:tc>
          <w:tcPr>
            <w:tcW w:w="1729" w:type="dxa"/>
            <w:vAlign w:val="center"/>
          </w:tcPr>
          <w:p>
            <w:pPr>
              <w:pStyle w:val="24"/>
              <w:spacing w:line="240" w:lineRule="auto"/>
              <w:ind w:left="1120" w:leftChars="0"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3.75</w:t>
            </w:r>
          </w:p>
        </w:tc>
        <w:tc>
          <w:tcPr>
            <w:tcW w:w="1790" w:type="dxa"/>
            <w:gridSpan w:val="2"/>
            <w:vAlign w:val="center"/>
          </w:tcPr>
          <w:p>
            <w:pPr>
              <w:pStyle w:val="24"/>
              <w:spacing w:line="240" w:lineRule="auto"/>
              <w:ind w:left="1060" w:leftChars="0" w:firstLine="0" w:firstLineChars="0"/>
              <w:jc w:val="center"/>
              <w:rPr>
                <w:rFonts w:hint="eastAsia"/>
                <w:vertAlign w:val="baseline"/>
                <w:lang w:eastAsia="zh-CN"/>
              </w:rPr>
            </w:pPr>
            <w:r>
              <w:rPr>
                <w:rFonts w:hint="eastAsia"/>
                <w:b/>
                <w:bCs/>
                <w:sz w:val="17"/>
                <w:szCs w:val="17"/>
                <w:lang w:val="en-US" w:eastAsia="zh-CN"/>
              </w:rPr>
              <w:t>0.00</w:t>
            </w:r>
          </w:p>
        </w:tc>
        <w:tc>
          <w:tcPr>
            <w:tcW w:w="1694" w:type="dxa"/>
            <w:vAlign w:val="center"/>
          </w:tcPr>
          <w:p>
            <w:pPr>
              <w:pStyle w:val="24"/>
              <w:spacing w:line="240" w:lineRule="auto"/>
              <w:ind w:firstLine="40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0.00</w:t>
            </w:r>
          </w:p>
        </w:tc>
        <w:tc>
          <w:tcPr>
            <w:tcW w:w="1695" w:type="dxa"/>
            <w:vAlign w:val="center"/>
          </w:tcPr>
          <w:p>
            <w:pPr>
              <w:pStyle w:val="24"/>
              <w:spacing w:line="240" w:lineRule="auto"/>
              <w:ind w:firstLine="400" w:firstLineChars="0"/>
              <w:jc w:val="center"/>
              <w:rPr>
                <w:rFonts w:hint="eastAsia"/>
                <w:vertAlign w:val="baseline"/>
                <w:lang w:eastAsia="zh-CN"/>
              </w:rPr>
            </w:pPr>
            <w:r>
              <w:rPr>
                <w:rFonts w:hint="eastAsia"/>
                <w:b/>
                <w:bCs/>
                <w:sz w:val="17"/>
                <w:szCs w:val="17"/>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5557" w:type="dxa"/>
            <w:gridSpan w:val="10"/>
            <w:tcBorders>
              <w:left w:val="nil"/>
              <w:bottom w:val="nil"/>
              <w:right w:val="nil"/>
            </w:tcBorders>
          </w:tcPr>
          <w:p>
            <w:pPr>
              <w:jc w:val="left"/>
              <w:rPr>
                <w:rFonts w:hint="eastAsia"/>
                <w:vertAlign w:val="baseline"/>
                <w:lang w:eastAsia="zh-CN"/>
              </w:rPr>
            </w:pPr>
            <w:r>
              <w:rPr>
                <w:sz w:val="16"/>
                <w:szCs w:val="16"/>
              </w:rPr>
              <w:t>注：本报表金额单位转换时可能存在四舍五入尾数误差。</w:t>
            </w:r>
          </w:p>
        </w:tc>
      </w:tr>
    </w:tbl>
    <w:p>
      <w:pPr>
        <w:jc w:val="left"/>
        <w:rPr>
          <w:rFonts w:hint="eastAsia"/>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pStyle w:val="22"/>
        <w:keepNext/>
        <w:keepLines/>
        <w:spacing w:after="240"/>
        <w:jc w:val="center"/>
      </w:pPr>
      <w:bookmarkStart w:id="25" w:name="bookmark57"/>
      <w:bookmarkStart w:id="26" w:name="bookmark58"/>
      <w:bookmarkStart w:id="27" w:name="bookmark56"/>
      <w:r>
        <w:t>一般公共预算基本支出情况表</w:t>
      </w:r>
      <w:bookmarkEnd w:id="25"/>
      <w:bookmarkEnd w:id="26"/>
      <w:bookmarkEnd w:id="27"/>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10"/>
        <w:gridCol w:w="3111"/>
        <w:gridCol w:w="3111"/>
        <w:gridCol w:w="3112"/>
        <w:gridCol w:w="31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444" w:type="dxa"/>
            <w:gridSpan w:val="4"/>
            <w:tcBorders>
              <w:top w:val="nil"/>
              <w:left w:val="nil"/>
              <w:right w:val="nil"/>
            </w:tcBorders>
          </w:tcPr>
          <w:p>
            <w:pPr>
              <w:jc w:val="left"/>
              <w:rPr>
                <w:rFonts w:hint="eastAsia" w:ascii="宋体" w:hAnsi="宋体" w:eastAsia="宋体" w:cs="宋体"/>
                <w:sz w:val="16"/>
                <w:szCs w:val="16"/>
                <w:vertAlign w:val="baseline"/>
                <w:lang w:eastAsia="zh-CN"/>
              </w:rPr>
            </w:pPr>
            <w:r>
              <w:rPr>
                <w:rFonts w:hint="eastAsia" w:ascii="宋体" w:hAnsi="宋体" w:eastAsia="宋体" w:cs="宋体"/>
                <w:sz w:val="16"/>
                <w:szCs w:val="16"/>
                <w:vertAlign w:val="baseline"/>
                <w:lang w:eastAsia="zh-CN"/>
              </w:rPr>
              <w:t>单位名称：</w:t>
            </w:r>
            <w:r>
              <w:rPr>
                <w:rFonts w:ascii="宋体" w:hAnsi="宋体" w:eastAsia="宋体" w:cs="宋体"/>
                <w:sz w:val="16"/>
                <w:u w:color="auto"/>
              </w:rPr>
              <w:t>环江毛南族自治县东兴镇中心幼儿园</w:t>
            </w:r>
          </w:p>
        </w:tc>
        <w:tc>
          <w:tcPr>
            <w:tcW w:w="3113" w:type="dxa"/>
            <w:tcBorders>
              <w:top w:val="nil"/>
              <w:left w:val="nil"/>
              <w:right w:val="nil"/>
            </w:tcBorders>
          </w:tcPr>
          <w:p>
            <w:pPr>
              <w:ind w:firstLine="1760" w:firstLineChars="1100"/>
              <w:jc w:val="left"/>
              <w:rPr>
                <w:rFonts w:hint="eastAsia" w:ascii="宋体" w:hAnsi="宋体" w:eastAsia="宋体" w:cs="宋体"/>
                <w:sz w:val="16"/>
                <w:szCs w:val="16"/>
                <w:vertAlign w:val="baseline"/>
                <w:lang w:eastAsia="zh-CN"/>
              </w:rPr>
            </w:pPr>
            <w:r>
              <w:rPr>
                <w:rFonts w:hint="eastAsia" w:ascii="宋体" w:hAnsi="宋体" w:eastAsia="宋体" w:cs="宋体"/>
                <w:sz w:val="16"/>
                <w:szCs w:val="16"/>
                <w:vertAlign w:val="baseline"/>
                <w:lang w:eastAsia="zh-CN"/>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trPr>
        <w:tc>
          <w:tcPr>
            <w:tcW w:w="6221" w:type="dxa"/>
            <w:gridSpan w:val="2"/>
          </w:tcPr>
          <w:p>
            <w:pPr>
              <w:jc w:val="left"/>
              <w:rPr>
                <w:vertAlign w:val="baseline"/>
                <w:lang w:eastAsia="zh-CN"/>
              </w:rPr>
            </w:pPr>
            <w:r>
              <w:rPr>
                <w:sz w:val="17"/>
                <w:szCs w:val="17"/>
              </w:rPr>
              <w:t>部门预算支出经济分类科目</w:t>
            </w:r>
          </w:p>
        </w:tc>
        <w:tc>
          <w:tcPr>
            <w:tcW w:w="9336" w:type="dxa"/>
            <w:gridSpan w:val="3"/>
          </w:tcPr>
          <w:p>
            <w:pPr>
              <w:jc w:val="left"/>
              <w:rPr>
                <w:vertAlign w:val="baseline"/>
                <w:lang w:eastAsia="zh-CN"/>
              </w:rPr>
            </w:pPr>
            <w:r>
              <w:rPr>
                <w:sz w:val="17"/>
                <w:szCs w:val="17"/>
              </w:rPr>
              <w:t>本年一般公共预算基本支出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3110" w:type="dxa"/>
            <w:vAlign w:val="center"/>
          </w:tcPr>
          <w:p>
            <w:pPr>
              <w:pStyle w:val="24"/>
              <w:spacing w:line="240" w:lineRule="auto"/>
              <w:ind w:firstLine="0" w:firstLineChars="0"/>
              <w:jc w:val="center"/>
              <w:rPr>
                <w:vertAlign w:val="baseline"/>
                <w:lang w:eastAsia="zh-CN"/>
              </w:rPr>
            </w:pPr>
            <w:r>
              <w:rPr>
                <w:sz w:val="17"/>
                <w:szCs w:val="17"/>
              </w:rPr>
              <w:t>科目编码</w:t>
            </w:r>
          </w:p>
        </w:tc>
        <w:tc>
          <w:tcPr>
            <w:tcW w:w="3111" w:type="dxa"/>
            <w:vAlign w:val="center"/>
          </w:tcPr>
          <w:p>
            <w:pPr>
              <w:pStyle w:val="24"/>
              <w:spacing w:line="240" w:lineRule="auto"/>
              <w:ind w:firstLine="0" w:firstLineChars="0"/>
              <w:jc w:val="center"/>
              <w:rPr>
                <w:vertAlign w:val="baseline"/>
                <w:lang w:eastAsia="zh-CN"/>
              </w:rPr>
            </w:pPr>
            <w:r>
              <w:rPr>
                <w:sz w:val="17"/>
                <w:szCs w:val="17"/>
              </w:rPr>
              <w:t>科目名称</w:t>
            </w:r>
          </w:p>
        </w:tc>
        <w:tc>
          <w:tcPr>
            <w:tcW w:w="3111" w:type="dxa"/>
            <w:vAlign w:val="center"/>
          </w:tcPr>
          <w:p>
            <w:pPr>
              <w:pStyle w:val="24"/>
              <w:spacing w:line="240" w:lineRule="auto"/>
              <w:ind w:firstLine="0" w:firstLineChars="0"/>
              <w:jc w:val="center"/>
              <w:rPr>
                <w:vertAlign w:val="baseline"/>
                <w:lang w:eastAsia="zh-CN"/>
              </w:rPr>
            </w:pPr>
            <w:r>
              <w:rPr>
                <w:sz w:val="17"/>
                <w:szCs w:val="17"/>
              </w:rPr>
              <w:t>合计</w:t>
            </w:r>
          </w:p>
        </w:tc>
        <w:tc>
          <w:tcPr>
            <w:tcW w:w="3112" w:type="dxa"/>
            <w:vAlign w:val="center"/>
          </w:tcPr>
          <w:p>
            <w:pPr>
              <w:pStyle w:val="24"/>
              <w:spacing w:line="240" w:lineRule="auto"/>
              <w:ind w:firstLine="0" w:firstLineChars="0"/>
              <w:jc w:val="center"/>
              <w:rPr>
                <w:vertAlign w:val="baseline"/>
                <w:lang w:eastAsia="zh-CN"/>
              </w:rPr>
            </w:pPr>
            <w:r>
              <w:rPr>
                <w:sz w:val="17"/>
                <w:szCs w:val="17"/>
              </w:rPr>
              <w:t>人员经费</w:t>
            </w:r>
          </w:p>
        </w:tc>
        <w:tc>
          <w:tcPr>
            <w:tcW w:w="3113" w:type="dxa"/>
            <w:vAlign w:val="center"/>
          </w:tcPr>
          <w:p>
            <w:pPr>
              <w:pStyle w:val="24"/>
              <w:spacing w:line="240" w:lineRule="auto"/>
              <w:ind w:firstLine="0" w:firstLineChars="0"/>
              <w:jc w:val="center"/>
              <w:rPr>
                <w:vertAlign w:val="baseline"/>
                <w:lang w:eastAsia="zh-CN"/>
              </w:rPr>
            </w:pPr>
            <w:r>
              <w:rPr>
                <w:sz w:val="17"/>
                <w:szCs w:val="17"/>
              </w:rPr>
              <w:t>公用经费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5" w:hRule="atLeast"/>
        </w:trPr>
        <w:tc>
          <w:tcPr>
            <w:tcW w:w="3110" w:type="dxa"/>
          </w:tcPr>
          <w:p>
            <w:pPr>
              <w:pStyle w:val="24"/>
              <w:spacing w:line="240" w:lineRule="auto"/>
              <w:ind w:firstLine="0" w:firstLineChars="0"/>
              <w:jc w:val="left"/>
              <w:rPr>
                <w:vertAlign w:val="baseline"/>
                <w:lang w:eastAsia="zh-CN"/>
              </w:rPr>
            </w:pPr>
          </w:p>
        </w:tc>
        <w:tc>
          <w:tcPr>
            <w:tcW w:w="3111" w:type="dxa"/>
            <w:vAlign w:val="center"/>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合计</w:t>
            </w:r>
          </w:p>
        </w:tc>
        <w:tc>
          <w:tcPr>
            <w:tcW w:w="3111"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160.25</w:t>
            </w:r>
          </w:p>
        </w:tc>
        <w:tc>
          <w:tcPr>
            <w:tcW w:w="3112"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158.38</w:t>
            </w:r>
          </w:p>
        </w:tc>
        <w:tc>
          <w:tcPr>
            <w:tcW w:w="3113"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1.87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5" w:hRule="atLeast"/>
        </w:trPr>
        <w:tc>
          <w:tcPr>
            <w:tcW w:w="3110" w:type="dxa"/>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301</w:t>
            </w:r>
          </w:p>
        </w:tc>
        <w:tc>
          <w:tcPr>
            <w:tcW w:w="3111" w:type="dxa"/>
            <w:vAlign w:val="center"/>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工资福利支出</w:t>
            </w:r>
          </w:p>
        </w:tc>
        <w:tc>
          <w:tcPr>
            <w:tcW w:w="3111"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158.38</w:t>
            </w:r>
          </w:p>
        </w:tc>
        <w:tc>
          <w:tcPr>
            <w:tcW w:w="3112"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158.38</w:t>
            </w:r>
          </w:p>
        </w:tc>
        <w:tc>
          <w:tcPr>
            <w:tcW w:w="3113"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5" w:hRule="atLeast"/>
        </w:trPr>
        <w:tc>
          <w:tcPr>
            <w:tcW w:w="3110" w:type="dxa"/>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30101</w:t>
            </w:r>
          </w:p>
        </w:tc>
        <w:tc>
          <w:tcPr>
            <w:tcW w:w="3111" w:type="dxa"/>
            <w:vAlign w:val="center"/>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基本工资</w:t>
            </w:r>
          </w:p>
        </w:tc>
        <w:tc>
          <w:tcPr>
            <w:tcW w:w="3111"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12.71</w:t>
            </w:r>
          </w:p>
        </w:tc>
        <w:tc>
          <w:tcPr>
            <w:tcW w:w="3112"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12.71</w:t>
            </w:r>
          </w:p>
        </w:tc>
        <w:tc>
          <w:tcPr>
            <w:tcW w:w="3113"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5" w:hRule="atLeast"/>
        </w:trPr>
        <w:tc>
          <w:tcPr>
            <w:tcW w:w="3110" w:type="dxa"/>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30102</w:t>
            </w:r>
          </w:p>
        </w:tc>
        <w:tc>
          <w:tcPr>
            <w:tcW w:w="3111" w:type="dxa"/>
            <w:vAlign w:val="center"/>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津贴补贴</w:t>
            </w:r>
          </w:p>
        </w:tc>
        <w:tc>
          <w:tcPr>
            <w:tcW w:w="3111"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3.28</w:t>
            </w:r>
          </w:p>
        </w:tc>
        <w:tc>
          <w:tcPr>
            <w:tcW w:w="3112"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3.28</w:t>
            </w:r>
          </w:p>
        </w:tc>
        <w:tc>
          <w:tcPr>
            <w:tcW w:w="3113"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5" w:hRule="atLeast"/>
        </w:trPr>
        <w:tc>
          <w:tcPr>
            <w:tcW w:w="3110" w:type="dxa"/>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30103</w:t>
            </w:r>
          </w:p>
        </w:tc>
        <w:tc>
          <w:tcPr>
            <w:tcW w:w="3111" w:type="dxa"/>
            <w:vAlign w:val="center"/>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奖金</w:t>
            </w:r>
          </w:p>
        </w:tc>
        <w:tc>
          <w:tcPr>
            <w:tcW w:w="3111"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28.25</w:t>
            </w:r>
          </w:p>
        </w:tc>
        <w:tc>
          <w:tcPr>
            <w:tcW w:w="3112"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28.25</w:t>
            </w:r>
          </w:p>
        </w:tc>
        <w:tc>
          <w:tcPr>
            <w:tcW w:w="3113"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5" w:hRule="atLeast"/>
        </w:trPr>
        <w:tc>
          <w:tcPr>
            <w:tcW w:w="3110" w:type="dxa"/>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30107</w:t>
            </w:r>
          </w:p>
        </w:tc>
        <w:tc>
          <w:tcPr>
            <w:tcW w:w="3111" w:type="dxa"/>
            <w:vAlign w:val="center"/>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绩效工资</w:t>
            </w:r>
          </w:p>
        </w:tc>
        <w:tc>
          <w:tcPr>
            <w:tcW w:w="3111"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24.75</w:t>
            </w:r>
          </w:p>
        </w:tc>
        <w:tc>
          <w:tcPr>
            <w:tcW w:w="3112"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24.75</w:t>
            </w:r>
          </w:p>
        </w:tc>
        <w:tc>
          <w:tcPr>
            <w:tcW w:w="3113"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5" w:hRule="atLeast"/>
        </w:trPr>
        <w:tc>
          <w:tcPr>
            <w:tcW w:w="3110" w:type="dxa"/>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30108</w:t>
            </w:r>
          </w:p>
        </w:tc>
        <w:tc>
          <w:tcPr>
            <w:tcW w:w="3111" w:type="dxa"/>
            <w:vAlign w:val="center"/>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机关事业单位基本养老保险缴费</w:t>
            </w:r>
          </w:p>
        </w:tc>
        <w:tc>
          <w:tcPr>
            <w:tcW w:w="3111"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4.41</w:t>
            </w:r>
          </w:p>
        </w:tc>
        <w:tc>
          <w:tcPr>
            <w:tcW w:w="3112"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4.41</w:t>
            </w:r>
          </w:p>
        </w:tc>
        <w:tc>
          <w:tcPr>
            <w:tcW w:w="3113"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5" w:hRule="atLeast"/>
        </w:trPr>
        <w:tc>
          <w:tcPr>
            <w:tcW w:w="3110" w:type="dxa"/>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30110</w:t>
            </w:r>
          </w:p>
        </w:tc>
        <w:tc>
          <w:tcPr>
            <w:tcW w:w="3111" w:type="dxa"/>
            <w:vAlign w:val="center"/>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职工基本医疗保险缴费</w:t>
            </w:r>
          </w:p>
        </w:tc>
        <w:tc>
          <w:tcPr>
            <w:tcW w:w="3111"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1.76</w:t>
            </w:r>
          </w:p>
        </w:tc>
        <w:tc>
          <w:tcPr>
            <w:tcW w:w="3112"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1.76</w:t>
            </w:r>
          </w:p>
        </w:tc>
        <w:tc>
          <w:tcPr>
            <w:tcW w:w="3113"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5" w:hRule="atLeast"/>
        </w:trPr>
        <w:tc>
          <w:tcPr>
            <w:tcW w:w="3110" w:type="dxa"/>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30112</w:t>
            </w:r>
          </w:p>
        </w:tc>
        <w:tc>
          <w:tcPr>
            <w:tcW w:w="3111" w:type="dxa"/>
            <w:vAlign w:val="center"/>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其他社会保障缴费</w:t>
            </w:r>
          </w:p>
        </w:tc>
        <w:tc>
          <w:tcPr>
            <w:tcW w:w="3111"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0.20</w:t>
            </w:r>
          </w:p>
        </w:tc>
        <w:tc>
          <w:tcPr>
            <w:tcW w:w="3112"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0.20</w:t>
            </w:r>
          </w:p>
        </w:tc>
        <w:tc>
          <w:tcPr>
            <w:tcW w:w="3113"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5" w:hRule="atLeast"/>
        </w:trPr>
        <w:tc>
          <w:tcPr>
            <w:tcW w:w="3110" w:type="dxa"/>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30113</w:t>
            </w:r>
          </w:p>
        </w:tc>
        <w:tc>
          <w:tcPr>
            <w:tcW w:w="3111" w:type="dxa"/>
            <w:vAlign w:val="center"/>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住房公积金</w:t>
            </w:r>
          </w:p>
        </w:tc>
        <w:tc>
          <w:tcPr>
            <w:tcW w:w="3111"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15.68</w:t>
            </w:r>
          </w:p>
        </w:tc>
        <w:tc>
          <w:tcPr>
            <w:tcW w:w="3112"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15.68</w:t>
            </w:r>
          </w:p>
        </w:tc>
        <w:tc>
          <w:tcPr>
            <w:tcW w:w="3113"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5" w:hRule="atLeast"/>
        </w:trPr>
        <w:tc>
          <w:tcPr>
            <w:tcW w:w="3110" w:type="dxa"/>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30199</w:t>
            </w:r>
          </w:p>
        </w:tc>
        <w:tc>
          <w:tcPr>
            <w:tcW w:w="3111" w:type="dxa"/>
            <w:vAlign w:val="center"/>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其他工资福利支出</w:t>
            </w:r>
          </w:p>
        </w:tc>
        <w:tc>
          <w:tcPr>
            <w:tcW w:w="3111"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67.35</w:t>
            </w:r>
          </w:p>
        </w:tc>
        <w:tc>
          <w:tcPr>
            <w:tcW w:w="3112"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67.35</w:t>
            </w:r>
          </w:p>
        </w:tc>
        <w:tc>
          <w:tcPr>
            <w:tcW w:w="3113"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5" w:hRule="atLeast"/>
        </w:trPr>
        <w:tc>
          <w:tcPr>
            <w:tcW w:w="3110" w:type="dxa"/>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302</w:t>
            </w:r>
          </w:p>
        </w:tc>
        <w:tc>
          <w:tcPr>
            <w:tcW w:w="3111" w:type="dxa"/>
            <w:vAlign w:val="center"/>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商品和服务支出</w:t>
            </w:r>
          </w:p>
        </w:tc>
        <w:tc>
          <w:tcPr>
            <w:tcW w:w="3111"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1.87</w:t>
            </w:r>
          </w:p>
        </w:tc>
        <w:tc>
          <w:tcPr>
            <w:tcW w:w="3112"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c>
          <w:tcPr>
            <w:tcW w:w="3113"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1.87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5" w:hRule="atLeast"/>
        </w:trPr>
        <w:tc>
          <w:tcPr>
            <w:tcW w:w="3110" w:type="dxa"/>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30201</w:t>
            </w:r>
          </w:p>
        </w:tc>
        <w:tc>
          <w:tcPr>
            <w:tcW w:w="3111" w:type="dxa"/>
            <w:vAlign w:val="center"/>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办公费</w:t>
            </w:r>
          </w:p>
        </w:tc>
        <w:tc>
          <w:tcPr>
            <w:tcW w:w="3111"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c>
          <w:tcPr>
            <w:tcW w:w="3112"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c>
          <w:tcPr>
            <w:tcW w:w="3113"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5" w:hRule="atLeast"/>
        </w:trPr>
        <w:tc>
          <w:tcPr>
            <w:tcW w:w="3110" w:type="dxa"/>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30207</w:t>
            </w:r>
          </w:p>
        </w:tc>
        <w:tc>
          <w:tcPr>
            <w:tcW w:w="3111" w:type="dxa"/>
            <w:vAlign w:val="center"/>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邮电费</w:t>
            </w:r>
          </w:p>
        </w:tc>
        <w:tc>
          <w:tcPr>
            <w:tcW w:w="3111"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c>
          <w:tcPr>
            <w:tcW w:w="3112"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c>
          <w:tcPr>
            <w:tcW w:w="3113"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5" w:hRule="atLeast"/>
        </w:trPr>
        <w:tc>
          <w:tcPr>
            <w:tcW w:w="3110" w:type="dxa"/>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30209</w:t>
            </w:r>
          </w:p>
        </w:tc>
        <w:tc>
          <w:tcPr>
            <w:tcW w:w="3111" w:type="dxa"/>
            <w:vAlign w:val="center"/>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物业管理费</w:t>
            </w:r>
          </w:p>
        </w:tc>
        <w:tc>
          <w:tcPr>
            <w:tcW w:w="3111"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c>
          <w:tcPr>
            <w:tcW w:w="3112"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c>
          <w:tcPr>
            <w:tcW w:w="3113"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5" w:hRule="atLeast"/>
        </w:trPr>
        <w:tc>
          <w:tcPr>
            <w:tcW w:w="3110" w:type="dxa"/>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30211</w:t>
            </w:r>
          </w:p>
        </w:tc>
        <w:tc>
          <w:tcPr>
            <w:tcW w:w="3111" w:type="dxa"/>
            <w:vAlign w:val="center"/>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差旅费</w:t>
            </w:r>
          </w:p>
        </w:tc>
        <w:tc>
          <w:tcPr>
            <w:tcW w:w="3111"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c>
          <w:tcPr>
            <w:tcW w:w="3112"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c>
          <w:tcPr>
            <w:tcW w:w="3113"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5" w:hRule="atLeast"/>
        </w:trPr>
        <w:tc>
          <w:tcPr>
            <w:tcW w:w="3110" w:type="dxa"/>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30214</w:t>
            </w:r>
          </w:p>
        </w:tc>
        <w:tc>
          <w:tcPr>
            <w:tcW w:w="3111" w:type="dxa"/>
            <w:vAlign w:val="center"/>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租赁费</w:t>
            </w:r>
          </w:p>
        </w:tc>
        <w:tc>
          <w:tcPr>
            <w:tcW w:w="3111"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c>
          <w:tcPr>
            <w:tcW w:w="3112"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c>
          <w:tcPr>
            <w:tcW w:w="3113"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5" w:hRule="atLeast"/>
        </w:trPr>
        <w:tc>
          <w:tcPr>
            <w:tcW w:w="3110" w:type="dxa"/>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30228</w:t>
            </w:r>
          </w:p>
        </w:tc>
        <w:tc>
          <w:tcPr>
            <w:tcW w:w="3111" w:type="dxa"/>
            <w:vAlign w:val="center"/>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工会经费</w:t>
            </w:r>
          </w:p>
        </w:tc>
        <w:tc>
          <w:tcPr>
            <w:tcW w:w="3111"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1.87</w:t>
            </w:r>
          </w:p>
        </w:tc>
        <w:tc>
          <w:tcPr>
            <w:tcW w:w="3112"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c>
          <w:tcPr>
            <w:tcW w:w="3113"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1.87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2" w:hRule="atLeast"/>
        </w:trPr>
        <w:tc>
          <w:tcPr>
            <w:tcW w:w="15557" w:type="dxa"/>
            <w:gridSpan w:val="5"/>
            <w:tcBorders>
              <w:left w:val="nil"/>
              <w:bottom w:val="nil"/>
              <w:right w:val="nil"/>
            </w:tcBorders>
          </w:tcPr>
          <w:p>
            <w:pPr>
              <w:jc w:val="left"/>
              <w:rPr>
                <w:sz w:val="16"/>
                <w:szCs w:val="16"/>
              </w:rPr>
            </w:pPr>
          </w:p>
          <w:p>
            <w:pPr>
              <w:jc w:val="left"/>
              <w:rPr>
                <w:vertAlign w:val="baseline"/>
                <w:lang w:eastAsia="zh-CN"/>
              </w:rPr>
            </w:pPr>
            <w:r>
              <w:rPr>
                <w:sz w:val="16"/>
                <w:szCs w:val="16"/>
              </w:rPr>
              <w:t>注：本报表金额单位转换时可能存在四舍五入尾数误差。</w:t>
            </w:r>
          </w:p>
        </w:tc>
      </w:tr>
    </w:tbl>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pStyle w:val="22"/>
        <w:keepNext/>
        <w:keepLines/>
        <w:spacing w:after="240"/>
        <w:jc w:val="center"/>
        <w:rPr>
          <w:rFonts w:hint="default"/>
          <w:sz w:val="28"/>
          <w:szCs w:val="28"/>
          <w:lang w:val="en-US" w:eastAsia="zh-CN"/>
        </w:rPr>
      </w:pPr>
      <w:bookmarkStart w:id="28" w:name="bookmark67"/>
      <w:bookmarkStart w:id="29" w:name="bookmark66"/>
      <w:bookmarkStart w:id="30" w:name="bookmark65"/>
      <w:r>
        <w:rPr>
          <w:rFonts w:hint="default"/>
          <w:sz w:val="28"/>
          <w:szCs w:val="28"/>
          <w:lang w:val="en-US" w:eastAsia="zh-CN"/>
        </w:rPr>
        <w:t>一般公共预算“三公”经费预算表</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96"/>
        <w:gridCol w:w="1918"/>
        <w:gridCol w:w="1884"/>
        <w:gridCol w:w="1895"/>
        <w:gridCol w:w="1888"/>
        <w:gridCol w:w="1890"/>
        <w:gridCol w:w="1895"/>
        <w:gridCol w:w="2"/>
        <w:gridCol w:w="18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666" w:type="dxa"/>
            <w:gridSpan w:val="7"/>
            <w:tcBorders>
              <w:top w:val="nil"/>
              <w:left w:val="nil"/>
              <w:right w:val="nil"/>
            </w:tcBorders>
          </w:tcPr>
          <w:p>
            <w:pPr>
              <w:pStyle w:val="26"/>
              <w:bidi w:val="0"/>
              <w:jc w:val="both"/>
              <w:rPr>
                <w:rFonts w:hint="eastAsia" w:ascii="宋体" w:hAnsi="宋体" w:eastAsia="宋体" w:cs="宋体"/>
                <w:sz w:val="16"/>
                <w:szCs w:val="16"/>
                <w:vertAlign w:val="baseline"/>
                <w:lang w:eastAsia="zh-CN"/>
              </w:rPr>
            </w:pPr>
            <w:r>
              <w:rPr>
                <w:rFonts w:hint="eastAsia" w:ascii="宋体" w:hAnsi="宋体" w:eastAsia="宋体" w:cs="宋体"/>
                <w:sz w:val="16"/>
                <w:szCs w:val="16"/>
                <w:vertAlign w:val="baseline"/>
                <w:lang w:eastAsia="zh-CN"/>
              </w:rPr>
              <w:t>单位名称：</w:t>
            </w:r>
            <w:r>
              <w:rPr>
                <w:rFonts w:ascii="宋体" w:hAnsi="宋体" w:eastAsia="宋体" w:cs="宋体"/>
                <w:sz w:val="16"/>
                <w:u w:color="auto"/>
              </w:rPr>
              <w:t>环江毛南族自治县东兴镇中心幼儿园</w:t>
            </w:r>
          </w:p>
        </w:tc>
        <w:tc>
          <w:tcPr>
            <w:tcW w:w="1891" w:type="dxa"/>
            <w:gridSpan w:val="2"/>
            <w:tcBorders>
              <w:top w:val="nil"/>
              <w:left w:val="nil"/>
              <w:right w:val="nil"/>
            </w:tcBorders>
          </w:tcPr>
          <w:p>
            <w:pPr>
              <w:pStyle w:val="26"/>
              <w:bidi w:val="0"/>
              <w:ind w:firstLine="480" w:firstLineChars="300"/>
              <w:jc w:val="both"/>
              <w:rPr>
                <w:rFonts w:hint="eastAsia" w:ascii="宋体" w:hAnsi="宋体" w:eastAsia="宋体" w:cs="宋体"/>
                <w:sz w:val="16"/>
                <w:szCs w:val="16"/>
                <w:vertAlign w:val="baseline"/>
                <w:lang w:eastAsia="zh-CN"/>
              </w:rPr>
            </w:pPr>
            <w:r>
              <w:rPr>
                <w:rFonts w:hint="eastAsia" w:ascii="宋体" w:hAnsi="宋体" w:eastAsia="宋体" w:cs="宋体"/>
                <w:sz w:val="16"/>
                <w:szCs w:val="16"/>
                <w:vertAlign w:val="baseline"/>
                <w:lang w:eastAsia="zh-CN"/>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296" w:type="dxa"/>
            <w:vMerge w:val="restart"/>
          </w:tcPr>
          <w:p>
            <w:pPr>
              <w:pStyle w:val="26"/>
              <w:bidi w:val="0"/>
              <w:jc w:val="center"/>
              <w:rPr>
                <w:rFonts w:hint="eastAsia"/>
                <w:vertAlign w:val="baseline"/>
                <w:lang w:val="en-US" w:eastAsia="zh-CN"/>
              </w:rPr>
            </w:pPr>
            <w:r>
              <w:rPr>
                <w:sz w:val="17"/>
                <w:szCs w:val="17"/>
              </w:rPr>
              <w:t>门（单位）代码</w:t>
            </w:r>
          </w:p>
        </w:tc>
        <w:tc>
          <w:tcPr>
            <w:tcW w:w="1918" w:type="dxa"/>
            <w:vMerge w:val="restart"/>
          </w:tcPr>
          <w:p>
            <w:pPr>
              <w:pStyle w:val="26"/>
              <w:bidi w:val="0"/>
              <w:jc w:val="center"/>
              <w:rPr>
                <w:rFonts w:hint="eastAsia"/>
                <w:vertAlign w:val="baseline"/>
                <w:lang w:val="en-US" w:eastAsia="zh-CN"/>
              </w:rPr>
            </w:pPr>
            <w:r>
              <w:rPr>
                <w:sz w:val="17"/>
                <w:szCs w:val="17"/>
              </w:rPr>
              <w:t>部门（单位）名称</w:t>
            </w:r>
          </w:p>
        </w:tc>
        <w:tc>
          <w:tcPr>
            <w:tcW w:w="11343" w:type="dxa"/>
            <w:gridSpan w:val="7"/>
          </w:tcPr>
          <w:p>
            <w:pPr>
              <w:pStyle w:val="26"/>
              <w:bidi w:val="0"/>
              <w:jc w:val="center"/>
              <w:rPr>
                <w:rFonts w:hint="eastAsia"/>
                <w:vertAlign w:val="baseline"/>
                <w:lang w:val="en-US" w:eastAsia="zh-CN"/>
              </w:rPr>
            </w:pPr>
            <w:r>
              <w:rPr>
                <w:sz w:val="17"/>
                <w:szCs w:val="17"/>
                <w:lang w:val="zh-CN" w:eastAsia="zh-CN" w:bidi="zh-CN"/>
              </w:rPr>
              <w:t>“三</w:t>
            </w:r>
            <w:r>
              <w:rPr>
                <w:sz w:val="17"/>
                <w:szCs w:val="17"/>
              </w:rPr>
              <w:t>公”经费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296" w:type="dxa"/>
            <w:vMerge w:val="continue"/>
          </w:tcPr>
          <w:p>
            <w:pPr>
              <w:pStyle w:val="26"/>
              <w:bidi w:val="0"/>
              <w:jc w:val="center"/>
              <w:rPr>
                <w:rFonts w:hint="eastAsia"/>
                <w:vertAlign w:val="baseline"/>
                <w:lang w:val="en-US" w:eastAsia="zh-CN"/>
              </w:rPr>
            </w:pPr>
          </w:p>
        </w:tc>
        <w:tc>
          <w:tcPr>
            <w:tcW w:w="1918" w:type="dxa"/>
            <w:vMerge w:val="continue"/>
          </w:tcPr>
          <w:p>
            <w:pPr>
              <w:pStyle w:val="26"/>
              <w:bidi w:val="0"/>
              <w:jc w:val="center"/>
              <w:rPr>
                <w:rFonts w:hint="eastAsia"/>
                <w:vertAlign w:val="baseline"/>
                <w:lang w:val="en-US" w:eastAsia="zh-CN"/>
              </w:rPr>
            </w:pPr>
          </w:p>
        </w:tc>
        <w:tc>
          <w:tcPr>
            <w:tcW w:w="1884" w:type="dxa"/>
            <w:vMerge w:val="restart"/>
          </w:tcPr>
          <w:p>
            <w:pPr>
              <w:pStyle w:val="26"/>
              <w:bidi w:val="0"/>
              <w:jc w:val="center"/>
              <w:rPr>
                <w:rFonts w:hint="eastAsia"/>
                <w:vertAlign w:val="baseline"/>
                <w:lang w:val="en-US" w:eastAsia="zh-CN"/>
              </w:rPr>
            </w:pPr>
            <w:r>
              <w:rPr>
                <w:sz w:val="17"/>
                <w:szCs w:val="17"/>
              </w:rPr>
              <w:t>合计</w:t>
            </w:r>
          </w:p>
        </w:tc>
        <w:tc>
          <w:tcPr>
            <w:tcW w:w="1895" w:type="dxa"/>
            <w:vMerge w:val="restart"/>
          </w:tcPr>
          <w:p>
            <w:pPr>
              <w:pStyle w:val="26"/>
              <w:bidi w:val="0"/>
              <w:jc w:val="center"/>
              <w:rPr>
                <w:rFonts w:hint="eastAsia"/>
                <w:vertAlign w:val="baseline"/>
                <w:lang w:val="en-US" w:eastAsia="zh-CN"/>
              </w:rPr>
            </w:pPr>
            <w:r>
              <w:rPr>
                <w:sz w:val="17"/>
                <w:szCs w:val="17"/>
              </w:rPr>
              <w:t>因公出国（境）费</w:t>
            </w:r>
          </w:p>
        </w:tc>
        <w:tc>
          <w:tcPr>
            <w:tcW w:w="5675" w:type="dxa"/>
            <w:gridSpan w:val="4"/>
          </w:tcPr>
          <w:p>
            <w:pPr>
              <w:pStyle w:val="26"/>
              <w:bidi w:val="0"/>
              <w:jc w:val="center"/>
              <w:rPr>
                <w:rFonts w:hint="eastAsia"/>
                <w:vertAlign w:val="baseline"/>
                <w:lang w:val="en-US" w:eastAsia="zh-CN"/>
              </w:rPr>
            </w:pPr>
            <w:r>
              <w:rPr>
                <w:sz w:val="17"/>
                <w:szCs w:val="17"/>
              </w:rPr>
              <w:t>公务用车购置及运行维护费</w:t>
            </w:r>
          </w:p>
        </w:tc>
        <w:tc>
          <w:tcPr>
            <w:tcW w:w="1889" w:type="dxa"/>
            <w:vMerge w:val="restart"/>
          </w:tcPr>
          <w:p>
            <w:pPr>
              <w:pStyle w:val="26"/>
              <w:bidi w:val="0"/>
              <w:jc w:val="center"/>
              <w:rPr>
                <w:rFonts w:hint="eastAsia"/>
                <w:vertAlign w:val="baseline"/>
                <w:lang w:val="en-US" w:eastAsia="zh-CN"/>
              </w:rPr>
            </w:pPr>
            <w:r>
              <w:rPr>
                <w:sz w:val="17"/>
                <w:szCs w:val="17"/>
              </w:rPr>
              <w:t>公务接待费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296" w:type="dxa"/>
            <w:vMerge w:val="continue"/>
          </w:tcPr>
          <w:p>
            <w:pPr>
              <w:pStyle w:val="26"/>
              <w:bidi w:val="0"/>
              <w:jc w:val="center"/>
              <w:rPr>
                <w:rFonts w:hint="eastAsia"/>
                <w:vertAlign w:val="baseline"/>
                <w:lang w:val="en-US" w:eastAsia="zh-CN"/>
              </w:rPr>
            </w:pPr>
          </w:p>
        </w:tc>
        <w:tc>
          <w:tcPr>
            <w:tcW w:w="1918" w:type="dxa"/>
            <w:vMerge w:val="continue"/>
          </w:tcPr>
          <w:p>
            <w:pPr>
              <w:pStyle w:val="26"/>
              <w:bidi w:val="0"/>
              <w:jc w:val="center"/>
              <w:rPr>
                <w:rFonts w:hint="eastAsia"/>
                <w:vertAlign w:val="baseline"/>
                <w:lang w:val="en-US" w:eastAsia="zh-CN"/>
              </w:rPr>
            </w:pPr>
          </w:p>
        </w:tc>
        <w:tc>
          <w:tcPr>
            <w:tcW w:w="1884" w:type="dxa"/>
            <w:vMerge w:val="continue"/>
          </w:tcPr>
          <w:p>
            <w:pPr>
              <w:pStyle w:val="26"/>
              <w:bidi w:val="0"/>
              <w:jc w:val="center"/>
              <w:rPr>
                <w:rFonts w:hint="eastAsia"/>
                <w:vertAlign w:val="baseline"/>
                <w:lang w:val="en-US" w:eastAsia="zh-CN"/>
              </w:rPr>
            </w:pPr>
          </w:p>
        </w:tc>
        <w:tc>
          <w:tcPr>
            <w:tcW w:w="1895" w:type="dxa"/>
            <w:vMerge w:val="continue"/>
          </w:tcPr>
          <w:p>
            <w:pPr>
              <w:pStyle w:val="26"/>
              <w:bidi w:val="0"/>
              <w:jc w:val="center"/>
              <w:rPr>
                <w:rFonts w:hint="eastAsia"/>
                <w:vertAlign w:val="baseline"/>
                <w:lang w:val="en-US" w:eastAsia="zh-CN"/>
              </w:rPr>
            </w:pPr>
          </w:p>
        </w:tc>
        <w:tc>
          <w:tcPr>
            <w:tcW w:w="1888" w:type="dxa"/>
            <w:vAlign w:val="center"/>
          </w:tcPr>
          <w:p>
            <w:pPr>
              <w:pStyle w:val="24"/>
              <w:spacing w:line="240" w:lineRule="auto"/>
              <w:ind w:firstLine="0" w:firstLineChars="0"/>
              <w:jc w:val="center"/>
              <w:rPr>
                <w:rFonts w:hint="eastAsia"/>
                <w:vertAlign w:val="baseline"/>
                <w:lang w:val="en-US" w:eastAsia="zh-CN"/>
              </w:rPr>
            </w:pPr>
            <w:r>
              <w:rPr>
                <w:sz w:val="17"/>
                <w:szCs w:val="17"/>
              </w:rPr>
              <w:t>小计</w:t>
            </w:r>
          </w:p>
        </w:tc>
        <w:tc>
          <w:tcPr>
            <w:tcW w:w="1890" w:type="dxa"/>
            <w:vAlign w:val="center"/>
          </w:tcPr>
          <w:p>
            <w:pPr>
              <w:pStyle w:val="24"/>
              <w:spacing w:line="240" w:lineRule="auto"/>
              <w:ind w:firstLine="220" w:firstLineChars="0"/>
              <w:jc w:val="center"/>
              <w:rPr>
                <w:rFonts w:hint="eastAsia"/>
                <w:vertAlign w:val="baseline"/>
                <w:lang w:val="en-US" w:eastAsia="zh-CN"/>
              </w:rPr>
            </w:pPr>
            <w:r>
              <w:rPr>
                <w:sz w:val="17"/>
                <w:szCs w:val="17"/>
              </w:rPr>
              <w:t>公务用车运行维护费</w:t>
            </w:r>
          </w:p>
        </w:tc>
        <w:tc>
          <w:tcPr>
            <w:tcW w:w="1897" w:type="dxa"/>
            <w:gridSpan w:val="2"/>
            <w:vAlign w:val="center"/>
          </w:tcPr>
          <w:p>
            <w:pPr>
              <w:pStyle w:val="24"/>
              <w:spacing w:line="240" w:lineRule="auto"/>
              <w:ind w:firstLine="400" w:firstLineChars="0"/>
              <w:jc w:val="center"/>
              <w:rPr>
                <w:rFonts w:hint="eastAsia"/>
                <w:vertAlign w:val="baseline"/>
                <w:lang w:val="en-US" w:eastAsia="zh-CN"/>
              </w:rPr>
            </w:pPr>
            <w:r>
              <w:rPr>
                <w:sz w:val="17"/>
                <w:szCs w:val="17"/>
              </w:rPr>
              <w:t>公务用车购置费</w:t>
            </w:r>
          </w:p>
        </w:tc>
        <w:tc>
          <w:tcPr>
            <w:tcW w:w="1889" w:type="dxa"/>
            <w:vMerge w:val="continue"/>
          </w:tcPr>
          <w:p>
            <w:pPr>
              <w:pStyle w:val="26"/>
              <w:bidi w:val="0"/>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296" w:type="dxa"/>
            <w:vAlign w:val="center"/>
          </w:tcPr>
          <w:p>
            <w:pPr>
              <w:jc w:val="center"/>
              <w:rPr>
                <w:rFonts w:hint="eastAsia"/>
                <w:vertAlign w:val="baseline"/>
                <w:lang w:val="en-US" w:eastAsia="zh-CN"/>
              </w:rPr>
            </w:pPr>
          </w:p>
        </w:tc>
        <w:tc>
          <w:tcPr>
            <w:tcW w:w="1918" w:type="dxa"/>
            <w:vAlign w:val="center"/>
          </w:tcPr>
          <w:p>
            <w:pPr>
              <w:jc w:val="center"/>
              <w:rPr>
                <w:rFonts w:hint="eastAsia"/>
                <w:vertAlign w:val="baseline"/>
                <w:lang w:val="en-US" w:eastAsia="zh-CN"/>
              </w:rPr>
            </w:pPr>
          </w:p>
        </w:tc>
        <w:tc>
          <w:tcPr>
            <w:tcW w:w="1884" w:type="dxa"/>
            <w:vAlign w:val="center"/>
          </w:tcPr>
          <w:p>
            <w:pPr>
              <w:pStyle w:val="24"/>
              <w:spacing w:line="240" w:lineRule="auto"/>
              <w:ind w:firstLine="0" w:firstLineChars="0"/>
              <w:jc w:val="center"/>
              <w:rPr>
                <w:rFonts w:hint="eastAsia"/>
                <w:vertAlign w:val="baseline"/>
                <w:lang w:val="en-US" w:eastAsia="zh-CN"/>
              </w:rPr>
            </w:pPr>
            <w:r>
              <w:rPr>
                <w:rFonts w:ascii="Times New Roman" w:hAnsi="Times New Roman" w:eastAsia="Times New Roman" w:cs="Times New Roman"/>
                <w:b/>
                <w:bCs/>
                <w:sz w:val="17"/>
                <w:szCs w:val="17"/>
              </w:rPr>
              <w:t>1</w:t>
            </w:r>
          </w:p>
        </w:tc>
        <w:tc>
          <w:tcPr>
            <w:tcW w:w="1895" w:type="dxa"/>
            <w:vAlign w:val="center"/>
          </w:tcPr>
          <w:p>
            <w:pPr>
              <w:pStyle w:val="24"/>
              <w:spacing w:line="240" w:lineRule="auto"/>
              <w:ind w:firstLine="0" w:firstLineChars="0"/>
              <w:jc w:val="center"/>
              <w:rPr>
                <w:rFonts w:hint="eastAsia"/>
                <w:vertAlign w:val="baseline"/>
                <w:lang w:val="en-US" w:eastAsia="zh-CN"/>
              </w:rPr>
            </w:pPr>
            <w:r>
              <w:rPr>
                <w:rFonts w:ascii="Times New Roman" w:hAnsi="Times New Roman" w:eastAsia="Times New Roman" w:cs="Times New Roman"/>
                <w:b/>
                <w:bCs/>
                <w:sz w:val="17"/>
                <w:szCs w:val="17"/>
              </w:rPr>
              <w:t>2</w:t>
            </w:r>
          </w:p>
        </w:tc>
        <w:tc>
          <w:tcPr>
            <w:tcW w:w="1888" w:type="dxa"/>
            <w:vAlign w:val="center"/>
          </w:tcPr>
          <w:p>
            <w:pPr>
              <w:pStyle w:val="24"/>
              <w:spacing w:line="240" w:lineRule="auto"/>
              <w:ind w:firstLine="0" w:firstLineChars="0"/>
              <w:jc w:val="center"/>
              <w:rPr>
                <w:rFonts w:hint="eastAsia"/>
                <w:vertAlign w:val="baseline"/>
                <w:lang w:val="en-US" w:eastAsia="zh-CN"/>
              </w:rPr>
            </w:pPr>
            <w:r>
              <w:rPr>
                <w:rFonts w:ascii="Times New Roman" w:hAnsi="Times New Roman" w:eastAsia="Times New Roman" w:cs="Times New Roman"/>
                <w:b/>
                <w:bCs/>
                <w:sz w:val="17"/>
                <w:szCs w:val="17"/>
              </w:rPr>
              <w:t>3</w:t>
            </w:r>
          </w:p>
        </w:tc>
        <w:tc>
          <w:tcPr>
            <w:tcW w:w="1890" w:type="dxa"/>
            <w:vAlign w:val="center"/>
          </w:tcPr>
          <w:p>
            <w:pPr>
              <w:pStyle w:val="24"/>
              <w:spacing w:line="240" w:lineRule="auto"/>
              <w:ind w:firstLine="0" w:firstLineChars="0"/>
              <w:jc w:val="center"/>
              <w:rPr>
                <w:rFonts w:hint="eastAsia"/>
                <w:vertAlign w:val="baseline"/>
                <w:lang w:val="en-US" w:eastAsia="zh-CN"/>
              </w:rPr>
            </w:pPr>
            <w:r>
              <w:rPr>
                <w:rFonts w:ascii="Times New Roman" w:hAnsi="Times New Roman" w:eastAsia="Times New Roman" w:cs="Times New Roman"/>
                <w:b/>
                <w:bCs/>
                <w:sz w:val="17"/>
                <w:szCs w:val="17"/>
              </w:rPr>
              <w:t>4</w:t>
            </w:r>
          </w:p>
        </w:tc>
        <w:tc>
          <w:tcPr>
            <w:tcW w:w="1897" w:type="dxa"/>
            <w:gridSpan w:val="2"/>
            <w:vAlign w:val="center"/>
          </w:tcPr>
          <w:p>
            <w:pPr>
              <w:pStyle w:val="24"/>
              <w:spacing w:line="240" w:lineRule="auto"/>
              <w:ind w:firstLine="0" w:firstLineChars="0"/>
              <w:jc w:val="center"/>
              <w:rPr>
                <w:rFonts w:hint="eastAsia"/>
                <w:vertAlign w:val="baseline"/>
                <w:lang w:val="en-US" w:eastAsia="zh-CN"/>
              </w:rPr>
            </w:pPr>
            <w:r>
              <w:rPr>
                <w:rFonts w:ascii="Times New Roman" w:hAnsi="Times New Roman" w:eastAsia="Times New Roman" w:cs="Times New Roman"/>
                <w:b/>
                <w:bCs/>
                <w:sz w:val="17"/>
                <w:szCs w:val="17"/>
              </w:rPr>
              <w:t>5</w:t>
            </w:r>
          </w:p>
        </w:tc>
        <w:tc>
          <w:tcPr>
            <w:tcW w:w="1889" w:type="dxa"/>
            <w:vAlign w:val="center"/>
          </w:tcPr>
          <w:p>
            <w:pPr>
              <w:pStyle w:val="24"/>
              <w:spacing w:line="240" w:lineRule="auto"/>
              <w:ind w:firstLine="0" w:firstLineChars="0"/>
              <w:jc w:val="center"/>
              <w:rPr>
                <w:rFonts w:hint="eastAsia"/>
                <w:vertAlign w:val="baseline"/>
                <w:lang w:val="en-US" w:eastAsia="zh-CN"/>
              </w:rPr>
            </w:pPr>
            <w:r>
              <w:rPr>
                <w:rFonts w:ascii="Times New Roman" w:hAnsi="Times New Roman" w:eastAsia="Times New Roman" w:cs="Times New Roman"/>
                <w:b/>
                <w:bCs/>
                <w:sz w:val="17"/>
                <w:szCs w:val="17"/>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296" w:type="dxa"/>
            <w:vAlign w:val="center"/>
          </w:tcPr>
          <w:p>
            <w:pPr>
              <w:pStyle w:val="24"/>
              <w:spacing w:line="240" w:lineRule="auto"/>
              <w:ind w:firstLine="0" w:firstLineChars="0"/>
              <w:jc w:val="left"/>
              <w:rPr>
                <w:rFonts w:hint="eastAsia"/>
                <w:vertAlign w:val="baseline"/>
                <w:lang w:val="en-US" w:eastAsia="zh-CN"/>
              </w:rPr>
            </w:pPr>
            <w:r>
              <w:rPr>
                <w:rFonts w:hint="eastAsia" w:ascii="Times New Roman" w:hAnsi="Times New Roman" w:eastAsia="Times New Roman" w:cs="Times New Roman"/>
                <w:b/>
                <w:bCs/>
                <w:sz w:val="17"/>
                <w:szCs w:val="17"/>
                <w:lang w:val="en-US" w:eastAsia="zh-CN"/>
              </w:rPr>
              <w:t>201010</w:t>
            </w:r>
          </w:p>
        </w:tc>
        <w:tc>
          <w:tcPr>
            <w:tcW w:w="1918" w:type="dxa"/>
            <w:vAlign w:val="center"/>
          </w:tcPr>
          <w:p>
            <w:pPr>
              <w:pStyle w:val="24"/>
              <w:spacing w:line="240" w:lineRule="auto"/>
              <w:ind w:firstLine="0" w:firstLineChars="0"/>
              <w:jc w:val="left"/>
              <w:rPr>
                <w:rFonts w:hint="eastAsia"/>
                <w:vertAlign w:val="baseline"/>
                <w:lang w:val="en-US" w:eastAsia="zh-CN"/>
              </w:rPr>
            </w:pPr>
          </w:p>
        </w:tc>
        <w:tc>
          <w:tcPr>
            <w:tcW w:w="1884" w:type="dxa"/>
            <w:vAlign w:val="center"/>
          </w:tcPr>
          <w:p>
            <w:pPr>
              <w:pStyle w:val="24"/>
              <w:spacing w:line="240" w:lineRule="auto"/>
              <w:ind w:firstLine="0" w:firstLineChars="0"/>
              <w:jc w:val="right"/>
              <w:rPr>
                <w:rFonts w:hint="eastAsia"/>
                <w:vertAlign w:val="baseline"/>
                <w:lang w:val="en-US" w:eastAsia="zh-CN"/>
              </w:rPr>
            </w:pPr>
            <w:r>
              <w:rPr>
                <w:rFonts w:hint="eastAsia" w:ascii="Times New Roman" w:hAnsi="Times New Roman" w:eastAsia="Times New Roman" w:cs="Times New Roman"/>
                <w:b/>
                <w:bCs/>
                <w:sz w:val="17"/>
                <w:szCs w:val="17"/>
                <w:lang w:val="en-US" w:eastAsia="zh-CN"/>
              </w:rPr>
              <w:t>0.00</w:t>
            </w:r>
          </w:p>
        </w:tc>
        <w:tc>
          <w:tcPr>
            <w:tcW w:w="1895" w:type="dxa"/>
            <w:vAlign w:val="center"/>
          </w:tcPr>
          <w:p>
            <w:pPr>
              <w:pStyle w:val="24"/>
              <w:spacing w:line="240" w:lineRule="auto"/>
              <w:ind w:firstLine="0" w:firstLineChars="0"/>
              <w:jc w:val="right"/>
              <w:rPr>
                <w:rFonts w:hint="eastAsia"/>
                <w:vertAlign w:val="baseline"/>
                <w:lang w:val="en-US" w:eastAsia="zh-CN"/>
              </w:rPr>
            </w:pPr>
            <w:r>
              <w:rPr>
                <w:rFonts w:hint="eastAsia" w:ascii="Times New Roman" w:hAnsi="Times New Roman" w:eastAsia="Times New Roman" w:cs="Times New Roman"/>
                <w:b/>
                <w:bCs/>
                <w:sz w:val="17"/>
                <w:szCs w:val="17"/>
                <w:lang w:val="en-US" w:eastAsia="zh-CN"/>
              </w:rPr>
              <w:t>0.00</w:t>
            </w:r>
          </w:p>
        </w:tc>
        <w:tc>
          <w:tcPr>
            <w:tcW w:w="1888" w:type="dxa"/>
            <w:vAlign w:val="center"/>
          </w:tcPr>
          <w:p>
            <w:pPr>
              <w:pStyle w:val="24"/>
              <w:spacing w:line="240" w:lineRule="auto"/>
              <w:ind w:firstLine="0" w:firstLineChars="0"/>
              <w:jc w:val="right"/>
              <w:rPr>
                <w:rFonts w:hint="eastAsia"/>
                <w:vertAlign w:val="baseline"/>
                <w:lang w:val="en-US" w:eastAsia="zh-CN"/>
              </w:rPr>
            </w:pPr>
            <w:r>
              <w:rPr>
                <w:rFonts w:hint="eastAsia" w:ascii="Times New Roman" w:hAnsi="Times New Roman" w:eastAsia="Times New Roman" w:cs="Times New Roman"/>
                <w:b/>
                <w:bCs/>
                <w:sz w:val="17"/>
                <w:szCs w:val="17"/>
                <w:lang w:val="en-US" w:eastAsia="zh-CN"/>
              </w:rPr>
              <w:t>0.00</w:t>
            </w:r>
          </w:p>
        </w:tc>
        <w:tc>
          <w:tcPr>
            <w:tcW w:w="1890" w:type="dxa"/>
            <w:vAlign w:val="center"/>
          </w:tcPr>
          <w:p>
            <w:pPr>
              <w:pStyle w:val="24"/>
              <w:spacing w:line="240" w:lineRule="auto"/>
              <w:ind w:firstLine="0" w:firstLineChars="0"/>
              <w:jc w:val="right"/>
              <w:rPr>
                <w:rFonts w:hint="eastAsia"/>
                <w:vertAlign w:val="baseline"/>
                <w:lang w:val="en-US" w:eastAsia="zh-CN"/>
              </w:rPr>
            </w:pPr>
            <w:r>
              <w:rPr>
                <w:rFonts w:hint="eastAsia" w:ascii="Times New Roman" w:hAnsi="Times New Roman" w:eastAsia="Times New Roman" w:cs="Times New Roman"/>
                <w:b/>
                <w:bCs/>
                <w:sz w:val="17"/>
                <w:szCs w:val="17"/>
                <w:lang w:val="en-US" w:eastAsia="zh-CN"/>
              </w:rPr>
              <w:t>0.00</w:t>
            </w:r>
          </w:p>
        </w:tc>
        <w:tc>
          <w:tcPr>
            <w:tcW w:w="1897" w:type="dxa"/>
            <w:gridSpan w:val="2"/>
            <w:vAlign w:val="center"/>
          </w:tcPr>
          <w:p>
            <w:pPr>
              <w:pStyle w:val="24"/>
              <w:spacing w:line="240" w:lineRule="auto"/>
              <w:ind w:firstLine="0" w:firstLineChars="0"/>
              <w:jc w:val="right"/>
              <w:rPr>
                <w:rFonts w:hint="eastAsia"/>
                <w:vertAlign w:val="baseline"/>
                <w:lang w:val="en-US" w:eastAsia="zh-CN"/>
              </w:rPr>
            </w:pPr>
            <w:r>
              <w:rPr>
                <w:rFonts w:hint="eastAsia" w:ascii="Times New Roman" w:hAnsi="Times New Roman" w:eastAsia="Times New Roman" w:cs="Times New Roman"/>
                <w:b/>
                <w:bCs/>
                <w:sz w:val="17"/>
                <w:szCs w:val="17"/>
                <w:lang w:val="en-US" w:eastAsia="zh-CN"/>
              </w:rPr>
              <w:t>0.00</w:t>
            </w:r>
          </w:p>
        </w:tc>
        <w:tc>
          <w:tcPr>
            <w:tcW w:w="1889" w:type="dxa"/>
            <w:vAlign w:val="center"/>
          </w:tcPr>
          <w:p>
            <w:pPr>
              <w:pStyle w:val="24"/>
              <w:spacing w:line="240" w:lineRule="auto"/>
              <w:ind w:firstLine="0" w:firstLineChars="0"/>
              <w:jc w:val="right"/>
              <w:rPr>
                <w:rFonts w:hint="eastAsia"/>
                <w:vertAlign w:val="baseline"/>
                <w:lang w:val="en-US" w:eastAsia="zh-CN"/>
              </w:rPr>
            </w:pPr>
            <w:r>
              <w:rPr>
                <w:rFonts w:hint="eastAsia" w:ascii="Times New Roman" w:hAnsi="Times New Roman" w:eastAsia="Times New Roman" w:cs="Times New Roman"/>
                <w:b/>
                <w:bCs/>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trPr>
        <w:tc>
          <w:tcPr>
            <w:tcW w:w="15557" w:type="dxa"/>
            <w:gridSpan w:val="9"/>
            <w:tcBorders>
              <w:left w:val="nil"/>
              <w:bottom w:val="nil"/>
              <w:right w:val="nil"/>
            </w:tcBorders>
          </w:tcPr>
          <w:p>
            <w:pPr>
              <w:pStyle w:val="26"/>
              <w:bidi w:val="0"/>
              <w:jc w:val="both"/>
              <w:rPr>
                <w:rFonts w:hint="eastAsia"/>
                <w:vertAlign w:val="baseline"/>
                <w:lang w:val="en-US" w:eastAsia="zh-CN"/>
              </w:rPr>
            </w:pPr>
            <w:r>
              <w:rPr>
                <w:rFonts w:hint="eastAsia" w:ascii="宋体" w:hAnsi="宋体" w:eastAsia="宋体" w:cs="宋体"/>
                <w:sz w:val="16"/>
                <w:szCs w:val="16"/>
              </w:rPr>
              <w:t>注：本报表金额单位转换时可能存在四舍五入尾数误差</w:t>
            </w:r>
          </w:p>
        </w:tc>
      </w:tr>
    </w:tbl>
    <w:p>
      <w:pPr>
        <w:pStyle w:val="26"/>
        <w:bidi w:val="0"/>
        <w:rPr>
          <w:rFonts w:hint="eastAsia"/>
          <w:lang w:val="en-US" w:eastAsia="zh-CN"/>
        </w:rPr>
      </w:pPr>
    </w:p>
    <w:p>
      <w:pPr>
        <w:pStyle w:val="22"/>
        <w:keepNext/>
        <w:keepLines/>
        <w:spacing w:after="240"/>
        <w:jc w:val="center"/>
      </w:pPr>
    </w:p>
    <w:p>
      <w:pPr>
        <w:pStyle w:val="22"/>
        <w:keepNext/>
        <w:keepLines/>
        <w:spacing w:after="240"/>
        <w:jc w:val="center"/>
      </w:pPr>
    </w:p>
    <w:p>
      <w:pPr>
        <w:pStyle w:val="22"/>
        <w:keepNext/>
        <w:keepLines/>
        <w:spacing w:after="240"/>
        <w:jc w:val="center"/>
      </w:pPr>
    </w:p>
    <w:p>
      <w:pPr>
        <w:pStyle w:val="22"/>
        <w:keepNext/>
        <w:keepLines/>
        <w:spacing w:after="240"/>
        <w:jc w:val="center"/>
      </w:pPr>
    </w:p>
    <w:p>
      <w:pPr>
        <w:pStyle w:val="22"/>
        <w:keepNext/>
        <w:keepLines/>
        <w:spacing w:after="240"/>
        <w:jc w:val="center"/>
      </w:pPr>
    </w:p>
    <w:p>
      <w:pPr>
        <w:pStyle w:val="26"/>
        <w:bidi w:val="0"/>
      </w:pPr>
    </w:p>
    <w:p>
      <w:pPr>
        <w:pStyle w:val="22"/>
        <w:keepNext/>
        <w:keepLines/>
        <w:spacing w:after="240"/>
        <w:jc w:val="center"/>
      </w:pPr>
      <w:r>
        <w:t>政府性基金预算支出情况表</w:t>
      </w:r>
      <w:bookmarkEnd w:id="28"/>
      <w:bookmarkEnd w:id="29"/>
      <w:bookmarkEnd w:id="30"/>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27"/>
        <w:gridCol w:w="2161"/>
        <w:gridCol w:w="2162"/>
        <w:gridCol w:w="2222"/>
        <w:gridCol w:w="2161"/>
        <w:gridCol w:w="2161"/>
        <w:gridCol w:w="21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5" w:hRule="atLeast"/>
        </w:trPr>
        <w:tc>
          <w:tcPr>
            <w:tcW w:w="13394" w:type="dxa"/>
            <w:gridSpan w:val="6"/>
            <w:tcBorders>
              <w:top w:val="nil"/>
              <w:left w:val="nil"/>
              <w:right w:val="nil"/>
            </w:tcBorders>
          </w:tcPr>
          <w:p>
            <w:pPr>
              <w:pStyle w:val="26"/>
              <w:tabs>
                <w:tab w:val="left" w:pos="14213"/>
              </w:tabs>
              <w:ind w:left="101"/>
              <w:jc w:val="left"/>
            </w:pPr>
            <w:r>
              <w:t>单位名称：</w:t>
            </w:r>
            <w:r>
              <w:rPr>
                <w:rFonts w:hint="eastAsia"/>
                <w:lang w:eastAsia="zh-CN"/>
              </w:rPr>
              <w:t>环江毛南族自治县东兴镇中心幼儿园</w:t>
            </w:r>
            <w:r>
              <w:tab/>
            </w:r>
            <w:r>
              <w:t>单位：万元</w:t>
            </w:r>
          </w:p>
        </w:tc>
        <w:tc>
          <w:tcPr>
            <w:tcW w:w="2163" w:type="dxa"/>
            <w:tcBorders>
              <w:top w:val="nil"/>
              <w:left w:val="nil"/>
              <w:right w:val="nil"/>
            </w:tcBorders>
          </w:tcPr>
          <w:p>
            <w:pPr>
              <w:pStyle w:val="26"/>
              <w:tabs>
                <w:tab w:val="left" w:pos="14213"/>
              </w:tabs>
              <w:ind w:left="101" w:firstLine="680" w:firstLineChars="400"/>
              <w:jc w:val="left"/>
            </w:pPr>
            <w:r>
              <w:rPr>
                <w:rFonts w:hint="eastAsia"/>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27" w:type="dxa"/>
          </w:tcPr>
          <w:p>
            <w:pPr>
              <w:pStyle w:val="26"/>
              <w:bidi w:val="0"/>
              <w:jc w:val="center"/>
              <w:rPr>
                <w:vertAlign w:val="baseline"/>
              </w:rPr>
            </w:pPr>
            <w:r>
              <w:rPr>
                <w:sz w:val="17"/>
                <w:szCs w:val="17"/>
              </w:rPr>
              <w:t>科目编码</w:t>
            </w:r>
          </w:p>
        </w:tc>
        <w:tc>
          <w:tcPr>
            <w:tcW w:w="2161" w:type="dxa"/>
          </w:tcPr>
          <w:p>
            <w:pPr>
              <w:pStyle w:val="26"/>
              <w:bidi w:val="0"/>
              <w:jc w:val="center"/>
              <w:rPr>
                <w:vertAlign w:val="baseline"/>
              </w:rPr>
            </w:pPr>
            <w:r>
              <w:rPr>
                <w:sz w:val="17"/>
                <w:szCs w:val="17"/>
              </w:rPr>
              <w:t>部门（单位）代码</w:t>
            </w:r>
          </w:p>
        </w:tc>
        <w:tc>
          <w:tcPr>
            <w:tcW w:w="2162" w:type="dxa"/>
          </w:tcPr>
          <w:p>
            <w:pPr>
              <w:pStyle w:val="26"/>
              <w:bidi w:val="0"/>
              <w:jc w:val="center"/>
              <w:rPr>
                <w:vertAlign w:val="baseline"/>
              </w:rPr>
            </w:pPr>
            <w:r>
              <w:rPr>
                <w:sz w:val="17"/>
                <w:szCs w:val="17"/>
              </w:rPr>
              <w:t>部门（单位）名称（功能分类科目名称）</w:t>
            </w:r>
          </w:p>
        </w:tc>
        <w:tc>
          <w:tcPr>
            <w:tcW w:w="2222" w:type="dxa"/>
            <w:vAlign w:val="center"/>
          </w:tcPr>
          <w:p>
            <w:pPr>
              <w:pStyle w:val="24"/>
              <w:spacing w:line="240" w:lineRule="auto"/>
              <w:ind w:firstLine="0" w:firstLineChars="0"/>
              <w:jc w:val="center"/>
              <w:rPr>
                <w:vertAlign w:val="baseline"/>
              </w:rPr>
            </w:pPr>
            <w:r>
              <w:rPr>
                <w:sz w:val="17"/>
                <w:szCs w:val="17"/>
              </w:rPr>
              <w:t>合计</w:t>
            </w:r>
          </w:p>
        </w:tc>
        <w:tc>
          <w:tcPr>
            <w:tcW w:w="2161" w:type="dxa"/>
            <w:vAlign w:val="center"/>
          </w:tcPr>
          <w:p>
            <w:pPr>
              <w:pStyle w:val="24"/>
              <w:spacing w:line="240" w:lineRule="auto"/>
              <w:ind w:firstLine="0" w:firstLineChars="0"/>
              <w:jc w:val="center"/>
              <w:rPr>
                <w:vertAlign w:val="baseline"/>
              </w:rPr>
            </w:pPr>
            <w:r>
              <w:rPr>
                <w:sz w:val="17"/>
                <w:szCs w:val="17"/>
              </w:rPr>
              <w:t>基本支出</w:t>
            </w:r>
          </w:p>
        </w:tc>
        <w:tc>
          <w:tcPr>
            <w:tcW w:w="2161" w:type="dxa"/>
            <w:vAlign w:val="center"/>
          </w:tcPr>
          <w:p>
            <w:pPr>
              <w:pStyle w:val="24"/>
              <w:spacing w:line="240" w:lineRule="auto"/>
              <w:ind w:firstLine="0" w:firstLineChars="0"/>
              <w:jc w:val="center"/>
              <w:rPr>
                <w:vertAlign w:val="baseline"/>
              </w:rPr>
            </w:pPr>
            <w:r>
              <w:rPr>
                <w:sz w:val="17"/>
                <w:szCs w:val="17"/>
              </w:rPr>
              <w:t>项目支出</w:t>
            </w:r>
          </w:p>
        </w:tc>
        <w:tc>
          <w:tcPr>
            <w:tcW w:w="2163" w:type="dxa"/>
            <w:vAlign w:val="center"/>
          </w:tcPr>
          <w:p>
            <w:pPr>
              <w:pStyle w:val="24"/>
              <w:spacing w:line="240" w:lineRule="auto"/>
              <w:ind w:firstLine="0" w:firstLineChars="0"/>
              <w:jc w:val="center"/>
              <w:rPr>
                <w:vertAlign w:val="baseline"/>
              </w:rPr>
            </w:pPr>
            <w:r>
              <w:rPr>
                <w:sz w:val="17"/>
                <w:szCs w:val="17"/>
              </w:rPr>
              <w:t>结转下年支出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5" w:hRule="atLeast"/>
        </w:trPr>
        <w:tc>
          <w:tcPr>
            <w:tcW w:w="2527" w:type="dxa"/>
            <w:vAlign w:val="center"/>
          </w:tcPr>
          <w:p>
            <w:pPr>
              <w:pStyle w:val="24"/>
              <w:spacing w:line="240" w:lineRule="auto"/>
              <w:ind w:firstLine="0" w:firstLineChars="0"/>
              <w:jc w:val="left"/>
              <w:rPr>
                <w:b w:val="0"/>
                <w:bCs w:val="0"/>
                <w:vertAlign w:val="baseline"/>
              </w:rPr>
            </w:pPr>
            <w:r>
              <w:rPr>
                <w:rFonts w:hint="eastAsia" w:ascii="Times New Roman" w:hAnsi="Times New Roman" w:cs="Times New Roman"/>
                <w:b w:val="0"/>
                <w:bCs w:val="0"/>
                <w:sz w:val="17"/>
                <w:szCs w:val="17"/>
                <w:lang w:val="en-US" w:eastAsia="zh-CN"/>
              </w:rPr>
              <w:t>2012999</w:t>
            </w:r>
          </w:p>
        </w:tc>
        <w:tc>
          <w:tcPr>
            <w:tcW w:w="2161" w:type="dxa"/>
            <w:vAlign w:val="center"/>
          </w:tcPr>
          <w:p>
            <w:pPr>
              <w:pStyle w:val="24"/>
              <w:spacing w:line="240" w:lineRule="auto"/>
              <w:ind w:firstLine="0" w:firstLineChars="0"/>
              <w:jc w:val="left"/>
              <w:rPr>
                <w:b w:val="0"/>
                <w:bCs w:val="0"/>
                <w:vertAlign w:val="baseline"/>
              </w:rPr>
            </w:pPr>
          </w:p>
        </w:tc>
        <w:tc>
          <w:tcPr>
            <w:tcW w:w="2162" w:type="dxa"/>
            <w:vAlign w:val="center"/>
          </w:tcPr>
          <w:p>
            <w:pPr>
              <w:pStyle w:val="24"/>
              <w:spacing w:line="240" w:lineRule="auto"/>
              <w:ind w:firstLine="0" w:firstLineChars="0"/>
              <w:jc w:val="left"/>
              <w:rPr>
                <w:b w:val="0"/>
                <w:bCs w:val="0"/>
                <w:vertAlign w:val="baseline"/>
              </w:rPr>
            </w:pPr>
            <w:r>
              <w:rPr>
                <w:rFonts w:hint="eastAsia"/>
                <w:b w:val="0"/>
                <w:bCs w:val="0"/>
                <w:sz w:val="17"/>
                <w:szCs w:val="17"/>
                <w:lang w:val="en-US" w:eastAsia="zh-CN"/>
              </w:rPr>
              <w:t>其他群众团体事务支出</w:t>
            </w:r>
          </w:p>
        </w:tc>
        <w:tc>
          <w:tcPr>
            <w:tcW w:w="2222" w:type="dxa"/>
            <w:vAlign w:val="center"/>
          </w:tcPr>
          <w:p>
            <w:pPr>
              <w:pStyle w:val="24"/>
              <w:spacing w:line="240" w:lineRule="auto"/>
              <w:ind w:left="1060" w:leftChars="0" w:firstLine="0" w:firstLineChars="0"/>
              <w:jc w:val="right"/>
              <w:rPr>
                <w:b w:val="0"/>
                <w:bCs w:val="0"/>
                <w:vertAlign w:val="baseline"/>
              </w:rPr>
            </w:pPr>
            <w:r>
              <w:rPr>
                <w:rFonts w:hint="eastAsia" w:ascii="Times New Roman" w:hAnsi="Times New Roman" w:cs="Times New Roman"/>
                <w:b w:val="0"/>
                <w:bCs w:val="0"/>
                <w:sz w:val="17"/>
                <w:szCs w:val="17"/>
                <w:lang w:val="en-US" w:eastAsia="zh-CN" w:bidi="en-US"/>
              </w:rPr>
              <w:t>0.00</w:t>
            </w:r>
          </w:p>
        </w:tc>
        <w:tc>
          <w:tcPr>
            <w:tcW w:w="2161" w:type="dxa"/>
            <w:vAlign w:val="center"/>
          </w:tcPr>
          <w:p>
            <w:pPr>
              <w:pStyle w:val="24"/>
              <w:spacing w:line="240" w:lineRule="auto"/>
              <w:ind w:firstLine="0" w:firstLineChars="0"/>
              <w:jc w:val="right"/>
              <w:rPr>
                <w:b w:val="0"/>
                <w:bCs w:val="0"/>
                <w:vertAlign w:val="baseline"/>
              </w:rPr>
            </w:pPr>
            <w:r>
              <w:rPr>
                <w:rFonts w:hint="eastAsia"/>
                <w:b w:val="0"/>
                <w:bCs w:val="0"/>
                <w:sz w:val="17"/>
                <w:szCs w:val="17"/>
                <w:lang w:val="en-US" w:eastAsia="zh-CN"/>
              </w:rPr>
              <w:t>0.00</w:t>
            </w:r>
          </w:p>
        </w:tc>
        <w:tc>
          <w:tcPr>
            <w:tcW w:w="2161" w:type="dxa"/>
            <w:vAlign w:val="center"/>
          </w:tcPr>
          <w:p>
            <w:pPr>
              <w:pStyle w:val="24"/>
              <w:spacing w:line="240" w:lineRule="auto"/>
              <w:ind w:firstLine="0" w:firstLineChars="0"/>
              <w:jc w:val="right"/>
              <w:rPr>
                <w:b w:val="0"/>
                <w:bCs w:val="0"/>
                <w:vertAlign w:val="baseline"/>
              </w:rPr>
            </w:pPr>
            <w:r>
              <w:rPr>
                <w:rFonts w:hint="eastAsia" w:ascii="Times New Roman" w:hAnsi="Times New Roman" w:cs="Times New Roman"/>
                <w:b w:val="0"/>
                <w:bCs w:val="0"/>
                <w:sz w:val="17"/>
                <w:szCs w:val="17"/>
                <w:lang w:val="en-US" w:eastAsia="zh-CN" w:bidi="en-US"/>
              </w:rPr>
              <w:t>0.00</w:t>
            </w:r>
          </w:p>
        </w:tc>
        <w:tc>
          <w:tcPr>
            <w:tcW w:w="2163" w:type="dxa"/>
            <w:vAlign w:val="center"/>
          </w:tcPr>
          <w:p>
            <w:pPr>
              <w:pStyle w:val="24"/>
              <w:spacing w:line="240" w:lineRule="auto"/>
              <w:ind w:firstLine="0" w:firstLineChars="0"/>
              <w:jc w:val="right"/>
              <w:rPr>
                <w:b w:val="0"/>
                <w:bCs w:val="0"/>
                <w:vertAlign w:val="baseline"/>
              </w:rPr>
            </w:pPr>
            <w:r>
              <w:rPr>
                <w:rFonts w:hint="eastAsia" w:ascii="Times New Roman" w:hAnsi="Times New Roman" w:cs="Times New Roman"/>
                <w:b w:val="0"/>
                <w:bCs w:val="0"/>
                <w:sz w:val="17"/>
                <w:szCs w:val="17"/>
                <w:lang w:val="en-US" w:eastAsia="zh-CN" w:bidi="en-US"/>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5" w:hRule="atLeast"/>
        </w:trPr>
        <w:tc>
          <w:tcPr>
            <w:tcW w:w="2527" w:type="dxa"/>
            <w:vAlign w:val="center"/>
          </w:tcPr>
          <w:p>
            <w:pPr>
              <w:pStyle w:val="24"/>
              <w:spacing w:line="240" w:lineRule="auto"/>
              <w:ind w:firstLine="0" w:firstLineChars="0"/>
              <w:jc w:val="left"/>
              <w:rPr>
                <w:b w:val="0"/>
                <w:bCs w:val="0"/>
                <w:vertAlign w:val="baseline"/>
              </w:rPr>
            </w:pPr>
            <w:r>
              <w:rPr>
                <w:rFonts w:hint="eastAsia" w:ascii="Times New Roman" w:hAnsi="Times New Roman" w:cs="Times New Roman"/>
                <w:b w:val="0"/>
                <w:bCs w:val="0"/>
                <w:sz w:val="17"/>
                <w:szCs w:val="17"/>
                <w:lang w:val="en-US" w:eastAsia="zh-CN"/>
              </w:rPr>
              <w:t>2050201</w:t>
            </w:r>
          </w:p>
        </w:tc>
        <w:tc>
          <w:tcPr>
            <w:tcW w:w="2161" w:type="dxa"/>
            <w:vAlign w:val="center"/>
          </w:tcPr>
          <w:p>
            <w:pPr>
              <w:pStyle w:val="24"/>
              <w:spacing w:line="240" w:lineRule="auto"/>
              <w:ind w:firstLine="0" w:firstLineChars="0"/>
              <w:jc w:val="left"/>
              <w:rPr>
                <w:b w:val="0"/>
                <w:bCs w:val="0"/>
                <w:vertAlign w:val="baseline"/>
              </w:rPr>
            </w:pPr>
          </w:p>
        </w:tc>
        <w:tc>
          <w:tcPr>
            <w:tcW w:w="2162" w:type="dxa"/>
            <w:vAlign w:val="center"/>
          </w:tcPr>
          <w:p>
            <w:pPr>
              <w:pStyle w:val="24"/>
              <w:spacing w:line="240" w:lineRule="auto"/>
              <w:ind w:firstLine="0" w:firstLineChars="0"/>
              <w:jc w:val="left"/>
              <w:rPr>
                <w:b w:val="0"/>
                <w:bCs w:val="0"/>
                <w:vertAlign w:val="baseline"/>
              </w:rPr>
            </w:pPr>
            <w:r>
              <w:rPr>
                <w:rFonts w:hint="eastAsia"/>
                <w:b w:val="0"/>
                <w:bCs w:val="0"/>
                <w:sz w:val="17"/>
                <w:szCs w:val="17"/>
                <w:lang w:val="en-US" w:eastAsia="zh-CN"/>
              </w:rPr>
              <w:t>学前教育</w:t>
            </w:r>
          </w:p>
        </w:tc>
        <w:tc>
          <w:tcPr>
            <w:tcW w:w="2222" w:type="dxa"/>
            <w:vAlign w:val="center"/>
          </w:tcPr>
          <w:p>
            <w:pPr>
              <w:pStyle w:val="24"/>
              <w:spacing w:line="240" w:lineRule="auto"/>
              <w:ind w:left="1060" w:leftChars="0" w:firstLine="0" w:firstLineChars="0"/>
              <w:jc w:val="right"/>
              <w:rPr>
                <w:b w:val="0"/>
                <w:bCs w:val="0"/>
                <w:vertAlign w:val="baseline"/>
              </w:rPr>
            </w:pPr>
            <w:r>
              <w:rPr>
                <w:rFonts w:hint="eastAsia" w:ascii="Times New Roman" w:hAnsi="Times New Roman" w:cs="Times New Roman"/>
                <w:b w:val="0"/>
                <w:bCs w:val="0"/>
                <w:sz w:val="17"/>
                <w:szCs w:val="17"/>
                <w:lang w:val="en-US" w:eastAsia="zh-CN" w:bidi="en-US"/>
              </w:rPr>
              <w:t>0.00</w:t>
            </w:r>
          </w:p>
        </w:tc>
        <w:tc>
          <w:tcPr>
            <w:tcW w:w="2161" w:type="dxa"/>
            <w:vAlign w:val="center"/>
          </w:tcPr>
          <w:p>
            <w:pPr>
              <w:pStyle w:val="24"/>
              <w:spacing w:line="240" w:lineRule="auto"/>
              <w:ind w:firstLine="0" w:firstLineChars="0"/>
              <w:jc w:val="right"/>
              <w:rPr>
                <w:b w:val="0"/>
                <w:bCs w:val="0"/>
                <w:vertAlign w:val="baseline"/>
              </w:rPr>
            </w:pPr>
            <w:r>
              <w:rPr>
                <w:rFonts w:hint="eastAsia"/>
                <w:b w:val="0"/>
                <w:bCs w:val="0"/>
                <w:sz w:val="17"/>
                <w:szCs w:val="17"/>
                <w:lang w:val="en-US" w:eastAsia="zh-CN"/>
              </w:rPr>
              <w:t>0.00</w:t>
            </w:r>
          </w:p>
        </w:tc>
        <w:tc>
          <w:tcPr>
            <w:tcW w:w="2161" w:type="dxa"/>
            <w:vAlign w:val="center"/>
          </w:tcPr>
          <w:p>
            <w:pPr>
              <w:pStyle w:val="24"/>
              <w:spacing w:line="240" w:lineRule="auto"/>
              <w:ind w:firstLine="0" w:firstLineChars="0"/>
              <w:jc w:val="right"/>
              <w:rPr>
                <w:b w:val="0"/>
                <w:bCs w:val="0"/>
                <w:vertAlign w:val="baseline"/>
              </w:rPr>
            </w:pPr>
            <w:r>
              <w:rPr>
                <w:rFonts w:hint="eastAsia" w:ascii="Times New Roman" w:hAnsi="Times New Roman" w:cs="Times New Roman"/>
                <w:b w:val="0"/>
                <w:bCs w:val="0"/>
                <w:sz w:val="17"/>
                <w:szCs w:val="17"/>
                <w:lang w:val="en-US" w:eastAsia="zh-CN" w:bidi="en-US"/>
              </w:rPr>
              <w:t>0.00</w:t>
            </w:r>
          </w:p>
        </w:tc>
        <w:tc>
          <w:tcPr>
            <w:tcW w:w="2163" w:type="dxa"/>
            <w:vAlign w:val="center"/>
          </w:tcPr>
          <w:p>
            <w:pPr>
              <w:pStyle w:val="24"/>
              <w:spacing w:line="240" w:lineRule="auto"/>
              <w:ind w:firstLine="0" w:firstLineChars="0"/>
              <w:jc w:val="right"/>
              <w:rPr>
                <w:b w:val="0"/>
                <w:bCs w:val="0"/>
                <w:vertAlign w:val="baseline"/>
              </w:rPr>
            </w:pPr>
            <w:r>
              <w:rPr>
                <w:rFonts w:hint="eastAsia" w:ascii="Times New Roman" w:hAnsi="Times New Roman" w:cs="Times New Roman"/>
                <w:b w:val="0"/>
                <w:bCs w:val="0"/>
                <w:sz w:val="17"/>
                <w:szCs w:val="17"/>
                <w:lang w:val="en-US" w:eastAsia="zh-CN" w:bidi="en-US"/>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5" w:hRule="atLeast"/>
        </w:trPr>
        <w:tc>
          <w:tcPr>
            <w:tcW w:w="2527" w:type="dxa"/>
            <w:vAlign w:val="center"/>
          </w:tcPr>
          <w:p>
            <w:pPr>
              <w:pStyle w:val="24"/>
              <w:spacing w:line="240" w:lineRule="auto"/>
              <w:ind w:firstLine="0" w:firstLineChars="0"/>
              <w:jc w:val="left"/>
              <w:rPr>
                <w:b w:val="0"/>
                <w:bCs w:val="0"/>
                <w:vertAlign w:val="baseline"/>
              </w:rPr>
            </w:pPr>
            <w:r>
              <w:rPr>
                <w:rFonts w:hint="eastAsia" w:ascii="Times New Roman" w:hAnsi="Times New Roman" w:cs="Times New Roman"/>
                <w:b w:val="0"/>
                <w:bCs w:val="0"/>
                <w:sz w:val="17"/>
                <w:szCs w:val="17"/>
                <w:lang w:val="en-US" w:eastAsia="zh-CN"/>
              </w:rPr>
              <w:t>2080505</w:t>
            </w:r>
          </w:p>
        </w:tc>
        <w:tc>
          <w:tcPr>
            <w:tcW w:w="2161" w:type="dxa"/>
            <w:vAlign w:val="center"/>
          </w:tcPr>
          <w:p>
            <w:pPr>
              <w:pStyle w:val="24"/>
              <w:spacing w:line="240" w:lineRule="auto"/>
              <w:ind w:firstLine="0" w:firstLineChars="0"/>
              <w:jc w:val="left"/>
              <w:rPr>
                <w:b w:val="0"/>
                <w:bCs w:val="0"/>
                <w:vertAlign w:val="baseline"/>
              </w:rPr>
            </w:pPr>
          </w:p>
        </w:tc>
        <w:tc>
          <w:tcPr>
            <w:tcW w:w="2162" w:type="dxa"/>
            <w:vAlign w:val="center"/>
          </w:tcPr>
          <w:p>
            <w:pPr>
              <w:pStyle w:val="24"/>
              <w:spacing w:line="240" w:lineRule="auto"/>
              <w:ind w:firstLine="0" w:firstLineChars="0"/>
              <w:jc w:val="left"/>
              <w:rPr>
                <w:b w:val="0"/>
                <w:bCs w:val="0"/>
                <w:vertAlign w:val="baseline"/>
              </w:rPr>
            </w:pPr>
            <w:r>
              <w:rPr>
                <w:rFonts w:hint="eastAsia"/>
                <w:b w:val="0"/>
                <w:bCs w:val="0"/>
                <w:sz w:val="17"/>
                <w:szCs w:val="17"/>
                <w:lang w:val="en-US" w:eastAsia="zh-CN"/>
              </w:rPr>
              <w:t>机关事业单位基本养老保险缴费支出</w:t>
            </w:r>
          </w:p>
        </w:tc>
        <w:tc>
          <w:tcPr>
            <w:tcW w:w="2222" w:type="dxa"/>
            <w:vAlign w:val="center"/>
          </w:tcPr>
          <w:p>
            <w:pPr>
              <w:pStyle w:val="24"/>
              <w:spacing w:line="240" w:lineRule="auto"/>
              <w:ind w:left="1060" w:leftChars="0" w:firstLine="0" w:firstLineChars="0"/>
              <w:jc w:val="right"/>
              <w:rPr>
                <w:b w:val="0"/>
                <w:bCs w:val="0"/>
                <w:vertAlign w:val="baseline"/>
              </w:rPr>
            </w:pPr>
            <w:r>
              <w:rPr>
                <w:rFonts w:hint="eastAsia" w:ascii="Times New Roman" w:hAnsi="Times New Roman" w:cs="Times New Roman"/>
                <w:b w:val="0"/>
                <w:bCs w:val="0"/>
                <w:sz w:val="17"/>
                <w:szCs w:val="17"/>
                <w:lang w:val="en-US" w:eastAsia="zh-CN" w:bidi="en-US"/>
              </w:rPr>
              <w:t>0.00</w:t>
            </w:r>
          </w:p>
        </w:tc>
        <w:tc>
          <w:tcPr>
            <w:tcW w:w="2161" w:type="dxa"/>
            <w:vAlign w:val="center"/>
          </w:tcPr>
          <w:p>
            <w:pPr>
              <w:pStyle w:val="24"/>
              <w:spacing w:line="240" w:lineRule="auto"/>
              <w:ind w:firstLine="0" w:firstLineChars="0"/>
              <w:jc w:val="right"/>
              <w:rPr>
                <w:b w:val="0"/>
                <w:bCs w:val="0"/>
                <w:vertAlign w:val="baseline"/>
              </w:rPr>
            </w:pPr>
            <w:r>
              <w:rPr>
                <w:rFonts w:hint="eastAsia"/>
                <w:b w:val="0"/>
                <w:bCs w:val="0"/>
                <w:sz w:val="17"/>
                <w:szCs w:val="17"/>
                <w:lang w:val="en-US" w:eastAsia="zh-CN"/>
              </w:rPr>
              <w:t>0.00</w:t>
            </w:r>
          </w:p>
        </w:tc>
        <w:tc>
          <w:tcPr>
            <w:tcW w:w="2161" w:type="dxa"/>
            <w:vAlign w:val="center"/>
          </w:tcPr>
          <w:p>
            <w:pPr>
              <w:pStyle w:val="24"/>
              <w:spacing w:line="240" w:lineRule="auto"/>
              <w:ind w:firstLine="0" w:firstLineChars="0"/>
              <w:jc w:val="right"/>
              <w:rPr>
                <w:b w:val="0"/>
                <w:bCs w:val="0"/>
                <w:vertAlign w:val="baseline"/>
              </w:rPr>
            </w:pPr>
            <w:r>
              <w:rPr>
                <w:rFonts w:hint="eastAsia" w:ascii="Times New Roman" w:hAnsi="Times New Roman" w:cs="Times New Roman"/>
                <w:b w:val="0"/>
                <w:bCs w:val="0"/>
                <w:sz w:val="17"/>
                <w:szCs w:val="17"/>
                <w:lang w:val="en-US" w:eastAsia="zh-CN" w:bidi="en-US"/>
              </w:rPr>
              <w:t>0.00</w:t>
            </w:r>
          </w:p>
        </w:tc>
        <w:tc>
          <w:tcPr>
            <w:tcW w:w="2163" w:type="dxa"/>
            <w:vAlign w:val="center"/>
          </w:tcPr>
          <w:p>
            <w:pPr>
              <w:pStyle w:val="24"/>
              <w:spacing w:line="240" w:lineRule="auto"/>
              <w:ind w:firstLine="0" w:firstLineChars="0"/>
              <w:jc w:val="right"/>
              <w:rPr>
                <w:b w:val="0"/>
                <w:bCs w:val="0"/>
                <w:vertAlign w:val="baseline"/>
              </w:rPr>
            </w:pPr>
            <w:r>
              <w:rPr>
                <w:rFonts w:hint="eastAsia" w:ascii="Times New Roman" w:hAnsi="Times New Roman" w:cs="Times New Roman"/>
                <w:b w:val="0"/>
                <w:bCs w:val="0"/>
                <w:sz w:val="17"/>
                <w:szCs w:val="17"/>
                <w:lang w:val="en-US" w:eastAsia="zh-CN" w:bidi="en-US"/>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5" w:hRule="atLeast"/>
        </w:trPr>
        <w:tc>
          <w:tcPr>
            <w:tcW w:w="2527" w:type="dxa"/>
            <w:vAlign w:val="center"/>
          </w:tcPr>
          <w:p>
            <w:pPr>
              <w:pStyle w:val="24"/>
              <w:spacing w:line="240" w:lineRule="auto"/>
              <w:ind w:firstLine="0" w:firstLineChars="0"/>
              <w:jc w:val="left"/>
              <w:rPr>
                <w:b w:val="0"/>
                <w:bCs w:val="0"/>
                <w:vertAlign w:val="baseline"/>
              </w:rPr>
            </w:pPr>
            <w:r>
              <w:rPr>
                <w:rFonts w:hint="eastAsia" w:ascii="Times New Roman" w:hAnsi="Times New Roman" w:cs="Times New Roman"/>
                <w:b w:val="0"/>
                <w:bCs w:val="0"/>
                <w:sz w:val="17"/>
                <w:szCs w:val="17"/>
                <w:lang w:val="en-US" w:eastAsia="zh-CN"/>
              </w:rPr>
              <w:t>2210201</w:t>
            </w:r>
          </w:p>
        </w:tc>
        <w:tc>
          <w:tcPr>
            <w:tcW w:w="2161" w:type="dxa"/>
            <w:vAlign w:val="center"/>
          </w:tcPr>
          <w:p>
            <w:pPr>
              <w:pStyle w:val="24"/>
              <w:spacing w:line="240" w:lineRule="auto"/>
              <w:ind w:firstLine="0" w:firstLineChars="0"/>
              <w:jc w:val="left"/>
              <w:rPr>
                <w:b w:val="0"/>
                <w:bCs w:val="0"/>
                <w:vertAlign w:val="baseline"/>
              </w:rPr>
            </w:pPr>
          </w:p>
        </w:tc>
        <w:tc>
          <w:tcPr>
            <w:tcW w:w="2162" w:type="dxa"/>
            <w:vAlign w:val="center"/>
          </w:tcPr>
          <w:p>
            <w:pPr>
              <w:pStyle w:val="24"/>
              <w:spacing w:line="240" w:lineRule="auto"/>
              <w:ind w:firstLine="0" w:firstLineChars="0"/>
              <w:jc w:val="left"/>
              <w:rPr>
                <w:b w:val="0"/>
                <w:bCs w:val="0"/>
                <w:vertAlign w:val="baseline"/>
              </w:rPr>
            </w:pPr>
            <w:r>
              <w:rPr>
                <w:rFonts w:hint="eastAsia"/>
                <w:b w:val="0"/>
                <w:bCs w:val="0"/>
                <w:sz w:val="17"/>
                <w:szCs w:val="17"/>
                <w:lang w:val="en-US" w:eastAsia="zh-CN"/>
              </w:rPr>
              <w:t>住房公积金</w:t>
            </w:r>
          </w:p>
        </w:tc>
        <w:tc>
          <w:tcPr>
            <w:tcW w:w="2222" w:type="dxa"/>
            <w:vAlign w:val="center"/>
          </w:tcPr>
          <w:p>
            <w:pPr>
              <w:pStyle w:val="24"/>
              <w:spacing w:line="240" w:lineRule="auto"/>
              <w:ind w:left="1060" w:leftChars="0" w:firstLine="0" w:firstLineChars="0"/>
              <w:jc w:val="right"/>
              <w:rPr>
                <w:b w:val="0"/>
                <w:bCs w:val="0"/>
                <w:vertAlign w:val="baseline"/>
              </w:rPr>
            </w:pPr>
            <w:r>
              <w:rPr>
                <w:rFonts w:hint="eastAsia" w:ascii="Times New Roman" w:hAnsi="Times New Roman" w:cs="Times New Roman"/>
                <w:b w:val="0"/>
                <w:bCs w:val="0"/>
                <w:sz w:val="17"/>
                <w:szCs w:val="17"/>
                <w:lang w:val="en-US" w:eastAsia="zh-CN" w:bidi="en-US"/>
              </w:rPr>
              <w:t>0.00</w:t>
            </w:r>
          </w:p>
        </w:tc>
        <w:tc>
          <w:tcPr>
            <w:tcW w:w="2161" w:type="dxa"/>
            <w:vAlign w:val="center"/>
          </w:tcPr>
          <w:p>
            <w:pPr>
              <w:pStyle w:val="24"/>
              <w:spacing w:line="240" w:lineRule="auto"/>
              <w:ind w:firstLine="0" w:firstLineChars="0"/>
              <w:jc w:val="right"/>
              <w:rPr>
                <w:b w:val="0"/>
                <w:bCs w:val="0"/>
                <w:vertAlign w:val="baseline"/>
              </w:rPr>
            </w:pPr>
            <w:r>
              <w:rPr>
                <w:rFonts w:hint="eastAsia"/>
                <w:b w:val="0"/>
                <w:bCs w:val="0"/>
                <w:sz w:val="17"/>
                <w:szCs w:val="17"/>
                <w:lang w:val="en-US" w:eastAsia="zh-CN"/>
              </w:rPr>
              <w:t>0.00</w:t>
            </w:r>
          </w:p>
        </w:tc>
        <w:tc>
          <w:tcPr>
            <w:tcW w:w="2161" w:type="dxa"/>
            <w:vAlign w:val="center"/>
          </w:tcPr>
          <w:p>
            <w:pPr>
              <w:pStyle w:val="24"/>
              <w:spacing w:line="240" w:lineRule="auto"/>
              <w:ind w:firstLine="0" w:firstLineChars="0"/>
              <w:jc w:val="right"/>
              <w:rPr>
                <w:b w:val="0"/>
                <w:bCs w:val="0"/>
                <w:vertAlign w:val="baseline"/>
              </w:rPr>
            </w:pPr>
            <w:r>
              <w:rPr>
                <w:rFonts w:hint="eastAsia" w:ascii="Times New Roman" w:hAnsi="Times New Roman" w:cs="Times New Roman"/>
                <w:b w:val="0"/>
                <w:bCs w:val="0"/>
                <w:sz w:val="17"/>
                <w:szCs w:val="17"/>
                <w:lang w:val="en-US" w:eastAsia="zh-CN" w:bidi="en-US"/>
              </w:rPr>
              <w:t>0.00</w:t>
            </w:r>
          </w:p>
        </w:tc>
        <w:tc>
          <w:tcPr>
            <w:tcW w:w="2163" w:type="dxa"/>
            <w:vAlign w:val="center"/>
          </w:tcPr>
          <w:p>
            <w:pPr>
              <w:pStyle w:val="24"/>
              <w:spacing w:line="240" w:lineRule="auto"/>
              <w:ind w:firstLine="0" w:firstLineChars="0"/>
              <w:jc w:val="right"/>
              <w:rPr>
                <w:b w:val="0"/>
                <w:bCs w:val="0"/>
                <w:vertAlign w:val="baseline"/>
              </w:rPr>
            </w:pPr>
            <w:r>
              <w:rPr>
                <w:rFonts w:hint="eastAsia" w:ascii="Times New Roman" w:hAnsi="Times New Roman" w:cs="Times New Roman"/>
                <w:b w:val="0"/>
                <w:bCs w:val="0"/>
                <w:sz w:val="17"/>
                <w:szCs w:val="17"/>
                <w:lang w:val="en-US" w:eastAsia="zh-CN" w:bidi="en-US"/>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5557" w:type="dxa"/>
            <w:gridSpan w:val="7"/>
            <w:tcBorders>
              <w:left w:val="nil"/>
              <w:bottom w:val="nil"/>
              <w:right w:val="nil"/>
            </w:tcBorders>
          </w:tcPr>
          <w:p>
            <w:pPr>
              <w:pStyle w:val="26"/>
              <w:bidi w:val="0"/>
              <w:jc w:val="both"/>
              <w:rPr>
                <w:vertAlign w:val="baseline"/>
              </w:rPr>
            </w:pPr>
            <w:r>
              <w:t>注：本报表金额单位转换时可能存在四舍五入尾数误差</w:t>
            </w:r>
          </w:p>
        </w:tc>
      </w:tr>
    </w:tbl>
    <w:p>
      <w:pPr>
        <w:pStyle w:val="26"/>
        <w:bidi w:val="0"/>
      </w:pPr>
    </w:p>
    <w:p>
      <w:pPr>
        <w:pStyle w:val="26"/>
        <w:bidi w:val="0"/>
      </w:pPr>
    </w:p>
    <w:p>
      <w:pPr>
        <w:pStyle w:val="26"/>
        <w:bidi w:val="0"/>
      </w:pPr>
    </w:p>
    <w:p>
      <w:pPr>
        <w:pStyle w:val="26"/>
        <w:bidi w:val="0"/>
      </w:pPr>
    </w:p>
    <w:p>
      <w:pPr>
        <w:pStyle w:val="26"/>
        <w:bidi w:val="0"/>
      </w:pPr>
    </w:p>
    <w:p>
      <w:pPr>
        <w:pStyle w:val="26"/>
        <w:bidi w:val="0"/>
      </w:pPr>
    </w:p>
    <w:p>
      <w:pPr>
        <w:pStyle w:val="26"/>
        <w:bidi w:val="0"/>
      </w:pPr>
    </w:p>
    <w:p>
      <w:pPr>
        <w:pStyle w:val="26"/>
        <w:bidi w:val="0"/>
      </w:pPr>
    </w:p>
    <w:p>
      <w:pPr>
        <w:pStyle w:val="26"/>
        <w:bidi w:val="0"/>
      </w:pPr>
    </w:p>
    <w:p>
      <w:pPr>
        <w:pStyle w:val="26"/>
        <w:bidi w:val="0"/>
      </w:pPr>
    </w:p>
    <w:p>
      <w:pPr>
        <w:pStyle w:val="26"/>
        <w:bidi w:val="0"/>
      </w:pPr>
    </w:p>
    <w:p>
      <w:pPr>
        <w:pStyle w:val="26"/>
        <w:bidi w:val="0"/>
      </w:pPr>
    </w:p>
    <w:p>
      <w:pPr>
        <w:pStyle w:val="26"/>
        <w:bidi w:val="0"/>
      </w:pPr>
    </w:p>
    <w:p>
      <w:pPr>
        <w:pStyle w:val="26"/>
        <w:bidi w:val="0"/>
      </w:pPr>
    </w:p>
    <w:p>
      <w:pPr>
        <w:pStyle w:val="26"/>
        <w:bidi w:val="0"/>
      </w:pPr>
    </w:p>
    <w:p>
      <w:pPr>
        <w:pStyle w:val="26"/>
        <w:bidi w:val="0"/>
      </w:pPr>
    </w:p>
    <w:p>
      <w:pPr>
        <w:pStyle w:val="26"/>
        <w:bidi w:val="0"/>
      </w:pPr>
    </w:p>
    <w:p>
      <w:pPr>
        <w:pStyle w:val="26"/>
        <w:bidi w:val="0"/>
      </w:pPr>
    </w:p>
    <w:p>
      <w:pPr>
        <w:pStyle w:val="26"/>
        <w:bidi w:val="0"/>
      </w:pPr>
    </w:p>
    <w:p>
      <w:pPr>
        <w:pStyle w:val="26"/>
        <w:bidi w:val="0"/>
      </w:pPr>
    </w:p>
    <w:p>
      <w:pPr>
        <w:pStyle w:val="26"/>
        <w:bidi w:val="0"/>
      </w:pPr>
    </w:p>
    <w:p>
      <w:pPr>
        <w:pStyle w:val="26"/>
        <w:bidi w:val="0"/>
        <w:jc w:val="center"/>
        <w:rPr>
          <w:sz w:val="28"/>
          <w:szCs w:val="28"/>
        </w:rPr>
      </w:pPr>
      <w:r>
        <w:rPr>
          <w:sz w:val="28"/>
          <w:szCs w:val="28"/>
        </w:rPr>
        <w:t>国有资本经营预算支出情况表</w:t>
      </w:r>
    </w:p>
    <w:p>
      <w:pPr>
        <w:pStyle w:val="26"/>
        <w:bidi w:val="0"/>
        <w:jc w:val="center"/>
        <w:rPr>
          <w:sz w:val="28"/>
          <w:szCs w:val="28"/>
        </w:rPr>
      </w:pP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27"/>
        <w:gridCol w:w="2161"/>
        <w:gridCol w:w="2162"/>
        <w:gridCol w:w="2222"/>
        <w:gridCol w:w="2161"/>
        <w:gridCol w:w="2161"/>
        <w:gridCol w:w="21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394" w:type="dxa"/>
            <w:gridSpan w:val="6"/>
            <w:tcBorders>
              <w:top w:val="nil"/>
              <w:left w:val="nil"/>
              <w:right w:val="nil"/>
            </w:tcBorders>
          </w:tcPr>
          <w:p>
            <w:pPr>
              <w:pStyle w:val="26"/>
              <w:tabs>
                <w:tab w:val="left" w:pos="14213"/>
              </w:tabs>
              <w:ind w:left="101"/>
              <w:jc w:val="left"/>
            </w:pPr>
            <w:r>
              <w:t>单位名称：</w:t>
            </w:r>
            <w:r>
              <w:rPr>
                <w:rFonts w:hint="eastAsia"/>
                <w:lang w:eastAsia="zh-CN"/>
              </w:rPr>
              <w:t>环江毛南族自治县东兴镇中心幼儿园</w:t>
            </w:r>
            <w:r>
              <w:tab/>
            </w:r>
            <w:r>
              <w:t>单位：万元</w:t>
            </w:r>
          </w:p>
        </w:tc>
        <w:tc>
          <w:tcPr>
            <w:tcW w:w="2163" w:type="dxa"/>
            <w:tcBorders>
              <w:top w:val="nil"/>
              <w:left w:val="nil"/>
              <w:right w:val="nil"/>
            </w:tcBorders>
          </w:tcPr>
          <w:p>
            <w:pPr>
              <w:pStyle w:val="26"/>
              <w:tabs>
                <w:tab w:val="left" w:pos="14213"/>
              </w:tabs>
              <w:ind w:left="101"/>
              <w:jc w:val="left"/>
            </w:pPr>
            <w:r>
              <w:rPr>
                <w:rFonts w:hint="eastAsia" w:ascii="宋体" w:hAnsi="宋体" w:eastAsia="宋体" w:cs="宋体"/>
                <w:sz w:val="17"/>
                <w:szCs w:val="17"/>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27" w:type="dxa"/>
            <w:vMerge w:val="restart"/>
          </w:tcPr>
          <w:p>
            <w:pPr>
              <w:pStyle w:val="26"/>
              <w:bidi w:val="0"/>
              <w:jc w:val="center"/>
              <w:rPr>
                <w:vertAlign w:val="baseline"/>
              </w:rPr>
            </w:pPr>
            <w:r>
              <w:rPr>
                <w:sz w:val="17"/>
                <w:szCs w:val="17"/>
              </w:rPr>
              <w:t>科目编码</w:t>
            </w:r>
          </w:p>
        </w:tc>
        <w:tc>
          <w:tcPr>
            <w:tcW w:w="2161" w:type="dxa"/>
            <w:vMerge w:val="restart"/>
          </w:tcPr>
          <w:p>
            <w:pPr>
              <w:pStyle w:val="26"/>
              <w:bidi w:val="0"/>
              <w:jc w:val="center"/>
              <w:rPr>
                <w:vertAlign w:val="baseline"/>
              </w:rPr>
            </w:pPr>
            <w:r>
              <w:rPr>
                <w:sz w:val="17"/>
                <w:szCs w:val="17"/>
              </w:rPr>
              <w:t>部门（单位）代码</w:t>
            </w:r>
          </w:p>
        </w:tc>
        <w:tc>
          <w:tcPr>
            <w:tcW w:w="2162" w:type="dxa"/>
            <w:vMerge w:val="restart"/>
          </w:tcPr>
          <w:p>
            <w:pPr>
              <w:pStyle w:val="26"/>
              <w:bidi w:val="0"/>
              <w:jc w:val="center"/>
              <w:rPr>
                <w:vertAlign w:val="baseline"/>
              </w:rPr>
            </w:pPr>
            <w:r>
              <w:rPr>
                <w:sz w:val="17"/>
                <w:szCs w:val="17"/>
              </w:rPr>
              <w:t>部门（单位）名称（功能分类科目名称）</w:t>
            </w:r>
          </w:p>
        </w:tc>
        <w:tc>
          <w:tcPr>
            <w:tcW w:w="2222" w:type="dxa"/>
            <w:vAlign w:val="center"/>
          </w:tcPr>
          <w:p>
            <w:pPr>
              <w:pStyle w:val="24"/>
              <w:spacing w:line="240" w:lineRule="auto"/>
              <w:ind w:firstLine="0" w:firstLineChars="0"/>
              <w:jc w:val="center"/>
              <w:rPr>
                <w:vertAlign w:val="baseline"/>
              </w:rPr>
            </w:pPr>
            <w:r>
              <w:rPr>
                <w:sz w:val="17"/>
                <w:szCs w:val="17"/>
              </w:rPr>
              <w:t>合计</w:t>
            </w:r>
          </w:p>
        </w:tc>
        <w:tc>
          <w:tcPr>
            <w:tcW w:w="2161" w:type="dxa"/>
            <w:vAlign w:val="center"/>
          </w:tcPr>
          <w:p>
            <w:pPr>
              <w:pStyle w:val="24"/>
              <w:spacing w:line="240" w:lineRule="auto"/>
              <w:ind w:firstLine="0" w:firstLineChars="0"/>
              <w:jc w:val="center"/>
              <w:rPr>
                <w:vertAlign w:val="baseline"/>
              </w:rPr>
            </w:pPr>
            <w:r>
              <w:rPr>
                <w:sz w:val="17"/>
                <w:szCs w:val="17"/>
              </w:rPr>
              <w:t>基本支出</w:t>
            </w:r>
          </w:p>
        </w:tc>
        <w:tc>
          <w:tcPr>
            <w:tcW w:w="2161" w:type="dxa"/>
            <w:vAlign w:val="center"/>
          </w:tcPr>
          <w:p>
            <w:pPr>
              <w:pStyle w:val="24"/>
              <w:spacing w:line="240" w:lineRule="auto"/>
              <w:ind w:firstLine="0" w:firstLineChars="0"/>
              <w:jc w:val="center"/>
              <w:rPr>
                <w:vertAlign w:val="baseline"/>
              </w:rPr>
            </w:pPr>
            <w:r>
              <w:rPr>
                <w:sz w:val="17"/>
                <w:szCs w:val="17"/>
              </w:rPr>
              <w:t>项目支出</w:t>
            </w:r>
          </w:p>
        </w:tc>
        <w:tc>
          <w:tcPr>
            <w:tcW w:w="2163" w:type="dxa"/>
            <w:vAlign w:val="center"/>
          </w:tcPr>
          <w:p>
            <w:pPr>
              <w:pStyle w:val="24"/>
              <w:spacing w:line="240" w:lineRule="auto"/>
              <w:ind w:firstLine="0" w:firstLineChars="0"/>
              <w:jc w:val="center"/>
              <w:rPr>
                <w:vertAlign w:val="baseline"/>
              </w:rPr>
            </w:pPr>
            <w:r>
              <w:rPr>
                <w:sz w:val="17"/>
                <w:szCs w:val="17"/>
              </w:rPr>
              <w:t>结转下年支出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27" w:type="dxa"/>
            <w:vMerge w:val="continue"/>
          </w:tcPr>
          <w:p>
            <w:pPr>
              <w:pStyle w:val="26"/>
              <w:bidi w:val="0"/>
              <w:jc w:val="both"/>
              <w:rPr>
                <w:vertAlign w:val="baseline"/>
              </w:rPr>
            </w:pPr>
          </w:p>
        </w:tc>
        <w:tc>
          <w:tcPr>
            <w:tcW w:w="2161" w:type="dxa"/>
            <w:vMerge w:val="continue"/>
          </w:tcPr>
          <w:p>
            <w:pPr>
              <w:pStyle w:val="26"/>
              <w:bidi w:val="0"/>
              <w:jc w:val="both"/>
              <w:rPr>
                <w:vertAlign w:val="baseline"/>
              </w:rPr>
            </w:pPr>
          </w:p>
        </w:tc>
        <w:tc>
          <w:tcPr>
            <w:tcW w:w="2162" w:type="dxa"/>
            <w:vMerge w:val="continue"/>
          </w:tcPr>
          <w:p>
            <w:pPr>
              <w:pStyle w:val="26"/>
              <w:bidi w:val="0"/>
              <w:jc w:val="both"/>
              <w:rPr>
                <w:vertAlign w:val="baseline"/>
              </w:rPr>
            </w:pPr>
          </w:p>
        </w:tc>
        <w:tc>
          <w:tcPr>
            <w:tcW w:w="2222" w:type="dxa"/>
            <w:vAlign w:val="center"/>
          </w:tcPr>
          <w:p>
            <w:pPr>
              <w:pStyle w:val="24"/>
              <w:spacing w:line="240" w:lineRule="auto"/>
              <w:ind w:firstLine="0" w:firstLineChars="0"/>
              <w:jc w:val="center"/>
              <w:rPr>
                <w:vertAlign w:val="baseline"/>
              </w:rPr>
            </w:pPr>
            <w:r>
              <w:rPr>
                <w:rFonts w:ascii="Times New Roman" w:hAnsi="Times New Roman" w:eastAsia="Times New Roman" w:cs="Times New Roman"/>
                <w:b/>
                <w:bCs/>
                <w:sz w:val="17"/>
                <w:szCs w:val="17"/>
              </w:rPr>
              <w:t>1</w:t>
            </w:r>
          </w:p>
        </w:tc>
        <w:tc>
          <w:tcPr>
            <w:tcW w:w="2161" w:type="dxa"/>
            <w:vAlign w:val="center"/>
          </w:tcPr>
          <w:p>
            <w:pPr>
              <w:pStyle w:val="24"/>
              <w:spacing w:line="240" w:lineRule="auto"/>
              <w:ind w:firstLine="0" w:firstLineChars="0"/>
              <w:jc w:val="center"/>
              <w:rPr>
                <w:vertAlign w:val="baseline"/>
              </w:rPr>
            </w:pPr>
            <w:r>
              <w:rPr>
                <w:rFonts w:ascii="Times New Roman" w:hAnsi="Times New Roman" w:eastAsia="Times New Roman" w:cs="Times New Roman"/>
                <w:b/>
                <w:bCs/>
                <w:sz w:val="17"/>
                <w:szCs w:val="17"/>
              </w:rPr>
              <w:t>2</w:t>
            </w:r>
          </w:p>
        </w:tc>
        <w:tc>
          <w:tcPr>
            <w:tcW w:w="2161" w:type="dxa"/>
            <w:vAlign w:val="center"/>
          </w:tcPr>
          <w:p>
            <w:pPr>
              <w:pStyle w:val="24"/>
              <w:spacing w:line="240" w:lineRule="auto"/>
              <w:ind w:firstLine="0" w:firstLineChars="0"/>
              <w:jc w:val="center"/>
              <w:rPr>
                <w:vertAlign w:val="baseline"/>
              </w:rPr>
            </w:pPr>
            <w:r>
              <w:rPr>
                <w:rFonts w:ascii="Times New Roman" w:hAnsi="Times New Roman" w:eastAsia="Times New Roman" w:cs="Times New Roman"/>
                <w:b/>
                <w:bCs/>
                <w:sz w:val="17"/>
                <w:szCs w:val="17"/>
              </w:rPr>
              <w:t>3</w:t>
            </w:r>
          </w:p>
        </w:tc>
        <w:tc>
          <w:tcPr>
            <w:tcW w:w="2163" w:type="dxa"/>
            <w:vAlign w:val="center"/>
          </w:tcPr>
          <w:p>
            <w:pPr>
              <w:pStyle w:val="24"/>
              <w:spacing w:line="240" w:lineRule="auto"/>
              <w:ind w:firstLine="0" w:firstLineChars="0"/>
              <w:jc w:val="center"/>
              <w:rPr>
                <w:vertAlign w:val="baseline"/>
              </w:rPr>
            </w:pPr>
            <w:r>
              <w:rPr>
                <w:rFonts w:ascii="Times New Roman" w:hAnsi="Times New Roman" w:eastAsia="Times New Roman" w:cs="Times New Roman"/>
                <w:b/>
                <w:bCs/>
                <w:sz w:val="17"/>
                <w:szCs w:val="17"/>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27" w:type="dxa"/>
          </w:tcPr>
          <w:p>
            <w:pPr>
              <w:jc w:val="left"/>
              <w:rPr>
                <w:vertAlign w:val="baseline"/>
              </w:rPr>
            </w:pPr>
          </w:p>
        </w:tc>
        <w:tc>
          <w:tcPr>
            <w:tcW w:w="2161" w:type="dxa"/>
          </w:tcPr>
          <w:p>
            <w:pPr>
              <w:jc w:val="left"/>
              <w:rPr>
                <w:vertAlign w:val="baseline"/>
              </w:rPr>
            </w:pPr>
          </w:p>
        </w:tc>
        <w:tc>
          <w:tcPr>
            <w:tcW w:w="2162" w:type="dxa"/>
            <w:vAlign w:val="center"/>
          </w:tcPr>
          <w:p>
            <w:pPr>
              <w:pStyle w:val="24"/>
              <w:spacing w:line="240" w:lineRule="auto"/>
              <w:ind w:firstLine="0" w:firstLineChars="0"/>
              <w:jc w:val="left"/>
              <w:rPr>
                <w:vertAlign w:val="baseline"/>
              </w:rPr>
            </w:pPr>
            <w:r>
              <w:rPr>
                <w:sz w:val="17"/>
                <w:szCs w:val="17"/>
              </w:rPr>
              <w:t>合计</w:t>
            </w:r>
          </w:p>
        </w:tc>
        <w:tc>
          <w:tcPr>
            <w:tcW w:w="2222" w:type="dxa"/>
            <w:vAlign w:val="center"/>
          </w:tcPr>
          <w:p>
            <w:pPr>
              <w:pStyle w:val="24"/>
              <w:spacing w:line="240" w:lineRule="auto"/>
              <w:ind w:left="1700" w:leftChars="0" w:firstLine="0" w:firstLineChars="0"/>
              <w:jc w:val="right"/>
              <w:rPr>
                <w:vertAlign w:val="baseline"/>
              </w:rPr>
            </w:pPr>
            <w:r>
              <w:rPr>
                <w:rFonts w:ascii="Times New Roman" w:hAnsi="Times New Roman" w:eastAsia="Times New Roman" w:cs="Times New Roman"/>
                <w:b/>
                <w:bCs/>
                <w:sz w:val="17"/>
                <w:szCs w:val="17"/>
                <w:lang w:val="en-US" w:eastAsia="en-US" w:bidi="en-US"/>
              </w:rPr>
              <w:t>0.</w:t>
            </w:r>
            <w:r>
              <w:rPr>
                <w:rFonts w:ascii="Times New Roman" w:hAnsi="Times New Roman" w:eastAsia="Times New Roman" w:cs="Times New Roman"/>
                <w:b/>
                <w:bCs/>
                <w:sz w:val="17"/>
                <w:szCs w:val="17"/>
              </w:rPr>
              <w:t>00</w:t>
            </w:r>
          </w:p>
        </w:tc>
        <w:tc>
          <w:tcPr>
            <w:tcW w:w="2161" w:type="dxa"/>
            <w:vAlign w:val="center"/>
          </w:tcPr>
          <w:p>
            <w:pPr>
              <w:pStyle w:val="24"/>
              <w:spacing w:line="240" w:lineRule="auto"/>
              <w:ind w:firstLine="0" w:firstLineChars="0"/>
              <w:jc w:val="right"/>
              <w:rPr>
                <w:vertAlign w:val="baseline"/>
              </w:rPr>
            </w:pPr>
            <w:r>
              <w:rPr>
                <w:rFonts w:ascii="Times New Roman" w:hAnsi="Times New Roman" w:eastAsia="Times New Roman" w:cs="Times New Roman"/>
                <w:b/>
                <w:bCs/>
                <w:sz w:val="17"/>
                <w:szCs w:val="17"/>
                <w:lang w:val="en-US" w:eastAsia="en-US" w:bidi="en-US"/>
              </w:rPr>
              <w:t>0.</w:t>
            </w:r>
            <w:r>
              <w:rPr>
                <w:rFonts w:ascii="Times New Roman" w:hAnsi="Times New Roman" w:eastAsia="Times New Roman" w:cs="Times New Roman"/>
                <w:b/>
                <w:bCs/>
                <w:sz w:val="17"/>
                <w:szCs w:val="17"/>
              </w:rPr>
              <w:t>00</w:t>
            </w:r>
          </w:p>
        </w:tc>
        <w:tc>
          <w:tcPr>
            <w:tcW w:w="2161" w:type="dxa"/>
            <w:vAlign w:val="center"/>
          </w:tcPr>
          <w:p>
            <w:pPr>
              <w:pStyle w:val="24"/>
              <w:spacing w:line="240" w:lineRule="auto"/>
              <w:ind w:firstLine="0" w:firstLineChars="0"/>
              <w:jc w:val="right"/>
              <w:rPr>
                <w:vertAlign w:val="baseline"/>
              </w:rPr>
            </w:pPr>
            <w:r>
              <w:rPr>
                <w:rFonts w:ascii="Times New Roman" w:hAnsi="Times New Roman" w:eastAsia="Times New Roman" w:cs="Times New Roman"/>
                <w:b/>
                <w:bCs/>
                <w:sz w:val="17"/>
                <w:szCs w:val="17"/>
                <w:lang w:val="en-US" w:eastAsia="en-US" w:bidi="en-US"/>
              </w:rPr>
              <w:t>0.</w:t>
            </w:r>
            <w:r>
              <w:rPr>
                <w:rFonts w:ascii="Times New Roman" w:hAnsi="Times New Roman" w:eastAsia="Times New Roman" w:cs="Times New Roman"/>
                <w:b/>
                <w:bCs/>
                <w:sz w:val="17"/>
                <w:szCs w:val="17"/>
              </w:rPr>
              <w:t>00</w:t>
            </w:r>
          </w:p>
        </w:tc>
        <w:tc>
          <w:tcPr>
            <w:tcW w:w="2163" w:type="dxa"/>
            <w:vAlign w:val="center"/>
          </w:tcPr>
          <w:p>
            <w:pPr>
              <w:pStyle w:val="24"/>
              <w:spacing w:line="240" w:lineRule="auto"/>
              <w:ind w:firstLine="0" w:firstLineChars="0"/>
              <w:jc w:val="right"/>
              <w:rPr>
                <w:vertAlign w:val="baseline"/>
              </w:rPr>
            </w:pPr>
            <w:r>
              <w:rPr>
                <w:rFonts w:ascii="Times New Roman" w:hAnsi="Times New Roman" w:eastAsia="Times New Roman" w:cs="Times New Roman"/>
                <w:b/>
                <w:bCs/>
                <w:sz w:val="17"/>
                <w:szCs w:val="17"/>
                <w:lang w:val="en-US" w:eastAsia="en-US" w:bidi="en-US"/>
              </w:rPr>
              <w:t>0.</w:t>
            </w:r>
            <w:r>
              <w:rPr>
                <w:rFonts w:ascii="Times New Roman" w:hAnsi="Times New Roman" w:eastAsia="Times New Roman" w:cs="Times New Roman"/>
                <w:b/>
                <w:bCs/>
                <w:sz w:val="17"/>
                <w:szCs w:val="17"/>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5557" w:type="dxa"/>
            <w:gridSpan w:val="7"/>
            <w:tcBorders>
              <w:left w:val="nil"/>
              <w:bottom w:val="nil"/>
              <w:right w:val="nil"/>
            </w:tcBorders>
          </w:tcPr>
          <w:p>
            <w:pPr>
              <w:pStyle w:val="26"/>
              <w:spacing w:line="302" w:lineRule="exact"/>
              <w:ind w:left="672"/>
              <w:jc w:val="left"/>
            </w:pPr>
            <w:r>
              <w:t>注：本报表金额单位转换时可能存在四舍五入尾数误差。本部门</w:t>
            </w:r>
            <w:r>
              <w:rPr>
                <w:rFonts w:hint="eastAsia" w:ascii="Times New Roman" w:hAnsi="Times New Roman" w:cs="Times New Roman"/>
                <w:b/>
                <w:bCs/>
                <w:lang w:eastAsia="zh-CN"/>
              </w:rPr>
              <w:t>2024</w:t>
            </w:r>
            <w:r>
              <w:rPr>
                <w:rFonts w:ascii="Times New Roman" w:hAnsi="Times New Roman" w:cs="Times New Roman"/>
                <w:b/>
                <w:u w:color="auto"/>
              </w:rPr>
              <w:t>年</w:t>
            </w:r>
            <w:r>
              <w:t>度没有国有资本经营预算支出，故本表无数据</w:t>
            </w:r>
          </w:p>
          <w:p>
            <w:pPr>
              <w:pStyle w:val="26"/>
              <w:bidi w:val="0"/>
              <w:jc w:val="both"/>
              <w:rPr>
                <w:vertAlign w:val="baseline"/>
              </w:rPr>
            </w:pPr>
          </w:p>
        </w:tc>
      </w:tr>
    </w:tbl>
    <w:p>
      <w:pPr>
        <w:pStyle w:val="26"/>
        <w:bidi w:val="0"/>
      </w:pPr>
    </w:p>
    <w:p>
      <w:r>
        <w:br w:type="page"/>
      </w:r>
    </w:p>
    <w:p>
      <w:pPr>
        <w:pStyle w:val="22"/>
        <w:keepNext/>
        <w:keepLines/>
        <w:spacing w:after="240"/>
        <w:jc w:val="center"/>
        <w:rPr>
          <w:rFonts w:hint="default" w:eastAsia="宋体"/>
          <w:lang w:val="en-US" w:eastAsia="zh-CN"/>
        </w:rPr>
      </w:pPr>
      <w:r>
        <w:rPr>
          <w:rFonts w:hint="eastAsia"/>
          <w:lang w:val="en-US" w:eastAsia="zh-CN"/>
        </w:rPr>
        <w:t>2024年度预算项目绩效目标公开表</w:t>
      </w:r>
    </w:p>
    <w:tbl>
      <w:tblPr>
        <w:tblStyle w:val="4"/>
        <w:tblW w:w="0" w:type="auto"/>
        <w:tblInd w:w="0" w:type="dxa"/>
        <w:tblLayout w:type="fixed"/>
        <w:tblCellMar>
          <w:top w:w="0" w:type="dxa"/>
          <w:left w:w="10" w:type="dxa"/>
          <w:bottom w:w="0" w:type="dxa"/>
          <w:right w:w="10" w:type="dxa"/>
        </w:tblCellMar>
      </w:tblPr>
      <w:tblGrid>
        <w:gridCol w:w="1843"/>
        <w:gridCol w:w="2559"/>
        <w:gridCol w:w="3350"/>
        <w:gridCol w:w="1511"/>
        <w:gridCol w:w="6076"/>
      </w:tblGrid>
      <w:tr>
        <w:tblPrEx>
          <w:tblCellMar>
            <w:top w:w="0" w:type="dxa"/>
            <w:left w:w="10" w:type="dxa"/>
            <w:bottom w:w="0" w:type="dxa"/>
            <w:right w:w="10" w:type="dxa"/>
          </w:tblCellMar>
        </w:tblPrEx>
        <w:trPr>
          <w:cantSplit/>
          <w:trHeight w:val="346" w:hRule="exact"/>
        </w:trPr>
        <w:tc>
          <w:tcPr>
            <w:tcW w:w="9263" w:type="dxa"/>
            <w:gridSpan w:val="4"/>
            <w:shd w:val="clear" w:color="auto" w:fill="FFFFFF"/>
          </w:tcPr>
          <w:p>
            <w:pPr>
              <w:pStyle w:val="24"/>
              <w:spacing w:line="240" w:lineRule="auto"/>
              <w:ind w:firstLine="0"/>
              <w:jc w:val="left"/>
              <w:rPr>
                <w:rFonts w:hint="default" w:ascii="宋体" w:hAnsi="宋体" w:eastAsia="宋体" w:cs="宋体"/>
                <w:sz w:val="17"/>
                <w:szCs w:val="17"/>
                <w:lang w:val="en-US"/>
              </w:rPr>
            </w:pPr>
            <w:r>
              <w:rPr>
                <w:rFonts w:hint="eastAsia" w:ascii="宋体" w:hAnsi="宋体" w:eastAsia="宋体" w:cs="宋体"/>
                <w:sz w:val="17"/>
                <w:szCs w:val="17"/>
              </w:rPr>
              <w:t>单位名称：</w:t>
            </w:r>
            <w:r>
              <w:rPr>
                <w:rFonts w:hint="eastAsia" w:ascii="宋体" w:hAnsi="宋体" w:eastAsia="宋体" w:cs="宋体"/>
                <w:sz w:val="17"/>
                <w:szCs w:val="17"/>
                <w:lang w:eastAsia="zh-CN"/>
              </w:rPr>
              <w:t>环江毛南族自治县东兴镇中心幼儿园</w:t>
            </w:r>
          </w:p>
        </w:tc>
        <w:tc>
          <w:tcPr>
            <w:tcW w:w="6076" w:type="dxa"/>
            <w:shd w:val="clear" w:color="auto" w:fill="FFFFFF"/>
          </w:tcPr>
          <w:p>
            <w:pPr>
              <w:pStyle w:val="24"/>
              <w:spacing w:line="240" w:lineRule="auto"/>
              <w:ind w:firstLine="4760" w:firstLineChars="2800"/>
              <w:jc w:val="left"/>
              <w:rPr>
                <w:rFonts w:hint="eastAsia" w:ascii="宋体" w:hAnsi="宋体" w:eastAsia="宋体" w:cs="宋体"/>
                <w:sz w:val="17"/>
                <w:szCs w:val="17"/>
              </w:rPr>
            </w:pPr>
            <w:r>
              <w:rPr>
                <w:rFonts w:hint="eastAsia" w:ascii="宋体" w:hAnsi="宋体" w:eastAsia="宋体" w:cs="宋体"/>
                <w:sz w:val="17"/>
                <w:szCs w:val="17"/>
              </w:rPr>
              <w:t>单位：万元</w:t>
            </w:r>
          </w:p>
        </w:tc>
      </w:tr>
      <w:tr>
        <w:tblPrEx>
          <w:tblCellMar>
            <w:top w:w="0" w:type="dxa"/>
            <w:left w:w="10" w:type="dxa"/>
            <w:bottom w:w="0" w:type="dxa"/>
            <w:right w:w="10" w:type="dxa"/>
          </w:tblCellMar>
        </w:tblPrEx>
        <w:trPr>
          <w:cantSplit/>
          <w:trHeight w:val="854" w:hRule="exact"/>
        </w:trPr>
        <w:tc>
          <w:tcPr>
            <w:tcW w:w="1843"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0"/>
              <w:jc w:val="center"/>
              <w:rPr>
                <w:rFonts w:hint="eastAsia" w:ascii="宋体" w:hAnsi="宋体" w:eastAsia="宋体" w:cs="宋体"/>
                <w:sz w:val="17"/>
                <w:szCs w:val="17"/>
                <w:lang w:val="en-US" w:eastAsia="zh-CN"/>
              </w:rPr>
            </w:pPr>
            <w:r>
              <w:rPr>
                <w:rFonts w:ascii="宋体" w:hAnsi="宋体" w:eastAsia="宋体" w:cs="宋体"/>
                <w:sz w:val="17"/>
                <w:u w:color="auto"/>
              </w:rPr>
              <w:t>单位代码</w:t>
            </w:r>
          </w:p>
        </w:tc>
        <w:tc>
          <w:tcPr>
            <w:tcW w:w="2559"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40"/>
              <w:jc w:val="center"/>
              <w:rPr>
                <w:rFonts w:hint="eastAsia" w:ascii="宋体" w:hAnsi="宋体" w:eastAsia="宋体" w:cs="宋体"/>
                <w:sz w:val="17"/>
                <w:szCs w:val="17"/>
                <w:lang w:val="en-US" w:eastAsia="zh-CN"/>
              </w:rPr>
            </w:pPr>
            <w:r>
              <w:rPr>
                <w:rFonts w:hint="eastAsia" w:ascii="宋体" w:hAnsi="宋体" w:eastAsia="宋体" w:cs="宋体"/>
                <w:sz w:val="17"/>
                <w:szCs w:val="17"/>
                <w:lang w:val="en-US" w:eastAsia="zh-CN"/>
              </w:rPr>
              <w:t>单位名称</w:t>
            </w:r>
          </w:p>
        </w:tc>
        <w:tc>
          <w:tcPr>
            <w:tcW w:w="335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0"/>
              <w:jc w:val="center"/>
              <w:rPr>
                <w:rFonts w:hint="eastAsia" w:ascii="宋体" w:hAnsi="宋体" w:eastAsia="宋体" w:cs="宋体"/>
                <w:sz w:val="17"/>
                <w:szCs w:val="17"/>
                <w:lang w:val="en-US" w:eastAsia="zh-CN"/>
              </w:rPr>
            </w:pPr>
            <w:r>
              <w:rPr>
                <w:rFonts w:hint="eastAsia" w:ascii="宋体" w:hAnsi="宋体" w:eastAsia="宋体" w:cs="宋体"/>
                <w:sz w:val="17"/>
                <w:szCs w:val="17"/>
                <w:lang w:val="en-US" w:eastAsia="zh-CN"/>
              </w:rPr>
              <w:t>项目名称</w:t>
            </w:r>
          </w:p>
        </w:tc>
        <w:tc>
          <w:tcPr>
            <w:tcW w:w="1511"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0"/>
              <w:jc w:val="center"/>
              <w:rPr>
                <w:rFonts w:hint="eastAsia" w:ascii="宋体" w:hAnsi="宋体" w:eastAsia="宋体" w:cs="宋体"/>
                <w:sz w:val="17"/>
                <w:szCs w:val="17"/>
                <w:lang w:val="en-US" w:eastAsia="zh-CN"/>
              </w:rPr>
            </w:pPr>
            <w:r>
              <w:rPr>
                <w:rFonts w:hint="eastAsia" w:ascii="宋体" w:hAnsi="宋体" w:eastAsia="宋体" w:cs="宋体"/>
                <w:sz w:val="17"/>
                <w:szCs w:val="17"/>
                <w:lang w:val="en-US" w:eastAsia="zh-CN"/>
              </w:rPr>
              <w:t>预算金额</w:t>
            </w:r>
          </w:p>
        </w:tc>
        <w:tc>
          <w:tcPr>
            <w:tcW w:w="6076"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center"/>
              <w:rPr>
                <w:rFonts w:hint="eastAsia" w:ascii="宋体" w:hAnsi="宋体" w:eastAsia="宋体" w:cs="宋体"/>
                <w:sz w:val="17"/>
                <w:szCs w:val="17"/>
                <w:lang w:val="en-US" w:eastAsia="zh-CN"/>
              </w:rPr>
            </w:pPr>
            <w:r>
              <w:rPr>
                <w:rFonts w:hint="eastAsia" w:ascii="宋体" w:hAnsi="宋体" w:eastAsia="宋体" w:cs="宋体"/>
                <w:sz w:val="17"/>
                <w:szCs w:val="17"/>
                <w:lang w:val="en-US" w:eastAsia="zh-CN"/>
              </w:rPr>
              <w:t>年度绩效目标</w:t>
            </w:r>
          </w:p>
        </w:tc>
      </w:tr>
      <w:tr>
        <w:tblPrEx>
          <w:tblCellMar>
            <w:top w:w="0" w:type="dxa"/>
            <w:left w:w="10" w:type="dxa"/>
            <w:bottom w:w="0" w:type="dxa"/>
            <w:right w:w="10" w:type="dxa"/>
          </w:tblCellMar>
        </w:tblPrEx>
        <w:trPr>
          <w:cantSplit/>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201010</w:t>
            </w:r>
          </w:p>
        </w:tc>
        <w:tc>
          <w:tcPr>
            <w:tcW w:w="2559"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环江毛南族自治县东兴镇中心幼儿园</w:t>
            </w:r>
          </w:p>
        </w:tc>
        <w:tc>
          <w:tcPr>
            <w:tcW w:w="335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学前教育免除保教费中央补助资金</w:t>
            </w:r>
          </w:p>
        </w:tc>
        <w:tc>
          <w:tcPr>
            <w:tcW w:w="151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0.05</w:t>
            </w:r>
          </w:p>
        </w:tc>
        <w:tc>
          <w:tcPr>
            <w:tcW w:w="6076"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righ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根据《环教通【2022】33号文，环江毛南族自治县教育局关于下达2022年春季学期学前教育免除保教费补助资金的通知》文件的通知，本乡镇7所幼儿园2022年春季学期学前教育免保教费中央补助资金合计158000元。2、根据《环教通【2022】49号文，环江毛南族自治县教育局关于下达2022年春季学期学前教育免除保教费补助资金的通知（第二批）》文件的通知，本乡镇7所幼儿园2022年春季学期学前教育免保教费中央补助资金合计29250元。3、根据《环教通【2022】85号文，环江毛南族自治县教育局关于下达2022年秋季学期学前教育免除保教费补助资金的通知》文件的通知，本乡镇7所幼儿园2022年秋季学期学前教育免保教费中央补助资金合计187700元。2022年本乡镇幼儿园免保教费中央补助资金总合计345700元，通过学前教育免除保教费中央补助资金保障学校各项工作正常运转，为贫困幼儿家庭减轻负担。</w:t>
            </w:r>
          </w:p>
        </w:tc>
      </w:tr>
      <w:tr>
        <w:tblPrEx>
          <w:tblCellMar>
            <w:top w:w="0" w:type="dxa"/>
            <w:left w:w="10" w:type="dxa"/>
            <w:bottom w:w="0" w:type="dxa"/>
            <w:right w:w="10" w:type="dxa"/>
          </w:tblCellMar>
        </w:tblPrEx>
        <w:trPr>
          <w:cantSplit/>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201010</w:t>
            </w:r>
          </w:p>
        </w:tc>
        <w:tc>
          <w:tcPr>
            <w:tcW w:w="2559"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环江毛南族自治县东兴镇中心幼儿园</w:t>
            </w:r>
          </w:p>
        </w:tc>
        <w:tc>
          <w:tcPr>
            <w:tcW w:w="335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普惠性民办幼儿园奖补中央补助资金</w:t>
            </w:r>
          </w:p>
        </w:tc>
        <w:tc>
          <w:tcPr>
            <w:tcW w:w="151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0.36</w:t>
            </w:r>
          </w:p>
        </w:tc>
        <w:tc>
          <w:tcPr>
            <w:tcW w:w="6076"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righ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通过普惠幼儿园奖补资金保障各项工作正常运转，改善办学条件</w:t>
            </w:r>
          </w:p>
        </w:tc>
      </w:tr>
      <w:tr>
        <w:tblPrEx>
          <w:tblCellMar>
            <w:top w:w="0" w:type="dxa"/>
            <w:left w:w="10" w:type="dxa"/>
            <w:bottom w:w="0" w:type="dxa"/>
            <w:right w:w="10" w:type="dxa"/>
          </w:tblCellMar>
        </w:tblPrEx>
        <w:trPr>
          <w:cantSplit/>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201010</w:t>
            </w:r>
          </w:p>
        </w:tc>
        <w:tc>
          <w:tcPr>
            <w:tcW w:w="2559"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环江毛南族自治县东兴镇中心幼儿园</w:t>
            </w:r>
          </w:p>
        </w:tc>
        <w:tc>
          <w:tcPr>
            <w:tcW w:w="335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学前教育免除保教费自治区补助资金</w:t>
            </w:r>
          </w:p>
        </w:tc>
        <w:tc>
          <w:tcPr>
            <w:tcW w:w="151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0.01</w:t>
            </w:r>
          </w:p>
        </w:tc>
        <w:tc>
          <w:tcPr>
            <w:tcW w:w="6076"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righ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根据相关文件学前教育免除保教费自治区补助资金资金管理办法，通过各项经费，确保幼儿园聘用人员工资、五险费、办公费等，要达到保障幼儿园人员工资支出和幼儿园正常运转的目的，实现合理安排人员工资、日常办公、资本性支出，保障人员工资支出和正常运转,确保资金规范使用效果。</w:t>
            </w:r>
          </w:p>
        </w:tc>
      </w:tr>
      <w:tr>
        <w:tblPrEx>
          <w:tblCellMar>
            <w:top w:w="0" w:type="dxa"/>
            <w:left w:w="10" w:type="dxa"/>
            <w:bottom w:w="0" w:type="dxa"/>
            <w:right w:w="10" w:type="dxa"/>
          </w:tblCellMar>
        </w:tblPrEx>
        <w:trPr>
          <w:cantSplit/>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201010</w:t>
            </w:r>
          </w:p>
        </w:tc>
        <w:tc>
          <w:tcPr>
            <w:tcW w:w="2559"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环江毛南族自治县东兴镇中心幼儿园</w:t>
            </w:r>
          </w:p>
        </w:tc>
        <w:tc>
          <w:tcPr>
            <w:tcW w:w="335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普惠性民办幼儿园奖补自治区补助资金</w:t>
            </w:r>
          </w:p>
        </w:tc>
        <w:tc>
          <w:tcPr>
            <w:tcW w:w="151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1.20</w:t>
            </w:r>
          </w:p>
        </w:tc>
        <w:tc>
          <w:tcPr>
            <w:tcW w:w="6076"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righ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根据桂财教【2022】124号文广西壮族自治区财政枯广西壮族自治区教育厅关于提前下达2023年支持学前教育发展中央和自治区资金预算的通知（普惠性幼儿园奖补自治区补助和学前教育集团化办园补助经费自治区补助东兴镇中心幼儿园26000元，通过普惠幼儿园奖补资金保障学校各项工作正常运转，改善办学条件</w:t>
            </w:r>
          </w:p>
        </w:tc>
      </w:tr>
      <w:tr>
        <w:tblPrEx>
          <w:tblCellMar>
            <w:top w:w="0" w:type="dxa"/>
            <w:left w:w="10" w:type="dxa"/>
            <w:bottom w:w="0" w:type="dxa"/>
            <w:right w:w="10" w:type="dxa"/>
          </w:tblCellMar>
        </w:tblPrEx>
        <w:trPr>
          <w:cantSplit/>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201010</w:t>
            </w:r>
          </w:p>
        </w:tc>
        <w:tc>
          <w:tcPr>
            <w:tcW w:w="2559"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环江毛南族自治县东兴镇中心幼儿园</w:t>
            </w:r>
          </w:p>
        </w:tc>
        <w:tc>
          <w:tcPr>
            <w:tcW w:w="335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东兴镇中心幼儿园年初预算经费</w:t>
            </w:r>
          </w:p>
        </w:tc>
        <w:tc>
          <w:tcPr>
            <w:tcW w:w="151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49.00</w:t>
            </w:r>
          </w:p>
        </w:tc>
        <w:tc>
          <w:tcPr>
            <w:tcW w:w="6076"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righ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保障学校正常运转</w:t>
            </w:r>
          </w:p>
        </w:tc>
      </w:tr>
    </w:tbl>
    <w:p>
      <w:pPr>
        <w:jc w:val="left"/>
        <w:rPr>
          <w:rFonts w:hint="eastAsia"/>
        </w:rPr>
      </w:pPr>
      <w:r>
        <w:t>注：本报表金额单位转换时可能存在四舍五入尾数误差。</w:t>
      </w:r>
    </w:p>
    <w:p>
      <w:pPr>
        <w:jc w:val="left"/>
        <w:rPr>
          <w:rFonts w:hint="eastAsia"/>
          <w:lang w:eastAsia="zh-CN"/>
        </w:rPr>
        <w:sectPr>
          <w:headerReference r:id="rId12" w:type="default"/>
          <w:footerReference r:id="rId13" w:type="default"/>
          <w:pgSz w:w="16840" w:h="11900" w:orient="landscape"/>
          <w:pgMar w:top="2714" w:right="764" w:bottom="2714" w:left="735" w:header="2286" w:footer="1474" w:gutter="0"/>
          <w:pgBorders>
            <w:top w:val="none" w:sz="0" w:space="0"/>
            <w:left w:val="none" w:sz="0" w:space="0"/>
            <w:bottom w:val="none" w:sz="0" w:space="0"/>
            <w:right w:val="none" w:sz="0" w:space="0"/>
          </w:pgBorders>
          <w:pgNumType w:fmt="decimal"/>
          <w:cols w:space="720" w:num="1"/>
          <w:docGrid w:linePitch="360" w:charSpace="0"/>
        </w:sectPr>
      </w:pPr>
    </w:p>
    <w:p>
      <w:pPr>
        <w:pStyle w:val="12"/>
        <w:keepNext/>
        <w:keepLines/>
        <w:spacing w:before="200" w:after="0"/>
        <w:jc w:val="center"/>
        <w:rPr>
          <w:sz w:val="40"/>
          <w:szCs w:val="40"/>
        </w:rPr>
      </w:pPr>
      <w:bookmarkStart w:id="31" w:name="bookmark94"/>
      <w:bookmarkStart w:id="32" w:name="bookmark95"/>
      <w:bookmarkStart w:id="33" w:name="bookmark96"/>
      <w:r>
        <w:rPr>
          <w:sz w:val="40"/>
          <w:szCs w:val="40"/>
        </w:rPr>
        <w:t>第四部分名词解释</w:t>
      </w:r>
      <w:bookmarkEnd w:id="31"/>
      <w:bookmarkEnd w:id="32"/>
      <w:bookmarkEnd w:id="33"/>
    </w:p>
    <w:p>
      <w:pPr>
        <w:pStyle w:val="18"/>
        <w:tabs>
          <w:tab w:val="left" w:pos="1270"/>
        </w:tabs>
        <w:spacing w:line="626" w:lineRule="exact"/>
        <w:ind w:firstLine="640"/>
        <w:jc w:val="left"/>
      </w:pPr>
      <w:bookmarkStart w:id="34" w:name="bookmark97"/>
      <w:r>
        <w:t>一</w:t>
      </w:r>
      <w:bookmarkEnd w:id="34"/>
      <w:r>
        <w:t>、</w:t>
      </w:r>
      <w:r>
        <w:tab/>
      </w:r>
      <w:r>
        <w:t>财政拨款收入：指预算单位从本级财政部门取得的财政预算资金收入。</w:t>
      </w:r>
    </w:p>
    <w:p>
      <w:pPr>
        <w:pStyle w:val="18"/>
        <w:tabs>
          <w:tab w:val="left" w:pos="1280"/>
        </w:tabs>
        <w:spacing w:line="626" w:lineRule="exact"/>
        <w:ind w:firstLine="640"/>
        <w:jc w:val="left"/>
      </w:pPr>
      <w:bookmarkStart w:id="35" w:name="bookmark98"/>
      <w:r>
        <w:t>二</w:t>
      </w:r>
      <w:bookmarkEnd w:id="35"/>
      <w:r>
        <w:t>、</w:t>
      </w:r>
      <w:r>
        <w:tab/>
      </w:r>
      <w:r>
        <w:t>事业收入：指事业单位开展专业业务活动及辅助活动所取得的收入。</w:t>
      </w:r>
    </w:p>
    <w:p>
      <w:pPr>
        <w:pStyle w:val="18"/>
        <w:tabs>
          <w:tab w:val="left" w:pos="1275"/>
        </w:tabs>
        <w:spacing w:line="626" w:lineRule="exact"/>
        <w:ind w:firstLine="640"/>
        <w:jc w:val="left"/>
      </w:pPr>
      <w:bookmarkStart w:id="36" w:name="bookmark99"/>
      <w:r>
        <w:t>三</w:t>
      </w:r>
      <w:bookmarkEnd w:id="36"/>
      <w:r>
        <w:t>、</w:t>
      </w:r>
      <w:r>
        <w:tab/>
      </w:r>
      <w:r>
        <w:t>经营收入：指事业单位在专业业务活动及其辅助活动之外开展非独立核算经营活动取得的收入。</w:t>
      </w:r>
    </w:p>
    <w:p>
      <w:pPr>
        <w:pStyle w:val="18"/>
        <w:tabs>
          <w:tab w:val="left" w:pos="1309"/>
        </w:tabs>
        <w:spacing w:line="626" w:lineRule="exact"/>
        <w:ind w:firstLine="640"/>
        <w:jc w:val="left"/>
      </w:pPr>
      <w:bookmarkStart w:id="37" w:name="bookmark100"/>
      <w:r>
        <w:t>四</w:t>
      </w:r>
      <w:bookmarkEnd w:id="37"/>
      <w:r>
        <w:t>、</w:t>
      </w:r>
      <w:r>
        <w:tab/>
      </w:r>
      <w:r>
        <w:t>其他收入：指除上述</w:t>
      </w:r>
      <w:r>
        <w:rPr>
          <w:lang w:val="zh-CN" w:eastAsia="zh-CN" w:bidi="zh-CN"/>
        </w:rPr>
        <w:t>“财</w:t>
      </w:r>
      <w:r>
        <w:t>政拨款收入”、</w:t>
      </w:r>
      <w:r>
        <w:rPr>
          <w:lang w:val="zh-CN" w:eastAsia="zh-CN" w:bidi="zh-CN"/>
        </w:rPr>
        <w:t>“事</w:t>
      </w:r>
      <w:r>
        <w:t>业收入"、</w:t>
      </w:r>
      <w:r>
        <w:rPr>
          <w:lang w:val="zh-CN" w:eastAsia="zh-CN" w:bidi="zh-CN"/>
        </w:rPr>
        <w:t>“经营</w:t>
      </w:r>
      <w:r>
        <w:t>收入"等以外的收入。主要是非本级财政拨款、存款利息收入、事业单位固定资产出租收入等。</w:t>
      </w:r>
    </w:p>
    <w:p>
      <w:pPr>
        <w:pStyle w:val="18"/>
        <w:tabs>
          <w:tab w:val="left" w:pos="1275"/>
        </w:tabs>
        <w:spacing w:line="626" w:lineRule="exact"/>
        <w:ind w:firstLine="640"/>
        <w:jc w:val="left"/>
      </w:pPr>
      <w:bookmarkStart w:id="38" w:name="bookmark101"/>
      <w:r>
        <w:t>五</w:t>
      </w:r>
      <w:bookmarkEnd w:id="38"/>
      <w:r>
        <w:t>、</w:t>
      </w:r>
      <w:r>
        <w:tab/>
      </w:r>
      <w:r>
        <w:t>用事业基金弥补收支差额：指事业单位在用当年的</w:t>
      </w:r>
      <w:r>
        <w:rPr>
          <w:lang w:val="zh-CN" w:eastAsia="zh-CN" w:bidi="zh-CN"/>
        </w:rPr>
        <w:t>“财</w:t>
      </w:r>
      <w:r>
        <w:t>政拨款收入"、</w:t>
      </w:r>
      <w:r>
        <w:rPr>
          <w:lang w:val="zh-CN" w:eastAsia="zh-CN" w:bidi="zh-CN"/>
        </w:rPr>
        <w:t>“事业</w:t>
      </w:r>
      <w:r>
        <w:t>收入"、</w:t>
      </w:r>
      <w:r>
        <w:rPr>
          <w:lang w:val="zh-CN" w:eastAsia="zh-CN" w:bidi="zh-CN"/>
        </w:rPr>
        <w:t>“经营</w:t>
      </w:r>
      <w:r>
        <w:t>收入"、</w:t>
      </w:r>
      <w:r>
        <w:rPr>
          <w:lang w:val="zh-CN" w:eastAsia="zh-CN" w:bidi="zh-CN"/>
        </w:rPr>
        <w:t>“其他</w:t>
      </w:r>
      <w:r>
        <w:t>收入"不足以安排当年支出的情况下，使用以前年度积累的事业基金（事业单位当年收支相抵后按国家规定提取、用于弥补以后年度收支差额的基金）弥补本年度收支缺口的资金。</w:t>
      </w:r>
    </w:p>
    <w:p>
      <w:pPr>
        <w:pStyle w:val="18"/>
        <w:tabs>
          <w:tab w:val="left" w:pos="1270"/>
        </w:tabs>
        <w:spacing w:line="626" w:lineRule="exact"/>
        <w:ind w:firstLine="640"/>
        <w:jc w:val="left"/>
      </w:pPr>
      <w:bookmarkStart w:id="39" w:name="bookmark102"/>
      <w:r>
        <w:t>六</w:t>
      </w:r>
      <w:bookmarkEnd w:id="39"/>
      <w:r>
        <w:t>、</w:t>
      </w:r>
      <w:r>
        <w:tab/>
      </w:r>
      <w:r>
        <w:t>年初结转和结余：指以前年度尚未完成、结转到本年按有关规定继续使用的资金。</w:t>
      </w:r>
    </w:p>
    <w:p>
      <w:pPr>
        <w:pStyle w:val="18"/>
        <w:tabs>
          <w:tab w:val="left" w:pos="1275"/>
        </w:tabs>
        <w:spacing w:line="626" w:lineRule="exact"/>
        <w:ind w:firstLine="640"/>
        <w:jc w:val="left"/>
      </w:pPr>
      <w:bookmarkStart w:id="40" w:name="bookmark103"/>
      <w:r>
        <w:t>七</w:t>
      </w:r>
      <w:bookmarkEnd w:id="40"/>
      <w:r>
        <w:t>、</w:t>
      </w:r>
      <w:r>
        <w:tab/>
      </w:r>
      <w:r>
        <w:t>结余分配：指事业单位按规定提取的职工福利基金、事业基金和缴纳的所得税，以及建设单位按规定应交回的基本建设竣工项目结余资金。</w:t>
      </w:r>
    </w:p>
    <w:p>
      <w:pPr>
        <w:pStyle w:val="18"/>
        <w:tabs>
          <w:tab w:val="left" w:pos="632"/>
        </w:tabs>
        <w:spacing w:line="626" w:lineRule="exact"/>
        <w:ind w:firstLine="640"/>
        <w:jc w:val="left"/>
      </w:pPr>
      <w:bookmarkStart w:id="41" w:name="bookmark104"/>
      <w:r>
        <w:t>八</w:t>
      </w:r>
      <w:bookmarkEnd w:id="41"/>
      <w:r>
        <w:t>、</w:t>
      </w:r>
      <w:r>
        <w:tab/>
      </w:r>
      <w:r>
        <w:t>年末结转和结余：指本年度或以前年度预算安排、因客观条件发生变化无法按原计划实施，需要延迟到以后年度按有关规定继续使用的资金。</w:t>
      </w:r>
    </w:p>
    <w:p>
      <w:pPr>
        <w:pStyle w:val="18"/>
        <w:spacing w:line="628" w:lineRule="exact"/>
        <w:ind w:firstLine="640"/>
        <w:jc w:val="left"/>
      </w:pPr>
      <w:bookmarkStart w:id="42" w:name="bookmark105"/>
      <w:r>
        <w:t>九</w:t>
      </w:r>
      <w:bookmarkEnd w:id="42"/>
      <w:r>
        <w:t>、基本支出：指为保障机构正常运转、完成日常工作任务而发生的人员支出和公用支出。</w:t>
      </w:r>
    </w:p>
    <w:p>
      <w:pPr>
        <w:pStyle w:val="18"/>
        <w:spacing w:line="628" w:lineRule="exact"/>
        <w:ind w:firstLine="640"/>
        <w:jc w:val="left"/>
      </w:pPr>
      <w:r>
        <w:t>十、项目支出：指在基本支出之外为完成特定行政任务和事业发展目标所发生的支出。</w:t>
      </w:r>
    </w:p>
    <w:p>
      <w:pPr>
        <w:pStyle w:val="18"/>
        <w:spacing w:line="628" w:lineRule="exact"/>
        <w:ind w:firstLine="640"/>
        <w:jc w:val="left"/>
      </w:pPr>
      <w:r>
        <w:t>十一、经营支出：指事业单位在专业业务活动及其辅助活动之外开展非独立核算经营活动所发生的支出。</w:t>
      </w:r>
    </w:p>
    <w:p>
      <w:pPr>
        <w:pStyle w:val="18"/>
        <w:spacing w:line="628" w:lineRule="exact"/>
        <w:ind w:firstLine="640"/>
        <w:jc w:val="left"/>
      </w:pPr>
      <w:r>
        <w:t>十二、</w:t>
      </w:r>
      <w:r>
        <w:rPr>
          <w:lang w:val="zh-CN" w:eastAsia="zh-CN" w:bidi="zh-CN"/>
        </w:rPr>
        <w:t>“三</w:t>
      </w:r>
      <w:r>
        <w:t>公”经费：纳入财政预决算管理的</w:t>
      </w:r>
      <w:r>
        <w:rPr>
          <w:lang w:val="zh-CN" w:eastAsia="zh-CN" w:bidi="zh-CN"/>
        </w:rPr>
        <w:t>“三公</w:t>
      </w:r>
      <w:r>
        <w:t>”经费，是指市本级各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pStyle w:val="18"/>
        <w:spacing w:line="628" w:lineRule="exact"/>
        <w:ind w:firstLine="640"/>
        <w:jc w:val="left"/>
      </w:pPr>
      <w:r>
        <w:t>十三、机关运行经费：为保障行政单位（含参照公务员法管理的事业单位、机关服务中心）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sectPr>
      <w:headerReference r:id="rId14" w:type="default"/>
      <w:footerReference r:id="rId15" w:type="default"/>
      <w:type w:val="continuous"/>
      <w:pgSz w:w="11900" w:h="16840"/>
      <w:pgMar w:top="1302" w:right="1735" w:bottom="1568" w:left="1793" w:header="874" w:footer="1077" w:gutter="0"/>
      <w:pgBorders>
        <w:top w:val="none" w:sz="0" w:space="0"/>
        <w:left w:val="none" w:sz="0" w:space="0"/>
        <w:bottom w:val="none" w:sz="0" w:space="0"/>
        <w:right w:val="none" w:sz="0" w:space="0"/>
      </w:pgBorders>
      <w:pgNumType w:fmt="decimal"/>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w:rPr>
        <w:sz w:val="24"/>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178" name="文本框 2"/>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style>
                      <a:lnRef idx="0">
                        <a:srgbClr val="FFFFFF"/>
                      </a:lnRef>
                      <a:fillRef idx="0">
                        <a:srgbClr val="FFFFFF"/>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rtlCol="0" anchor="t" upright="0">
                      <a:spAutoFit/>
                    </wps:bodyPr>
                  </wps:wsp>
                </a:graphicData>
              </a:graphic>
            </wp:anchor>
          </w:drawing>
        </mc:Choice>
        <mc:Fallback>
          <w:pict>
            <v:rect id="文本框 2" o:spid="_x0000_s1026" o:spt="1"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uXW5UtAAAAAFAQAADwAAAAAAAAABACAAAAAiAAAAZHJzL2Rvd25yZXYu&#10;eG1sUEsBAhQAFAAAAAgAh07iQHyfmJUDAgAADAQAAA4AAAAAAAAAAQAgAAAAHwEAAGRycy9lMm9E&#10;b2MueG1sUEsFBgAAAAAGAAYAWQEAAJQFAAAAAA==&#10;">
              <v:fill on="f" focussize="0,0"/>
              <v:stroke on="f"/>
              <v:imagedata o:title=""/>
              <o:lock v:ext="edit" aspectratio="f"/>
              <v:textbox inset="0mm,0mm,0mm,0mm" style="mso-fit-shape-to-text:t;">
                <w:txbxContent>
                  <w:p>
                    <w:pPr>
                      <w:pStyle w:val="2"/>
                    </w:pPr>
                    <w:r>
                      <w:fldChar w:fldCharType="begin"/>
                    </w:r>
                    <w:r>
                      <w:instrText xml:space="preserve"> PAGE  \* MERGEFORMAT </w:instrText>
                    </w:r>
                    <w:r>
                      <w:fldChar w:fldCharType="separate"/>
                    </w:r>
                    <w:r>
                      <w:t>2</w:t>
                    </w:r>
                    <w:r>
                      <w:fldChar w:fldCharType="end"/>
                    </w:r>
                  </w:p>
                </w:txbxContent>
              </v:textbox>
            </v:rec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w:rPr>
        <w:sz w:val="24"/>
      </w:rPr>
      <mc:AlternateContent>
        <mc:Choice Requires="wps">
          <w:drawing>
            <wp:anchor distT="0" distB="0" distL="114300" distR="114300" simplePos="0" relativeHeight="251662336" behindDoc="0" locked="0" layoutInCell="1" allowOverlap="1">
              <wp:simplePos x="0" y="0"/>
              <wp:positionH relativeFrom="margin">
                <wp:posOffset>2574925</wp:posOffset>
              </wp:positionH>
              <wp:positionV relativeFrom="paragraph">
                <wp:posOffset>0</wp:posOffset>
              </wp:positionV>
              <wp:extent cx="394970" cy="168910"/>
              <wp:effectExtent l="0" t="0" r="0" b="0"/>
              <wp:wrapNone/>
              <wp:docPr id="2186" name="文本框 4"/>
              <wp:cNvGraphicFramePr/>
              <a:graphic xmlns:a="http://schemas.openxmlformats.org/drawingml/2006/main">
                <a:graphicData uri="http://schemas.microsoft.com/office/word/2010/wordprocessingShape">
                  <wps:wsp>
                    <wps:cNvSpPr/>
                    <wps:spPr>
                      <a:xfrm>
                        <a:off x="0" y="0"/>
                        <a:ext cx="394970" cy="168910"/>
                      </a:xfrm>
                      <a:prstGeom prst="rect">
                        <a:avLst/>
                      </a:prstGeom>
                      <a:noFill/>
                      <a:ln>
                        <a:noFill/>
                      </a:ln>
                    </wps:spPr>
                    <wps:style>
                      <a:lnRef idx="0">
                        <a:srgbClr val="FFFFFF"/>
                      </a:lnRef>
                      <a:fillRef idx="0">
                        <a:srgbClr val="FFFFFF"/>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square" lIns="0" tIns="0" rIns="0" bIns="0" numCol="1" rtlCol="0" anchor="t" upright="0">
                      <a:noAutofit/>
                    </wps:bodyPr>
                  </wps:wsp>
                </a:graphicData>
              </a:graphic>
            </wp:anchor>
          </w:drawing>
        </mc:Choice>
        <mc:Fallback>
          <w:pict>
            <v:rect id="文本框 4" o:spid="_x0000_s1026" o:spt="1" style="position:absolute;left:0pt;margin-left:202.75pt;margin-top:0pt;height:13.3pt;width:31.1pt;mso-position-horizontal-relative:margin;z-index:251662336;mso-width-relative:page;mso-height-relative:page;" filled="f" stroked="f" coordsize="21600,21600" o:gfxdata="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7XXEI9kAAAAHAQAADwAAAAAAAAABACAAAAAi&#10;AAAAZHJzL2Rvd25yZXYueG1sUEsBAhQAFAAAAAgAh07iQIGwfmAJAgAADAQAAA4AAAAAAAAAAQAg&#10;AAAAKAEAAGRycy9lMm9Eb2MueG1sUEsFBgAAAAAGAAYAWQEAAKMFAAAAAA==&#10;">
              <v:fill on="f" focussize="0,0"/>
              <v:stroke on="f"/>
              <v:imagedata o:title=""/>
              <o:lock v:ext="edit" aspectratio="f"/>
              <v:textbox inset="0mm,0mm,0mm,0mm">
                <w:txbxContent>
                  <w:p>
                    <w:pPr>
                      <w:pStyle w:val="2"/>
                    </w:pPr>
                    <w:r>
                      <w:fldChar w:fldCharType="begin"/>
                    </w:r>
                    <w:r>
                      <w:instrText xml:space="preserve"> PAGE  \* MERGEFORMAT </w:instrText>
                    </w:r>
                    <w:r>
                      <w:fldChar w:fldCharType="separate"/>
                    </w:r>
                    <w:r>
                      <w:t>4</w:t>
                    </w:r>
                    <w:r>
                      <w:fldChar w:fldCharType="end"/>
                    </w:r>
                  </w:p>
                </w:txbxContent>
              </v:textbox>
            </v:rect>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w:rPr>
        <w:sz w:val="24"/>
      </w:rPr>
      <mc:AlternateContent>
        <mc:Choice Requires="wps">
          <w:drawing>
            <wp:anchor distT="0" distB="0" distL="114300" distR="114300" simplePos="0" relativeHeight="251663360" behindDoc="0" locked="0" layoutInCell="1" allowOverlap="1">
              <wp:simplePos x="0" y="0"/>
              <wp:positionH relativeFrom="margin">
                <wp:posOffset>4810125</wp:posOffset>
              </wp:positionH>
              <wp:positionV relativeFrom="paragraph">
                <wp:posOffset>0</wp:posOffset>
              </wp:positionV>
              <wp:extent cx="440055" cy="206375"/>
              <wp:effectExtent l="0" t="0" r="0" b="0"/>
              <wp:wrapNone/>
              <wp:docPr id="2188" name="文本框 7"/>
              <wp:cNvGraphicFramePr/>
              <a:graphic xmlns:a="http://schemas.openxmlformats.org/drawingml/2006/main">
                <a:graphicData uri="http://schemas.microsoft.com/office/word/2010/wordprocessingShape">
                  <wps:wsp>
                    <wps:cNvSpPr/>
                    <wps:spPr>
                      <a:xfrm>
                        <a:off x="0" y="0"/>
                        <a:ext cx="440055" cy="206375"/>
                      </a:xfrm>
                      <a:prstGeom prst="rect">
                        <a:avLst/>
                      </a:prstGeom>
                      <a:noFill/>
                      <a:ln>
                        <a:noFill/>
                      </a:ln>
                    </wps:spPr>
                    <wps:style>
                      <a:lnRef idx="0">
                        <a:srgbClr val="FFFFFF"/>
                      </a:lnRef>
                      <a:fillRef idx="0">
                        <a:srgbClr val="FFFFFF"/>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15</w:t>
                          </w:r>
                          <w:r>
                            <w:fldChar w:fldCharType="end"/>
                          </w:r>
                        </w:p>
                      </w:txbxContent>
                    </wps:txbx>
                    <wps:bodyPr rot="0" spcFirstLastPara="0" vertOverflow="overflow" horzOverflow="overflow" vert="horz" wrap="square" lIns="0" tIns="0" rIns="0" bIns="0" numCol="1" rtlCol="0" anchor="t" upright="0">
                      <a:noAutofit/>
                    </wps:bodyPr>
                  </wps:wsp>
                </a:graphicData>
              </a:graphic>
            </wp:anchor>
          </w:drawing>
        </mc:Choice>
        <mc:Fallback>
          <w:pict>
            <v:rect id="文本框 7" o:spid="_x0000_s1026" o:spt="1" style="position:absolute;left:0pt;margin-left:378.75pt;margin-top:0pt;height:16.25pt;width:34.65pt;mso-position-horizontal-relative:margin;z-index:251663360;mso-width-relative:page;mso-height-relative:page;" filled="f" stroked="f" coordsize="21600,21600" o:gfxdata="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60y47dgAAAAHAQAADwAAAAAAAAABACAAAAAi&#10;AAAAZHJzL2Rvd25yZXYueG1sUEsBAhQAFAAAAAgAh07iQJrDdoMKAgAADAQAAA4AAAAAAAAAAQAg&#10;AAAAJwEAAGRycy9lMm9Eb2MueG1sUEsFBgAAAAAGAAYAWQEAAKMFAAAAAA==&#10;">
              <v:fill on="f" focussize="0,0"/>
              <v:stroke on="f"/>
              <v:imagedata o:title=""/>
              <o:lock v:ext="edit" aspectratio="f"/>
              <v:textbox inset="0mm,0mm,0mm,0mm">
                <w:txbxContent>
                  <w:p>
                    <w:pPr>
                      <w:pStyle w:val="2"/>
                    </w:pPr>
                    <w:r>
                      <w:fldChar w:fldCharType="begin"/>
                    </w:r>
                    <w:r>
                      <w:instrText xml:space="preserve"> PAGE  \* MERGEFORMAT </w:instrText>
                    </w:r>
                    <w:r>
                      <w:fldChar w:fldCharType="separate"/>
                    </w:r>
                    <w:r>
                      <w:t>15</w:t>
                    </w:r>
                    <w:r>
                      <w:fldChar w:fldCharType="end"/>
                    </w:r>
                  </w:p>
                </w:txbxContent>
              </v:textbox>
            </v:rect>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w:rPr>
        <w:sz w:val="24"/>
      </w:rPr>
      <mc:AlternateContent>
        <mc:Choice Requires="wps">
          <w:drawing>
            <wp:anchor distT="0" distB="0" distL="114300" distR="114300" simplePos="0" relativeHeight="251664384" behindDoc="0" locked="0" layoutInCell="1" allowOverlap="1">
              <wp:simplePos x="0" y="0"/>
              <wp:positionH relativeFrom="margin">
                <wp:posOffset>4538345</wp:posOffset>
              </wp:positionH>
              <wp:positionV relativeFrom="paragraph">
                <wp:posOffset>-151765</wp:posOffset>
              </wp:positionV>
              <wp:extent cx="478790" cy="323215"/>
              <wp:effectExtent l="0" t="0" r="0" b="0"/>
              <wp:wrapNone/>
              <wp:docPr id="2189" name="文本框 9"/>
              <wp:cNvGraphicFramePr/>
              <a:graphic xmlns:a="http://schemas.openxmlformats.org/drawingml/2006/main">
                <a:graphicData uri="http://schemas.microsoft.com/office/word/2010/wordprocessingShape">
                  <wps:wsp>
                    <wps:cNvSpPr/>
                    <wps:spPr>
                      <a:xfrm>
                        <a:off x="0" y="0"/>
                        <a:ext cx="478790" cy="323215"/>
                      </a:xfrm>
                      <a:prstGeom prst="rect">
                        <a:avLst/>
                      </a:prstGeom>
                      <a:noFill/>
                      <a:ln>
                        <a:noFill/>
                      </a:ln>
                    </wps:spPr>
                    <wps:style>
                      <a:lnRef idx="0">
                        <a:srgbClr val="FFFFFF"/>
                      </a:lnRef>
                      <a:fillRef idx="0">
                        <a:srgbClr val="FFFFFF"/>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16</w:t>
                          </w:r>
                          <w:r>
                            <w:fldChar w:fldCharType="end"/>
                          </w:r>
                        </w:p>
                      </w:txbxContent>
                    </wps:txbx>
                    <wps:bodyPr rot="0" spcFirstLastPara="0" vertOverflow="overflow" horzOverflow="overflow" vert="horz" wrap="square" lIns="0" tIns="0" rIns="0" bIns="0" numCol="1" rtlCol="0" anchor="t" upright="0">
                      <a:noAutofit/>
                    </wps:bodyPr>
                  </wps:wsp>
                </a:graphicData>
              </a:graphic>
            </wp:anchor>
          </w:drawing>
        </mc:Choice>
        <mc:Fallback>
          <w:pict>
            <v:rect id="文本框 9" o:spid="_x0000_s1026" o:spt="1" style="position:absolute;left:0pt;margin-left:357.35pt;margin-top:-11.95pt;height:25.45pt;width:37.7pt;mso-position-horizontal-relative:margin;z-index:251664384;mso-width-relative:page;mso-height-relative:page;" filled="f" stroked="f" coordsize="21600,21600" o:gfxdata="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UxLcl2wAAAAoBAAAPAAAAAAAAAAEAIAAA&#10;ACIAAABkcnMvZG93bnJldi54bWxQSwECFAAUAAAACACHTuJANzETWwkCAAAMBAAADgAAAAAAAAAB&#10;ACAAAAAqAQAAZHJzL2Uyb0RvYy54bWxQSwUGAAAAAAYABgBZAQAApQUAAAAA&#10;">
              <v:fill on="f" focussize="0,0"/>
              <v:stroke on="f"/>
              <v:imagedata o:title=""/>
              <o:lock v:ext="edit" aspectratio="f"/>
              <v:textbox inset="0mm,0mm,0mm,0mm">
                <w:txbxContent>
                  <w:p>
                    <w:pPr>
                      <w:pStyle w:val="2"/>
                    </w:pPr>
                    <w:r>
                      <w:fldChar w:fldCharType="begin"/>
                    </w:r>
                    <w:r>
                      <w:instrText xml:space="preserve"> PAGE  \* MERGEFORMAT </w:instrText>
                    </w:r>
                    <w:r>
                      <w:fldChar w:fldCharType="separate"/>
                    </w:r>
                    <w:r>
                      <w:t>16</w:t>
                    </w:r>
                    <w:r>
                      <w:fldChar w:fldCharType="end"/>
                    </w:r>
                  </w:p>
                </w:txbxContent>
              </v:textbox>
            </v:rect>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w:rPr>
        <w:sz w:val="24"/>
      </w:rPr>
      <mc:AlternateContent>
        <mc:Choice Requires="wps">
          <w:drawing>
            <wp:anchor distT="0" distB="0" distL="114300" distR="114300" simplePos="0" relativeHeight="251665408" behindDoc="0" locked="0" layoutInCell="1" allowOverlap="1">
              <wp:simplePos x="0" y="0"/>
              <wp:positionH relativeFrom="margin">
                <wp:posOffset>4473575</wp:posOffset>
              </wp:positionH>
              <wp:positionV relativeFrom="paragraph">
                <wp:posOffset>-86360</wp:posOffset>
              </wp:positionV>
              <wp:extent cx="447040" cy="267970"/>
              <wp:effectExtent l="0" t="0" r="0" b="0"/>
              <wp:wrapNone/>
              <wp:docPr id="2190" name="文本框 11"/>
              <wp:cNvGraphicFramePr/>
              <a:graphic xmlns:a="http://schemas.openxmlformats.org/drawingml/2006/main">
                <a:graphicData uri="http://schemas.microsoft.com/office/word/2010/wordprocessingShape">
                  <wps:wsp>
                    <wps:cNvSpPr/>
                    <wps:spPr>
                      <a:xfrm>
                        <a:off x="0" y="0"/>
                        <a:ext cx="447040" cy="267970"/>
                      </a:xfrm>
                      <a:prstGeom prst="rect">
                        <a:avLst/>
                      </a:prstGeom>
                      <a:noFill/>
                      <a:ln>
                        <a:noFill/>
                      </a:ln>
                    </wps:spPr>
                    <wps:style>
                      <a:lnRef idx="0">
                        <a:srgbClr val="FFFFFF"/>
                      </a:lnRef>
                      <a:fillRef idx="0">
                        <a:srgbClr val="FFFFFF"/>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17</w:t>
                          </w:r>
                          <w:r>
                            <w:fldChar w:fldCharType="end"/>
                          </w:r>
                        </w:p>
                      </w:txbxContent>
                    </wps:txbx>
                    <wps:bodyPr rot="0" spcFirstLastPara="0" vertOverflow="overflow" horzOverflow="overflow" vert="horz" wrap="square" lIns="0" tIns="0" rIns="0" bIns="0" numCol="1" rtlCol="0" anchor="t" upright="0">
                      <a:noAutofit/>
                    </wps:bodyPr>
                  </wps:wsp>
                </a:graphicData>
              </a:graphic>
            </wp:anchor>
          </w:drawing>
        </mc:Choice>
        <mc:Fallback>
          <w:pict>
            <v:rect id="文本框 11" o:spid="_x0000_s1026" o:spt="1" style="position:absolute;left:0pt;margin-left:352.25pt;margin-top:-6.8pt;height:21.1pt;width:35.2pt;mso-position-horizontal-relative:margin;z-index:251665408;mso-width-relative:page;mso-height-relative:page;" filled="f" stroked="f" coordsize="21600,21600" o:gfxdata="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D/R8Cr2wAAAAoBAAAPAAAAAAAAAAEAIAAA&#10;ACIAAABkcnMvZG93bnJldi54bWxQSwECFAAUAAAACACHTuJA5ZTApwkCAAANBAAADgAAAAAAAAAB&#10;ACAAAAAqAQAAZHJzL2Uyb0RvYy54bWxQSwUGAAAAAAYABgBZAQAApQUAAAAA&#10;">
              <v:fill on="f" focussize="0,0"/>
              <v:stroke on="f"/>
              <v:imagedata o:title=""/>
              <o:lock v:ext="edit" aspectratio="f"/>
              <v:textbox inset="0mm,0mm,0mm,0mm">
                <w:txbxContent>
                  <w:p>
                    <w:pPr>
                      <w:pStyle w:val="2"/>
                    </w:pPr>
                    <w:r>
                      <w:fldChar w:fldCharType="begin"/>
                    </w:r>
                    <w:r>
                      <w:instrText xml:space="preserve"> PAGE  \* MERGEFORMAT </w:instrText>
                    </w:r>
                    <w:r>
                      <w:fldChar w:fldCharType="separate"/>
                    </w:r>
                    <w:r>
                      <w:t>17</w:t>
                    </w:r>
                    <w:r>
                      <w:fldChar w:fldCharType="end"/>
                    </w:r>
                  </w:p>
                </w:txbxContent>
              </v:textbox>
            </v:rect>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w:rPr>
        <w:sz w:val="24"/>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2191" name="文本框 12"/>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style>
                      <a:lnRef idx="0">
                        <a:srgbClr val="FFFFFF"/>
                      </a:lnRef>
                      <a:fillRef idx="0">
                        <a:srgbClr val="FFFFFF"/>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25</w:t>
                          </w:r>
                          <w:r>
                            <w:fldChar w:fldCharType="end"/>
                          </w:r>
                        </w:p>
                      </w:txbxContent>
                    </wps:txbx>
                    <wps:bodyPr rot="0" spcFirstLastPara="0" vertOverflow="overflow" horzOverflow="overflow" vert="horz" wrap="none" lIns="0" tIns="0" rIns="0" bIns="0" numCol="1" rtlCol="0" anchor="t" upright="0">
                      <a:spAutoFit/>
                    </wps:bodyPr>
                  </wps:wsp>
                </a:graphicData>
              </a:graphic>
            </wp:anchor>
          </w:drawing>
        </mc:Choice>
        <mc:Fallback>
          <w:pict>
            <v:rect id="文本框 12" o:spid="_x0000_s1026" o:spt="1"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Ll1uVLQAAAABQEAAA8AAAAAAAAAAQAgAAAAIgAAAGRycy9kb3ducmV2&#10;LnhtbFBLAQIUABQAAAAIAIdO4kB8WO8pBAIAAA0EAAAOAAAAAAAAAAEAIAAAAB8BAABkcnMvZTJv&#10;RG9jLnhtbFBLBQYAAAAABgAGAFkBAACVBQAAAAA=&#10;">
              <v:fill on="f" focussize="0,0"/>
              <v:stroke on="f"/>
              <v:imagedata o:title=""/>
              <o:lock v:ext="edit" aspectratio="f"/>
              <v:textbox inset="0mm,0mm,0mm,0mm" style="mso-fit-shape-to-text:t;">
                <w:txbxContent>
                  <w:p>
                    <w:pPr>
                      <w:pStyle w:val="2"/>
                    </w:pPr>
                    <w:r>
                      <w:fldChar w:fldCharType="begin"/>
                    </w:r>
                    <w:r>
                      <w:instrText xml:space="preserve"> PAGE  \* MERGEFORMAT </w:instrText>
                    </w:r>
                    <w:r>
                      <w:fldChar w:fldCharType="separate"/>
                    </w:r>
                    <w:r>
                      <w:t>25</w:t>
                    </w:r>
                    <w:r>
                      <w:fldChar w:fldCharType="end"/>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mc:AlternateContent>
        <mc:Choice Requires="wps">
          <w:drawing>
            <wp:anchor distT="0" distB="0" distL="0" distR="0" simplePos="0" relativeHeight="251659264" behindDoc="1" locked="0" layoutInCell="1" allowOverlap="1">
              <wp:simplePos x="0" y="0"/>
              <wp:positionH relativeFrom="page">
                <wp:posOffset>9117330</wp:posOffset>
              </wp:positionH>
              <wp:positionV relativeFrom="page">
                <wp:posOffset>1217295</wp:posOffset>
              </wp:positionV>
              <wp:extent cx="581025" cy="109855"/>
              <wp:effectExtent l="0" t="0" r="0" b="0"/>
              <wp:wrapNone/>
              <wp:docPr id="2185" name="Shape 5"/>
              <wp:cNvGraphicFramePr/>
              <a:graphic xmlns:a="http://schemas.openxmlformats.org/drawingml/2006/main">
                <a:graphicData uri="http://schemas.microsoft.com/office/word/2010/wordprocessingShape">
                  <wps:wsp>
                    <wps:cNvSpPr/>
                    <wps:spPr>
                      <a:xfrm>
                        <a:off x="0" y="0"/>
                        <a:ext cx="581025" cy="109855"/>
                      </a:xfrm>
                      <a:prstGeom prst="rect">
                        <a:avLst/>
                      </a:prstGeom>
                      <a:noFill/>
                    </wps:spPr>
                    <wps:txbx>
                      <w:txbxContent>
                        <w:p>
                          <w:pPr>
                            <w:pStyle w:val="20"/>
                          </w:pPr>
                        </w:p>
                      </w:txbxContent>
                    </wps:txbx>
                    <wps:bodyPr rot="0" spcFirstLastPara="0" vertOverflow="overflow" horzOverflow="overflow" vert="horz" wrap="square" lIns="0" tIns="0" rIns="0" bIns="0" numCol="1" anchor="t" upright="0">
                      <a:spAutoFit/>
                    </wps:bodyPr>
                  </wps:wsp>
                </a:graphicData>
              </a:graphic>
            </wp:anchor>
          </w:drawing>
        </mc:Choice>
        <mc:Fallback>
          <w:pict>
            <v:rect id="Shape 5" o:spid="_x0000_s1026" o:spt="1" style="position:absolute;left:0pt;margin-left:717.9pt;margin-top:95.85pt;height:8.65pt;width:45.75pt;mso-position-horizontal-relative:page;mso-position-vertical-relative:page;z-index:-251657216;mso-width-relative:page;mso-height-relative:page;" filled="f" stroked="f" coordsize="21600,21600" o:gfxdata="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mMCLEdsAAAANAQAADwAAAAAAAAABACAAAAAiAAAAZHJzL2Rvd25yZXYueG1sUEsBAhQAFAAAAAgA&#10;h07iQMk2CWTpAQAA5QMAAA4AAAAAAAAAAQAgAAAAKgEAAGRycy9lMm9Eb2MueG1sUEsFBgAAAAAG&#10;AAYAWQEAAIUFAAAAAA==&#10;">
              <v:fill on="f" focussize="0,0"/>
              <v:stroke on="f"/>
              <v:imagedata o:title=""/>
              <o:lock v:ext="edit" aspectratio="f"/>
              <v:textbox inset="0mm,0mm,0mm,0mm" style="mso-fit-shape-to-text:t;">
                <w:txbxContent>
                  <w:p>
                    <w:pPr>
                      <w:pStyle w:val="20"/>
                    </w:pPr>
                  </w:p>
                </w:txbxContent>
              </v:textbox>
            </v:rect>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mc:AlternateContent>
        <mc:Choice Requires="wps">
          <w:drawing>
            <wp:anchor distT="0" distB="0" distL="0" distR="0" simplePos="0" relativeHeight="251660288" behindDoc="1" locked="0" layoutInCell="1" allowOverlap="1">
              <wp:simplePos x="0" y="0"/>
              <wp:positionH relativeFrom="page">
                <wp:posOffset>9117330</wp:posOffset>
              </wp:positionH>
              <wp:positionV relativeFrom="page">
                <wp:posOffset>1217295</wp:posOffset>
              </wp:positionV>
              <wp:extent cx="581025" cy="109855"/>
              <wp:effectExtent l="0" t="0" r="0" b="0"/>
              <wp:wrapNone/>
              <wp:docPr id="2187" name="Shape 5"/>
              <wp:cNvGraphicFramePr/>
              <a:graphic xmlns:a="http://schemas.openxmlformats.org/drawingml/2006/main">
                <a:graphicData uri="http://schemas.microsoft.com/office/word/2010/wordprocessingShape">
                  <wps:wsp>
                    <wps:cNvSpPr/>
                    <wps:spPr>
                      <a:xfrm>
                        <a:off x="0" y="0"/>
                        <a:ext cx="581025" cy="109855"/>
                      </a:xfrm>
                      <a:prstGeom prst="rect">
                        <a:avLst/>
                      </a:prstGeom>
                      <a:noFill/>
                    </wps:spPr>
                    <wps:txbx>
                      <w:txbxContent>
                        <w:p>
                          <w:pPr>
                            <w:pStyle w:val="20"/>
                          </w:pPr>
                        </w:p>
                      </w:txbxContent>
                    </wps:txbx>
                    <wps:bodyPr rot="0" spcFirstLastPara="0" vertOverflow="overflow" horzOverflow="overflow" vert="horz" wrap="square" lIns="0" tIns="0" rIns="0" bIns="0" numCol="1" anchor="t" upright="0">
                      <a:spAutoFit/>
                    </wps:bodyPr>
                  </wps:wsp>
                </a:graphicData>
              </a:graphic>
            </wp:anchor>
          </w:drawing>
        </mc:Choice>
        <mc:Fallback>
          <w:pict>
            <v:rect id="Shape 5" o:spid="_x0000_s1026" o:spt="1" style="position:absolute;left:0pt;margin-left:717.9pt;margin-top:95.85pt;height:8.65pt;width:45.75pt;mso-position-horizontal-relative:page;mso-position-vertical-relative:page;z-index:-251656192;mso-width-relative:page;mso-height-relative:page;" filled="f" stroked="f" coordsize="21600,21600" o:gfxdata="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JjAixHbAAAADQEAAA8AAAAAAAAAAQAgAAAAIgAAAGRycy9kb3ducmV2LnhtbFBLAQIUABQAAAAI&#10;AIdO4kAf3b5p6gEAAOUDAAAOAAAAAAAAAAEAIAAAACoBAABkcnMvZTJvRG9jLnhtbFBLBQYAAAAA&#10;BgAGAFkBAACGBQAAAAA=&#10;">
              <v:fill on="f" focussize="0,0"/>
              <v:stroke on="f"/>
              <v:imagedata o:title=""/>
              <o:lock v:ext="edit" aspectratio="f"/>
              <v:textbox inset="0mm,0mm,0mm,0mm" style="mso-fit-shape-to-text:t;">
                <w:txbxContent>
                  <w:p>
                    <w:pPr>
                      <w:pStyle w:val="20"/>
                    </w:pPr>
                  </w:p>
                </w:txbxContent>
              </v:textbox>
            </v:rect>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092B84"/>
    <w:multiLevelType w:val="singleLevel"/>
    <w:tmpl w:val="CF092B84"/>
    <w:lvl w:ilvl="0" w:tentative="0">
      <w:start w:val="1"/>
      <w:numFmt w:val="decimal"/>
      <w:suff w:val="nothing"/>
      <w:lvlText w:val="%1．"/>
      <w:lvlJc w:val="left"/>
      <w:pPr>
        <w:ind w:left="0" w:firstLine="4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NotTrackMoves/>
  <w:documentProtection w:edit="readOnly" w:enforcement="1" w:cryptProviderType="rsaAES" w:cryptAlgorithmClass="hash" w:cryptAlgorithmType="typeAny" w:cryptAlgorithmSid="14" w:cryptSpinCount="100000" w:hash="xZBjXhbVDiFHL+svLNZRj6pjSUA4PiEesNvRqQLoMR7DvVN59TFvfWjLeobWUbaMgYwt0DoF8yX9GwyORBaEhQ==" w:salt="Vr8BLsYkeIlfMZWmT+ImvA=="/>
  <w:defaultTabStop w:val="420"/>
  <w:drawingGridHorizontalSpacing w:val="181"/>
  <w:drawingGridVerticalSpacing w:val="181"/>
  <w:noPunctuationKerning w:val="1"/>
  <w:characterSpacingControl w:val="compressPunctuation"/>
  <w:compat>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Q3NjQxYmZmN2ZkODIxYWNiNTEzMzQyMTZmNzQ1MmMifQ=="/>
  </w:docVars>
  <w:rsids>
    <w:rsidRoot w:val="00000000"/>
    <w:rsid w:val="67684DCE"/>
  </w:rsids>
  <m:mathPr>
    <m:mathFont m:val="Cambria Math"/>
    <m:brkBin m:val="before"/>
    <m:brkBinSub m:val="--"/>
    <m:smallFrac m:val="0"/>
    <m:dispDef/>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iPriority="99"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iPriority="99"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pPr>
    <w:rPr>
      <w:rFonts w:ascii="Times New Roman" w:hAnsi="Times New Roman" w:eastAsia="Times New Roman" w:cs="Times New Roman"/>
      <w:color w:val="000000"/>
      <w:sz w:val="24"/>
      <w:szCs w:val="24"/>
      <w:lang w:val="en-US" w:eastAsia="en-US" w:bidi="en-US"/>
    </w:rPr>
  </w:style>
  <w:style w:type="character" w:default="1" w:styleId="6">
    <w:name w:val="Default Paragraph Font"/>
    <w:autoRedefine/>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autoRedefine/>
    <w:qFormat/>
    <w:uiPriority w:val="0"/>
    <w:pPr>
      <w:tabs>
        <w:tab w:val="center" w:pos="4153"/>
        <w:tab w:val="right" w:pos="8306"/>
      </w:tabs>
      <w:snapToGrid w:val="0"/>
    </w:pPr>
    <w:rPr>
      <w:sz w:val="18"/>
    </w:rPr>
  </w:style>
  <w:style w:type="paragraph" w:styleId="3">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table" w:styleId="5">
    <w:name w:val="Table Grid"/>
    <w:basedOn w:val="4"/>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
    <w:name w:val="Comment Text"/>
    <w:basedOn w:val="1"/>
    <w:autoRedefine/>
    <w:qFormat/>
    <w:uiPriority w:val="0"/>
  </w:style>
  <w:style w:type="character" w:customStyle="1" w:styleId="8">
    <w:name w:val="Comment Reference"/>
    <w:basedOn w:val="6"/>
    <w:autoRedefine/>
    <w:qFormat/>
    <w:uiPriority w:val="0"/>
    <w:rPr>
      <w:sz w:val="21"/>
      <w:szCs w:val="21"/>
    </w:rPr>
  </w:style>
  <w:style w:type="character" w:customStyle="1" w:styleId="9">
    <w:name w:val="Body text|5_"/>
    <w:basedOn w:val="6"/>
    <w:link w:val="10"/>
    <w:autoRedefine/>
    <w:qFormat/>
    <w:uiPriority w:val="0"/>
    <w:rPr>
      <w:rFonts w:ascii="宋体" w:hAnsi="宋体" w:eastAsia="宋体" w:cs="宋体"/>
      <w:sz w:val="54"/>
      <w:szCs w:val="54"/>
      <w:u w:val="none"/>
      <w:shd w:val="clear" w:color="auto" w:fill="auto"/>
      <w:lang w:val="zh-TW" w:eastAsia="zh-TW" w:bidi="zh-TW"/>
    </w:rPr>
  </w:style>
  <w:style w:type="paragraph" w:customStyle="1" w:styleId="10">
    <w:name w:val="Body text|5"/>
    <w:basedOn w:val="1"/>
    <w:link w:val="9"/>
    <w:autoRedefine/>
    <w:qFormat/>
    <w:uiPriority w:val="0"/>
    <w:pPr>
      <w:jc w:val="center"/>
    </w:pPr>
    <w:rPr>
      <w:rFonts w:ascii="宋体" w:hAnsi="宋体" w:eastAsia="宋体" w:cs="宋体"/>
      <w:sz w:val="54"/>
      <w:szCs w:val="54"/>
      <w:lang w:val="zh-TW" w:eastAsia="zh-TW" w:bidi="zh-TW"/>
    </w:rPr>
  </w:style>
  <w:style w:type="character" w:customStyle="1" w:styleId="11">
    <w:name w:val="Heading #1|1_"/>
    <w:basedOn w:val="6"/>
    <w:link w:val="12"/>
    <w:autoRedefine/>
    <w:qFormat/>
    <w:uiPriority w:val="0"/>
    <w:rPr>
      <w:rFonts w:ascii="宋体" w:hAnsi="宋体" w:eastAsia="宋体" w:cs="宋体"/>
      <w:sz w:val="44"/>
      <w:szCs w:val="44"/>
      <w:u w:val="none"/>
      <w:shd w:val="clear" w:color="auto" w:fill="auto"/>
      <w:lang w:val="zh-TW" w:eastAsia="zh-TW" w:bidi="zh-TW"/>
    </w:rPr>
  </w:style>
  <w:style w:type="paragraph" w:customStyle="1" w:styleId="12">
    <w:name w:val="Heading #1|1"/>
    <w:basedOn w:val="1"/>
    <w:link w:val="11"/>
    <w:autoRedefine/>
    <w:qFormat/>
    <w:uiPriority w:val="0"/>
    <w:pPr>
      <w:spacing w:after="400"/>
      <w:jc w:val="center"/>
      <w:outlineLvl w:val="0"/>
    </w:pPr>
    <w:rPr>
      <w:rFonts w:ascii="宋体" w:hAnsi="宋体" w:eastAsia="宋体" w:cs="宋体"/>
      <w:sz w:val="44"/>
      <w:szCs w:val="44"/>
      <w:lang w:val="zh-TW" w:eastAsia="zh-TW" w:bidi="zh-TW"/>
    </w:rPr>
  </w:style>
  <w:style w:type="character" w:customStyle="1" w:styleId="13">
    <w:name w:val="Header or footer|2_"/>
    <w:basedOn w:val="6"/>
    <w:link w:val="14"/>
    <w:autoRedefine/>
    <w:qFormat/>
    <w:uiPriority w:val="0"/>
    <w:rPr>
      <w:sz w:val="20"/>
      <w:szCs w:val="20"/>
      <w:u w:val="none"/>
      <w:shd w:val="clear" w:color="auto" w:fill="auto"/>
      <w:lang w:val="zh-TW" w:eastAsia="zh-TW" w:bidi="zh-TW"/>
    </w:rPr>
  </w:style>
  <w:style w:type="paragraph" w:customStyle="1" w:styleId="14">
    <w:name w:val="Header or footer|2"/>
    <w:basedOn w:val="1"/>
    <w:link w:val="13"/>
    <w:autoRedefine/>
    <w:qFormat/>
    <w:uiPriority w:val="0"/>
    <w:rPr>
      <w:sz w:val="20"/>
      <w:szCs w:val="20"/>
      <w:lang w:val="zh-TW" w:eastAsia="zh-TW" w:bidi="zh-TW"/>
    </w:rPr>
  </w:style>
  <w:style w:type="character" w:customStyle="1" w:styleId="15">
    <w:name w:val="Body text|2_"/>
    <w:basedOn w:val="6"/>
    <w:link w:val="16"/>
    <w:autoRedefine/>
    <w:qFormat/>
    <w:uiPriority w:val="0"/>
    <w:rPr>
      <w:rFonts w:ascii="宋体" w:hAnsi="宋体" w:eastAsia="宋体" w:cs="宋体"/>
      <w:sz w:val="32"/>
      <w:szCs w:val="32"/>
      <w:u w:val="none"/>
      <w:shd w:val="clear" w:color="auto" w:fill="auto"/>
      <w:lang w:val="zh-TW" w:eastAsia="zh-TW" w:bidi="zh-TW"/>
    </w:rPr>
  </w:style>
  <w:style w:type="paragraph" w:customStyle="1" w:styleId="16">
    <w:name w:val="Body text|2"/>
    <w:basedOn w:val="1"/>
    <w:link w:val="15"/>
    <w:autoRedefine/>
    <w:qFormat/>
    <w:uiPriority w:val="0"/>
    <w:pPr>
      <w:spacing w:after="240"/>
      <w:ind w:firstLine="560"/>
    </w:pPr>
    <w:rPr>
      <w:rFonts w:ascii="宋体" w:hAnsi="宋体" w:eastAsia="宋体" w:cs="宋体"/>
      <w:sz w:val="32"/>
      <w:szCs w:val="32"/>
      <w:lang w:val="zh-TW" w:eastAsia="zh-TW" w:bidi="zh-TW"/>
    </w:rPr>
  </w:style>
  <w:style w:type="character" w:customStyle="1" w:styleId="17">
    <w:name w:val="Body text|1_"/>
    <w:basedOn w:val="6"/>
    <w:link w:val="18"/>
    <w:autoRedefine/>
    <w:qFormat/>
    <w:uiPriority w:val="0"/>
    <w:rPr>
      <w:rFonts w:ascii="宋体" w:hAnsi="宋体" w:eastAsia="宋体" w:cs="宋体"/>
      <w:sz w:val="28"/>
      <w:szCs w:val="28"/>
      <w:u w:val="none"/>
      <w:shd w:val="clear" w:color="auto" w:fill="auto"/>
      <w:lang w:val="zh-TW" w:eastAsia="zh-TW" w:bidi="zh-TW"/>
    </w:rPr>
  </w:style>
  <w:style w:type="paragraph" w:customStyle="1" w:styleId="18">
    <w:name w:val="Body text|1"/>
    <w:basedOn w:val="1"/>
    <w:link w:val="17"/>
    <w:autoRedefine/>
    <w:qFormat/>
    <w:uiPriority w:val="0"/>
    <w:pPr>
      <w:spacing w:line="468" w:lineRule="auto"/>
      <w:ind w:firstLine="400"/>
    </w:pPr>
    <w:rPr>
      <w:rFonts w:ascii="宋体" w:hAnsi="宋体" w:eastAsia="宋体" w:cs="宋体"/>
      <w:sz w:val="28"/>
      <w:szCs w:val="28"/>
      <w:lang w:val="zh-TW" w:eastAsia="zh-TW" w:bidi="zh-TW"/>
    </w:rPr>
  </w:style>
  <w:style w:type="character" w:customStyle="1" w:styleId="19">
    <w:name w:val="Header or footer|1_"/>
    <w:basedOn w:val="6"/>
    <w:link w:val="20"/>
    <w:autoRedefine/>
    <w:qFormat/>
    <w:uiPriority w:val="0"/>
    <w:rPr>
      <w:b/>
      <w:bCs/>
      <w:sz w:val="17"/>
      <w:szCs w:val="17"/>
      <w:u w:val="none"/>
      <w:shd w:val="clear" w:color="auto" w:fill="auto"/>
      <w:lang w:val="zh-TW" w:eastAsia="zh-TW" w:bidi="zh-TW"/>
    </w:rPr>
  </w:style>
  <w:style w:type="paragraph" w:customStyle="1" w:styleId="20">
    <w:name w:val="Header or footer|1"/>
    <w:basedOn w:val="1"/>
    <w:link w:val="19"/>
    <w:autoRedefine/>
    <w:qFormat/>
    <w:uiPriority w:val="0"/>
    <w:rPr>
      <w:b/>
      <w:bCs/>
      <w:sz w:val="17"/>
      <w:szCs w:val="17"/>
      <w:lang w:val="zh-TW" w:eastAsia="zh-TW" w:bidi="zh-TW"/>
    </w:rPr>
  </w:style>
  <w:style w:type="character" w:customStyle="1" w:styleId="21">
    <w:name w:val="Heading #2|1_"/>
    <w:basedOn w:val="6"/>
    <w:link w:val="22"/>
    <w:autoRedefine/>
    <w:qFormat/>
    <w:uiPriority w:val="0"/>
    <w:rPr>
      <w:rFonts w:ascii="宋体" w:hAnsi="宋体" w:eastAsia="宋体" w:cs="宋体"/>
      <w:sz w:val="26"/>
      <w:szCs w:val="26"/>
      <w:u w:val="none"/>
      <w:shd w:val="clear" w:color="auto" w:fill="auto"/>
      <w:lang w:val="zh-TW" w:eastAsia="zh-TW" w:bidi="zh-TW"/>
    </w:rPr>
  </w:style>
  <w:style w:type="paragraph" w:customStyle="1" w:styleId="22">
    <w:name w:val="Heading #2|1"/>
    <w:basedOn w:val="1"/>
    <w:link w:val="21"/>
    <w:autoRedefine/>
    <w:qFormat/>
    <w:uiPriority w:val="0"/>
    <w:pPr>
      <w:spacing w:after="230"/>
      <w:jc w:val="center"/>
      <w:outlineLvl w:val="1"/>
    </w:pPr>
    <w:rPr>
      <w:rFonts w:ascii="宋体" w:hAnsi="宋体" w:eastAsia="宋体" w:cs="宋体"/>
      <w:sz w:val="26"/>
      <w:szCs w:val="26"/>
      <w:lang w:val="zh-TW" w:eastAsia="zh-TW" w:bidi="zh-TW"/>
    </w:rPr>
  </w:style>
  <w:style w:type="character" w:customStyle="1" w:styleId="23">
    <w:name w:val="Other|1_"/>
    <w:basedOn w:val="6"/>
    <w:link w:val="24"/>
    <w:autoRedefine/>
    <w:qFormat/>
    <w:uiPriority w:val="0"/>
    <w:rPr>
      <w:rFonts w:ascii="宋体" w:hAnsi="宋体" w:eastAsia="宋体" w:cs="宋体"/>
      <w:sz w:val="28"/>
      <w:szCs w:val="28"/>
      <w:u w:val="none"/>
      <w:shd w:val="clear" w:color="auto" w:fill="auto"/>
      <w:lang w:val="zh-TW" w:eastAsia="zh-TW" w:bidi="zh-TW"/>
    </w:rPr>
  </w:style>
  <w:style w:type="paragraph" w:customStyle="1" w:styleId="24">
    <w:name w:val="Other|1"/>
    <w:basedOn w:val="1"/>
    <w:link w:val="23"/>
    <w:autoRedefine/>
    <w:qFormat/>
    <w:uiPriority w:val="0"/>
    <w:pPr>
      <w:spacing w:line="468" w:lineRule="auto"/>
      <w:ind w:firstLine="400"/>
    </w:pPr>
    <w:rPr>
      <w:rFonts w:ascii="宋体" w:hAnsi="宋体" w:eastAsia="宋体" w:cs="宋体"/>
      <w:sz w:val="28"/>
      <w:szCs w:val="28"/>
      <w:lang w:val="zh-TW" w:eastAsia="zh-TW" w:bidi="zh-TW"/>
    </w:rPr>
  </w:style>
  <w:style w:type="character" w:customStyle="1" w:styleId="25">
    <w:name w:val="Table caption|1_"/>
    <w:basedOn w:val="6"/>
    <w:link w:val="26"/>
    <w:autoRedefine/>
    <w:qFormat/>
    <w:uiPriority w:val="0"/>
    <w:rPr>
      <w:rFonts w:ascii="宋体" w:hAnsi="宋体" w:eastAsia="宋体" w:cs="宋体"/>
      <w:sz w:val="17"/>
      <w:szCs w:val="17"/>
      <w:u w:val="none"/>
      <w:shd w:val="clear" w:color="auto" w:fill="auto"/>
      <w:lang w:val="zh-TW" w:eastAsia="zh-TW" w:bidi="zh-TW"/>
    </w:rPr>
  </w:style>
  <w:style w:type="paragraph" w:customStyle="1" w:styleId="26">
    <w:name w:val="Table caption|1"/>
    <w:basedOn w:val="1"/>
    <w:link w:val="25"/>
    <w:autoRedefine/>
    <w:qFormat/>
    <w:uiPriority w:val="0"/>
    <w:rPr>
      <w:rFonts w:ascii="宋体" w:hAnsi="宋体" w:eastAsia="宋体" w:cs="宋体"/>
      <w:sz w:val="17"/>
      <w:szCs w:val="17"/>
      <w:lang w:val="zh-TW" w:eastAsia="zh-TW" w:bidi="zh-TW"/>
    </w:rPr>
  </w:style>
  <w:style w:type="character" w:customStyle="1" w:styleId="27">
    <w:name w:val="Body text|4_"/>
    <w:basedOn w:val="6"/>
    <w:link w:val="28"/>
    <w:autoRedefine/>
    <w:qFormat/>
    <w:uiPriority w:val="0"/>
    <w:rPr>
      <w:rFonts w:ascii="宋体" w:hAnsi="宋体" w:eastAsia="宋体" w:cs="宋体"/>
      <w:sz w:val="17"/>
      <w:szCs w:val="17"/>
      <w:u w:val="none"/>
      <w:shd w:val="clear" w:color="auto" w:fill="auto"/>
      <w:lang w:val="zh-TW" w:eastAsia="zh-TW" w:bidi="zh-TW"/>
    </w:rPr>
  </w:style>
  <w:style w:type="paragraph" w:customStyle="1" w:styleId="28">
    <w:name w:val="Body text|4"/>
    <w:basedOn w:val="1"/>
    <w:link w:val="27"/>
    <w:autoRedefine/>
    <w:qFormat/>
    <w:uiPriority w:val="0"/>
    <w:pPr>
      <w:ind w:firstLine="680"/>
    </w:pPr>
    <w:rPr>
      <w:rFonts w:ascii="宋体" w:hAnsi="宋体" w:eastAsia="宋体" w:cs="宋体"/>
      <w:sz w:val="17"/>
      <w:szCs w:val="17"/>
      <w:lang w:val="zh-TW" w:eastAsia="zh-TW" w:bidi="zh-TW"/>
    </w:rPr>
  </w:style>
  <w:style w:type="character" w:customStyle="1" w:styleId="29">
    <w:name w:val="Body text|3_"/>
    <w:basedOn w:val="6"/>
    <w:link w:val="30"/>
    <w:autoRedefine/>
    <w:qFormat/>
    <w:uiPriority w:val="0"/>
    <w:rPr>
      <w:sz w:val="30"/>
      <w:szCs w:val="30"/>
      <w:u w:val="none"/>
      <w:shd w:val="clear" w:color="auto" w:fill="auto"/>
      <w:lang w:val="zh-TW" w:eastAsia="zh-TW" w:bidi="zh-TW"/>
    </w:rPr>
  </w:style>
  <w:style w:type="paragraph" w:customStyle="1" w:styleId="30">
    <w:name w:val="Body text|3"/>
    <w:basedOn w:val="1"/>
    <w:link w:val="29"/>
    <w:autoRedefine/>
    <w:qFormat/>
    <w:uiPriority w:val="0"/>
    <w:pPr>
      <w:spacing w:after="140" w:line="336" w:lineRule="auto"/>
      <w:ind w:firstLine="370"/>
    </w:pPr>
    <w:rPr>
      <w:sz w:val="30"/>
      <w:szCs w:val="30"/>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8" Type="http://schemas.openxmlformats.org/officeDocument/2006/relationships/fontTable" Target="fontTable.xml"/><Relationship Id="rId27" Type="http://schemas.openxmlformats.org/officeDocument/2006/relationships/customXml" Target="../customXml/item4.xml"/><Relationship Id="rId26" Type="http://schemas.openxmlformats.org/officeDocument/2006/relationships/customXml" Target="../customXml/item3.xml"/><Relationship Id="rId25" Type="http://schemas.openxmlformats.org/officeDocument/2006/relationships/customXml" Target="../customXml/item2.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chart" Target="charts/chart6.xml"/><Relationship Id="rId21" Type="http://schemas.openxmlformats.org/officeDocument/2006/relationships/chart" Target="charts/chart5.xml"/><Relationship Id="rId20" Type="http://schemas.openxmlformats.org/officeDocument/2006/relationships/chart" Target="charts/chart4.xml"/><Relationship Id="rId2" Type="http://schemas.openxmlformats.org/officeDocument/2006/relationships/settings" Target="settings.xml"/><Relationship Id="rId19" Type="http://schemas.openxmlformats.org/officeDocument/2006/relationships/chart" Target="charts/chart3.xml"/><Relationship Id="rId18" Type="http://schemas.openxmlformats.org/officeDocument/2006/relationships/chart" Target="charts/chart2.xml"/><Relationship Id="rId17" Type="http://schemas.openxmlformats.org/officeDocument/2006/relationships/chart" Target="charts/chart1.xml"/><Relationship Id="rId16" Type="http://schemas.openxmlformats.org/officeDocument/2006/relationships/theme" Target="theme/theme1.xml"/><Relationship Id="rId15" Type="http://schemas.openxmlformats.org/officeDocument/2006/relationships/footer" Target="footer7.xml"/><Relationship Id="rId14" Type="http://schemas.openxmlformats.org/officeDocument/2006/relationships/header" Target="header6.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package" Target="../embeddings/Workbook4.xlsx"/></Relationships>
</file>

<file path=word/charts/_rels/chart2.xml.rels><?xml version="1.0" encoding="UTF-8" standalone="yes"?>
<Relationships xmlns="http://schemas.openxmlformats.org/package/2006/relationships"><Relationship Id="rId1" Type="http://schemas.openxmlformats.org/officeDocument/2006/relationships/package" Target="../embeddings/Workbook5.xlsx"/></Relationships>
</file>

<file path=word/charts/_rels/chart3.xml.rels><?xml version="1.0" encoding="UTF-8" standalone="yes"?>
<Relationships xmlns="http://schemas.openxmlformats.org/package/2006/relationships"><Relationship Id="rId1" Type="http://schemas.openxmlformats.org/officeDocument/2006/relationships/package" Target="../embeddings/Workbook6.xlsx"/></Relationships>
</file>

<file path=word/charts/_rels/chart4.xml.rels><?xml version="1.0" encoding="UTF-8" standalone="yes"?>
<Relationships xmlns="http://schemas.openxmlformats.org/package/2006/relationships"><Relationship Id="rId1" Type="http://schemas.openxmlformats.org/officeDocument/2006/relationships/package" Target="../embeddings/Workbook2.xlsx"/></Relationships>
</file>

<file path=word/charts/_rels/chart5.xml.rels><?xml version="1.0" encoding="UTF-8" standalone="yes"?>
<Relationships xmlns="http://schemas.openxmlformats.org/package/2006/relationships"><Relationship Id="rId1" Type="http://schemas.openxmlformats.org/officeDocument/2006/relationships/package" Target="../embeddings/Workbook1.xlsx"/></Relationships>
</file>

<file path=word/charts/_rels/chart6.xml.rels><?xml version="1.0" encoding="UTF-8" standalone="yes"?>
<Relationships xmlns="http://schemas.openxmlformats.org/package/2006/relationships"><Relationship Id="rId1" Type="http://schemas.openxmlformats.org/officeDocument/2006/relationships/package" Target="../embeddings/Workbook3.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部门收入总体情况</a:t>
            </a:r>
            <a:endParaRPr lang="en-US" sz="1100"/>
          </a:p>
        </c:rich>
      </c:tx>
      <c:layout/>
      <c:overlay val="0"/>
      <c:spPr>
        <a:noFill/>
        <a:ln>
          <a:noFill/>
        </a:ln>
        <a:effectLst/>
      </c:spPr>
    </c:title>
    <c:autoTitleDeleted val="0"/>
    <c:plotArea>
      <c:layout/>
      <c:pieChart>
        <c:varyColors val="1"/>
        <c:ser>
          <c:idx val="0"/>
          <c:order val="0"/>
          <c:tx>
            <c:strRef>
              <c:f>Sheet1!$B$1</c:f>
              <c:strCache>
                <c:ptCount val="1"/>
                <c:pt idx="0">
                  <c:v>countries</c:v>
                </c:pt>
              </c:strCache>
            </c:strRef>
          </c:tx>
          <c:explosion val="0"/>
          <c:dPt>
            <c:idx val="0"/>
            <c:bubble3D val="0"/>
            <c:spPr>
              <a:solidFill>
                <a:schemeClr val="accent1"/>
              </a:solidFill>
              <a:ln w="19050">
                <a:solidFill>
                  <a:schemeClr val="lt1"/>
                </a:solidFill>
              </a:ln>
              <a:effectLst/>
            </c:spPr>
          </c:dPt>
          <c:dLbls>
            <c:delete val="1"/>
          </c:dLbls>
          <c:cat>
            <c:strRef>
              <c:f>Sheet1!$A$2</c:f>
              <c:strCache>
                <c:ptCount val="1"/>
                <c:pt idx="0">
                  <c:v>一般公共预算拨款</c:v>
                </c:pt>
              </c:strCache>
            </c:strRef>
          </c:cat>
          <c:val>
            <c:numRef>
              <c:f>Sheet1!$B$2</c:f>
              <c:numCache>
                <c:formatCode>General</c:formatCode>
                <c:ptCount val="1"/>
                <c:pt idx="0">
                  <c:v>210.88</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部门支出总体情况</a:t>
            </a:r>
            <a:endParaRPr lang="en-US" sz="1100"/>
          </a:p>
        </c:rich>
      </c:tx>
      <c:layout/>
      <c:overlay val="0"/>
      <c:spPr>
        <a:noFill/>
        <a:ln>
          <a:noFill/>
        </a:ln>
        <a:effectLst/>
      </c:spPr>
    </c:title>
    <c:autoTitleDeleted val="0"/>
    <c:plotArea>
      <c:layout/>
      <c:pieChart>
        <c:varyColors val="1"/>
        <c:ser>
          <c:idx val="0"/>
          <c:order val="0"/>
          <c:tx>
            <c:strRef>
              <c:f>Sheet1!$B$1</c:f>
              <c:strCache>
                <c:ptCount val="1"/>
                <c:pt idx="0">
                  <c:v>countries</c:v>
                </c:pt>
              </c:strCache>
            </c:strRef>
          </c:tx>
          <c:explosion val="0"/>
          <c:dPt>
            <c:idx val="0"/>
            <c:bubble3D val="0"/>
            <c:spPr>
              <a:solidFill>
                <a:schemeClr val="accent1"/>
              </a:solidFill>
              <a:ln w="19050">
                <a:solidFill>
                  <a:schemeClr val="lt1"/>
                </a:solidFill>
              </a:ln>
              <a:effectLst/>
            </c:spPr>
          </c:dPt>
          <c:dPt>
            <c:idx val="1"/>
            <c:bubble3D val="0"/>
          </c:dPt>
          <c:dPt>
            <c:idx val="2"/>
            <c:bubble3D val="0"/>
          </c:dPt>
          <c:dPt>
            <c:idx val="3"/>
            <c:bubble3D val="0"/>
          </c:dPt>
          <c:dLbls>
            <c:delete val="1"/>
          </c:dLbls>
          <c:cat>
            <c:strRef>
              <c:f>Sheet1!$A$2:$A$5</c:f>
              <c:strCache>
                <c:ptCount val="4"/>
                <c:pt idx="0">
                  <c:v>一般公共服务支出</c:v>
                </c:pt>
                <c:pt idx="1">
                  <c:v>教育支出</c:v>
                </c:pt>
                <c:pt idx="2">
                  <c:v>社会保障和就业支出</c:v>
                </c:pt>
                <c:pt idx="3">
                  <c:v>住房保障支出</c:v>
                </c:pt>
              </c:strCache>
            </c:strRef>
          </c:cat>
          <c:val>
            <c:numRef>
              <c:f>Sheet1!$B$2:$B$5</c:f>
              <c:numCache>
                <c:formatCode>General</c:formatCode>
                <c:ptCount val="4"/>
                <c:pt idx="0">
                  <c:v>1.87</c:v>
                </c:pt>
                <c:pt idx="1">
                  <c:v>199.23</c:v>
                </c:pt>
                <c:pt idx="2">
                  <c:v>4.41</c:v>
                </c:pt>
                <c:pt idx="3">
                  <c:v>3.75</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财政拨款收支总体情况</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上年</c:v>
                </c:pt>
              </c:strCache>
            </c:strRef>
          </c:tx>
          <c:spPr>
            <a:solidFill>
              <a:schemeClr val="accent1"/>
            </a:solidFill>
            <a:ln>
              <a:noFill/>
            </a:ln>
            <a:effectLst/>
          </c:spPr>
          <c:invertIfNegative val="0"/>
          <c:dLbls>
            <c:delete val="1"/>
          </c:dLbls>
          <c:cat>
            <c:strRef>
              <c:f>Sheet1!$A$2</c:f>
              <c:strCache>
                <c:ptCount val="1"/>
                <c:pt idx="0">
                  <c:v>收入</c:v>
                </c:pt>
              </c:strCache>
            </c:strRef>
          </c:cat>
          <c:val>
            <c:numRef>
              <c:f>Sheet1!$B$2</c:f>
              <c:numCache>
                <c:formatCode>General</c:formatCode>
                <c:ptCount val="1"/>
                <c:pt idx="0">
                  <c:v>197.95</c:v>
                </c:pt>
              </c:numCache>
            </c:numRef>
          </c:val>
        </c:ser>
        <c:ser>
          <c:idx val="1"/>
          <c:order val="1"/>
          <c:tx>
            <c:strRef>
              <c:f>Sheet1!$C$1</c:f>
              <c:strCache>
                <c:ptCount val="1"/>
                <c:pt idx="0">
                  <c:v>当年</c:v>
                </c:pt>
              </c:strCache>
            </c:strRef>
          </c:tx>
          <c:spPr>
            <a:solidFill>
              <a:schemeClr val="accent2"/>
            </a:solidFill>
            <a:ln>
              <a:noFill/>
            </a:ln>
            <a:effectLst/>
          </c:spPr>
          <c:invertIfNegative val="0"/>
          <c:dLbls>
            <c:delete val="1"/>
          </c:dLbls>
          <c:cat>
            <c:strRef>
              <c:f>Sheet1!$A$2</c:f>
              <c:strCache>
                <c:ptCount val="1"/>
                <c:pt idx="0">
                  <c:v>收入</c:v>
                </c:pt>
              </c:strCache>
            </c:strRef>
          </c:cat>
          <c:val>
            <c:numRef>
              <c:f>Sheet1!$C$2</c:f>
              <c:numCache>
                <c:formatCode>General</c:formatCode>
                <c:ptCount val="1"/>
                <c:pt idx="0">
                  <c:v>210.88</c:v>
                </c:pt>
              </c:numCache>
            </c:numRef>
          </c:val>
        </c:ser>
        <c:dLbls>
          <c:showLegendKey val="0"/>
          <c:showVal val="0"/>
          <c:showCatName val="0"/>
          <c:showSerName val="0"/>
          <c:showPercent val="0"/>
          <c:showBubbleSize val="0"/>
        </c:dLbls>
        <c:gapWidth val="219"/>
        <c:overlap val="-27"/>
        <c:axId val="811850650"/>
        <c:axId val="698020238"/>
      </c:barChart>
      <c:catAx>
        <c:axId val="81185065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98020238"/>
        <c:crosses val="autoZero"/>
        <c:auto val="1"/>
        <c:lblAlgn val="ctr"/>
        <c:lblOffset val="100"/>
        <c:noMultiLvlLbl val="0"/>
      </c:catAx>
      <c:valAx>
        <c:axId val="69802023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11850650"/>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一般公共预算支出情况</a:t>
            </a:r>
            <a:endParaRPr lang="en-US" sz="1100"/>
          </a:p>
        </c:rich>
      </c:tx>
      <c:layout/>
      <c:overlay val="0"/>
      <c:spPr>
        <a:noFill/>
        <a:ln>
          <a:noFill/>
        </a:ln>
        <a:effectLst/>
      </c:spPr>
    </c:title>
    <c:autoTitleDeleted val="0"/>
    <c:plotArea>
      <c:layout/>
      <c:barChart>
        <c:barDir val="bar"/>
        <c:grouping val="clustered"/>
        <c:varyColors val="0"/>
        <c:ser>
          <c:idx val="0"/>
          <c:order val="0"/>
          <c:tx>
            <c:strRef>
              <c:f>Sheet1!$B$1</c:f>
              <c:strCache>
                <c:ptCount val="1"/>
                <c:pt idx="0">
                  <c:v>基本支出</c:v>
                </c:pt>
              </c:strCache>
            </c:strRef>
          </c:tx>
          <c:spPr>
            <a:solidFill>
              <a:schemeClr val="accent1"/>
            </a:solidFill>
            <a:ln>
              <a:noFill/>
            </a:ln>
            <a:effectLst/>
          </c:spPr>
          <c:invertIfNegative val="0"/>
          <c:dLbls>
            <c:delete val="1"/>
          </c:dLbls>
          <c:cat>
            <c:strRef>
              <c:f>Sheet1!$A$2</c:f>
              <c:strCache>
                <c:ptCount val="1"/>
                <c:pt idx="0">
                  <c:v>当年</c:v>
                </c:pt>
              </c:strCache>
            </c:strRef>
          </c:cat>
          <c:val>
            <c:numRef>
              <c:f>Sheet1!$B$2</c:f>
              <c:numCache>
                <c:formatCode>General</c:formatCode>
                <c:ptCount val="1"/>
                <c:pt idx="0">
                  <c:v>160.25</c:v>
                </c:pt>
              </c:numCache>
            </c:numRef>
          </c:val>
        </c:ser>
        <c:ser>
          <c:idx val="1"/>
          <c:order val="1"/>
          <c:tx>
            <c:strRef>
              <c:f>Sheet1!$C$1</c:f>
              <c:strCache>
                <c:ptCount val="1"/>
                <c:pt idx="0">
                  <c:v>结转下年支出</c:v>
                </c:pt>
              </c:strCache>
            </c:strRef>
          </c:tx>
          <c:invertIfNegative val="0"/>
          <c:dLbls>
            <c:delete val="1"/>
          </c:dLbls>
          <c:cat>
            <c:strRef>
              <c:f>Sheet1!$A$2</c:f>
              <c:strCache>
                <c:ptCount val="1"/>
                <c:pt idx="0">
                  <c:v>当年</c:v>
                </c:pt>
              </c:strCache>
            </c:strRef>
          </c:cat>
          <c:val>
            <c:numRef>
              <c:f>Sheet1!$C$2</c:f>
              <c:numCache>
                <c:formatCode>General</c:formatCode>
                <c:ptCount val="1"/>
                <c:pt idx="0">
                  <c:v>0</c:v>
                </c:pt>
              </c:numCache>
            </c:numRef>
          </c:val>
        </c:ser>
        <c:ser>
          <c:idx val="2"/>
          <c:order val="2"/>
          <c:tx>
            <c:strRef>
              <c:f>Sheet1!$D$1</c:f>
              <c:strCache>
                <c:ptCount val="1"/>
                <c:pt idx="0">
                  <c:v>项目支出</c:v>
                </c:pt>
              </c:strCache>
            </c:strRef>
          </c:tx>
          <c:invertIfNegative val="0"/>
          <c:dLbls>
            <c:delete val="1"/>
          </c:dLbls>
          <c:cat>
            <c:strRef>
              <c:f>Sheet1!$A$2</c:f>
              <c:strCache>
                <c:ptCount val="1"/>
                <c:pt idx="0">
                  <c:v>当年</c:v>
                </c:pt>
              </c:strCache>
            </c:strRef>
          </c:cat>
          <c:val>
            <c:numRef>
              <c:f>Sheet1!$D$2</c:f>
              <c:numCache>
                <c:formatCode>General</c:formatCode>
                <c:ptCount val="1"/>
                <c:pt idx="0">
                  <c:v>49</c:v>
                </c:pt>
              </c:numCache>
            </c:numRef>
          </c:val>
        </c:ser>
        <c:ser>
          <c:idx val="3"/>
          <c:order val="3"/>
          <c:tx>
            <c:strRef>
              <c:f>Sheet1!$E$1</c:f>
              <c:strCache>
                <c:ptCount val="1"/>
                <c:pt idx="0">
                  <c:v>公用经费</c:v>
                </c:pt>
              </c:strCache>
            </c:strRef>
          </c:tx>
          <c:invertIfNegative val="0"/>
          <c:dLbls>
            <c:delete val="1"/>
          </c:dLbls>
          <c:cat>
            <c:strRef>
              <c:f>Sheet1!$A$2</c:f>
              <c:strCache>
                <c:ptCount val="1"/>
                <c:pt idx="0">
                  <c:v>当年</c:v>
                </c:pt>
              </c:strCache>
            </c:strRef>
          </c:cat>
          <c:val>
            <c:numRef>
              <c:f>Sheet1!$E$2</c:f>
              <c:numCache>
                <c:formatCode>General</c:formatCode>
                <c:ptCount val="1"/>
                <c:pt idx="0">
                  <c:v>1.87</c:v>
                </c:pt>
              </c:numCache>
            </c:numRef>
          </c:val>
        </c:ser>
        <c:ser>
          <c:idx val="4"/>
          <c:order val="4"/>
          <c:tx>
            <c:strRef>
              <c:f>Sheet1!$F$1</c:f>
              <c:strCache>
                <c:ptCount val="1"/>
                <c:pt idx="0">
                  <c:v>人员经费</c:v>
                </c:pt>
              </c:strCache>
            </c:strRef>
          </c:tx>
          <c:invertIfNegative val="0"/>
          <c:dLbls>
            <c:delete val="1"/>
          </c:dLbls>
          <c:cat>
            <c:strRef>
              <c:f>Sheet1!$A$2</c:f>
              <c:strCache>
                <c:ptCount val="1"/>
                <c:pt idx="0">
                  <c:v>当年</c:v>
                </c:pt>
              </c:strCache>
            </c:strRef>
          </c:cat>
          <c:val>
            <c:numRef>
              <c:f>Sheet1!$F$2</c:f>
              <c:numCache>
                <c:formatCode>General</c:formatCode>
                <c:ptCount val="1"/>
                <c:pt idx="0">
                  <c:v>158.38</c:v>
                </c:pt>
              </c:numCache>
            </c:numRef>
          </c:val>
        </c:ser>
        <c:dLbls>
          <c:showLegendKey val="0"/>
          <c:showVal val="0"/>
          <c:showCatName val="0"/>
          <c:showSerName val="0"/>
          <c:showPercent val="0"/>
          <c:showBubbleSize val="0"/>
        </c:dLbls>
        <c:gapWidth val="182"/>
        <c:overlap val="0"/>
        <c:axId val="691519273"/>
        <c:axId val="850134922"/>
      </c:barChart>
      <c:catAx>
        <c:axId val="691519273"/>
        <c:scaling>
          <c:orientation val="minMax"/>
        </c:scaling>
        <c:delete val="1"/>
        <c:axPos val="l"/>
        <c:majorTickMark val="none"/>
        <c:minorTickMark val="none"/>
        <c:tickLblPos val="nextTo"/>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50134922"/>
        <c:crosses val="autoZero"/>
        <c:auto val="1"/>
        <c:lblAlgn val="ctr"/>
        <c:lblOffset val="100"/>
        <c:noMultiLvlLbl val="0"/>
      </c:catAx>
      <c:valAx>
        <c:axId val="850134922"/>
        <c:scaling>
          <c:orientation val="minMax"/>
        </c:scaling>
        <c:delete val="0"/>
        <c:axPos val="b"/>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91519273"/>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一般公共预算基本支出情况</a:t>
            </a:r>
            <a:endParaRPr lang="en-US" sz="1100"/>
          </a:p>
        </c:rich>
      </c:tx>
      <c:layout/>
      <c:overlay val="0"/>
      <c:spPr>
        <a:noFill/>
        <a:ln>
          <a:noFill/>
        </a:ln>
        <a:effectLst/>
      </c:spPr>
    </c:title>
    <c:autoTitleDeleted val="0"/>
    <c:plotArea>
      <c:layout/>
      <c:pieChart>
        <c:varyColors val="1"/>
        <c:ser>
          <c:idx val="0"/>
          <c:order val="0"/>
          <c:tx>
            <c:strRef>
              <c:f>Sheet1!$B$1</c:f>
              <c:strCache>
                <c:ptCount val="1"/>
                <c:pt idx="0">
                  <c:v>countries</c:v>
                </c:pt>
              </c:strCache>
            </c:strRef>
          </c:tx>
          <c:explosion val="0"/>
          <c:dPt>
            <c:idx val="0"/>
            <c:bubble3D val="0"/>
            <c:spPr>
              <a:solidFill>
                <a:schemeClr val="accent1"/>
              </a:solidFill>
              <a:ln w="19050">
                <a:solidFill>
                  <a:schemeClr val="lt1"/>
                </a:solidFill>
              </a:ln>
              <a:effectLst/>
            </c:spPr>
          </c:dPt>
          <c:dPt>
            <c:idx val="1"/>
            <c:bubble3D val="0"/>
          </c:dPt>
          <c:dLbls>
            <c:delete val="1"/>
          </c:dLbls>
          <c:cat>
            <c:strRef>
              <c:f>Sheet1!$A$2:$A$3</c:f>
              <c:strCache>
                <c:ptCount val="2"/>
                <c:pt idx="0">
                  <c:v>人员经费</c:v>
                </c:pt>
                <c:pt idx="1">
                  <c:v>公用经费</c:v>
                </c:pt>
              </c:strCache>
            </c:strRef>
          </c:cat>
          <c:val>
            <c:numRef>
              <c:f>Sheet1!$B$2:$B$3</c:f>
              <c:numCache>
                <c:formatCode>General</c:formatCode>
                <c:ptCount val="2"/>
                <c:pt idx="0">
                  <c:v>158.38</c:v>
                </c:pt>
                <c:pt idx="1">
                  <c:v>1.87</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一般公共预算“三公”经费安排情况</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上年</c:v>
                </c:pt>
              </c:strCache>
            </c:strRef>
          </c:tx>
          <c:spPr>
            <a:solidFill>
              <a:schemeClr val="accent1"/>
            </a:solidFill>
            <a:ln>
              <a:noFill/>
            </a:ln>
            <a:effectLst/>
          </c:spPr>
          <c:invertIfNegative val="0"/>
          <c:dLbls>
            <c:delete val="1"/>
          </c:dLbls>
          <c:cat>
            <c:strRef>
              <c:f>Sheet1!$A$2:$A$4</c:f>
              <c:strCache>
                <c:ptCount val="3"/>
                <c:pt idx="0">
                  <c:v>因公出国（境）经费预算</c:v>
                </c:pt>
                <c:pt idx="1">
                  <c:v>公务接待费预算</c:v>
                </c:pt>
                <c:pt idx="2">
                  <c:v>公务用车购置及运行费预算</c:v>
                </c:pt>
              </c:strCache>
            </c:strRef>
          </c:cat>
          <c:val>
            <c:numRef>
              <c:f>Sheet1!$B$2:$B$4</c:f>
              <c:numCache>
                <c:formatCode>General</c:formatCode>
                <c:ptCount val="3"/>
                <c:pt idx="0">
                  <c:v>0</c:v>
                </c:pt>
                <c:pt idx="1">
                  <c:v>0</c:v>
                </c:pt>
                <c:pt idx="2">
                  <c:v>0</c:v>
                </c:pt>
              </c:numCache>
            </c:numRef>
          </c:val>
        </c:ser>
        <c:ser>
          <c:idx val="1"/>
          <c:order val="1"/>
          <c:tx>
            <c:strRef>
              <c:f>Sheet1!$C$1</c:f>
              <c:strCache>
                <c:ptCount val="1"/>
                <c:pt idx="0">
                  <c:v>当年</c:v>
                </c:pt>
              </c:strCache>
            </c:strRef>
          </c:tx>
          <c:invertIfNegative val="0"/>
          <c:dLbls>
            <c:delete val="1"/>
          </c:dLbls>
          <c:cat>
            <c:strRef>
              <c:f>Sheet1!$A$2:$A$4</c:f>
              <c:strCache>
                <c:ptCount val="3"/>
                <c:pt idx="0">
                  <c:v>因公出国（境）经费预算</c:v>
                </c:pt>
                <c:pt idx="1">
                  <c:v>公务接待费预算</c:v>
                </c:pt>
                <c:pt idx="2">
                  <c:v>公务用车购置及运行费预算</c:v>
                </c:pt>
              </c:strCache>
            </c:strRef>
          </c:cat>
          <c:val>
            <c:numRef>
              <c:f>Sheet1!$C$2:$C$4</c:f>
              <c:numCache>
                <c:formatCode>General</c:formatCode>
                <c:ptCount val="3"/>
                <c:pt idx="0">
                  <c:v>0</c:v>
                </c:pt>
                <c:pt idx="1">
                  <c:v>0</c:v>
                </c:pt>
                <c:pt idx="2">
                  <c:v>0</c:v>
                </c:pt>
              </c:numCache>
            </c:numRef>
          </c:val>
        </c:ser>
        <c:dLbls>
          <c:showLegendKey val="0"/>
          <c:showVal val="0"/>
          <c:showCatName val="0"/>
          <c:showSerName val="0"/>
          <c:showPercent val="0"/>
          <c:showBubbleSize val="0"/>
        </c:dLbls>
        <c:gapWidth val="182"/>
        <c:overlap val="0"/>
        <c:axId val="587647791"/>
        <c:axId val="468612210"/>
      </c:barChart>
      <c:catAx>
        <c:axId val="587647791"/>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68612210"/>
        <c:crosses val="autoZero"/>
        <c:auto val="1"/>
        <c:lblAlgn val="ctr"/>
        <c:lblOffset val="100"/>
        <c:noMultiLvlLbl val="0"/>
      </c:catAx>
      <c:valAx>
        <c:axId val="468612210"/>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87647791"/>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2.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3544D7FD83294A1AA12B1EA75CACAC5F_13</vt:lpwstr>
  </property>
</Properties>
</file>

<file path=customXml/item3.xml><?xml version="1.0" encoding="utf-8"?>
<Properties xmlns="http://schemas.openxmlformats.org/officeDocument/2006/extended-properties" xmlns:vt="http://schemas.openxmlformats.org/officeDocument/2006/docPropsVTypes">
  <Template>Normal.dotm</Template>
  <Pages>35</Pages>
  <Words>8576</Words>
  <Characters>11046</Characters>
  <Lines>105</Lines>
  <Paragraphs>29</Paragraphs>
  <TotalTime>56</TotalTime>
  <ScaleCrop>false</ScaleCrop>
  <LinksUpToDate>false</LinksUpToDate>
  <CharactersWithSpaces>11333</CharactersWithSpaces>
  <Application>WPS Office_12.1.0.16388_F1E327BC-269C-435d-A152-05C5408002CA</Application>
  <DocSecurity>0</DocSecurity>
</Properties>
</file>

<file path=customXml/item4.xml><?xml version="1.0" encoding="utf-8"?>
<cp:coreProperties xmlns:cp="http://schemas.openxmlformats.org/package/2006/metadata/core-properties" xmlns:dc="http://purl.org/dc/elements/1.1/" xmlns:dcterms="http://purl.org/dc/terms/" xmlns:xsi="http://www.w3.org/2001/XMLSchema-instance">
  <dcterms:created xsi:type="dcterms:W3CDTF">2023-02-07T06:11:00Z</dcterms:created>
  <dc:creator>蔡冬冬</dc:creator>
  <cp:lastModifiedBy>A sentiment</cp:lastModifiedBy>
  <dcterms:modified xsi:type="dcterms:W3CDTF">2024-03-01T02:21:23Z</dcterms:modified>
  <cp:revision>3</cp:revision>
</cp:core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7f13e08-c7a9-47b8-971f-78ebea6c991c}">
  <ds:schemaRefs/>
</ds:datastoreItem>
</file>

<file path=customXml/itemProps3.xml><?xml version="1.0" encoding="utf-8"?>
<ds:datastoreItem xmlns:ds="http://schemas.openxmlformats.org/officeDocument/2006/customXml" ds:itemID="{d430cb39-a1af-470f-9b8f-c620bcda332d}">
  <ds:schemaRefs/>
</ds:datastoreItem>
</file>

<file path=customXml/itemProps4.xml><?xml version="1.0" encoding="utf-8"?>
<ds:datastoreItem xmlns:ds="http://schemas.openxmlformats.org/officeDocument/2006/customXml" ds:itemID="{610400d2-becf-4716-9a29-6e2f092d25fa}">
  <ds:schemaRefs/>
</ds:datastoreItem>
</file>

<file path=docProps/app.xml><?xml version="1.0" encoding="utf-8"?>
<Properties xmlns="http://schemas.openxmlformats.org/officeDocument/2006/extended-properties" xmlns:vt="http://schemas.openxmlformats.org/officeDocument/2006/docPropsVTypes">
  <Template>Normal.dotm</Template>
  <Pages>35</Pages>
  <Words>8576</Words>
  <Characters>11046</Characters>
  <Lines>105</Lines>
  <Paragraphs>29</Paragraphs>
  <TotalTime>56</TotalTime>
  <ScaleCrop>false</ScaleCrop>
  <LinksUpToDate>false</LinksUpToDate>
  <CharactersWithSpaces>11333</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2023-02-07T06:11:00Z</dcterms:created>
  <dc:creator>蔡冬冬</dc:creator>
  <cp:lastModifiedBy>admin</cp:lastModifiedBy>
  <dcterms:modified xsi:type="dcterms:W3CDTF">2024-03-01T03:31:02Z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DC3E18657A944F37A68A2A94967B2E3A_13</vt:lpwstr>
  </property>
</Properties>
</file>