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环江毛南族自治县第一小学</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环江毛南族自治县第一小学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环江毛南族自治县第一小学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环江毛南族自治县第一小学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环江毛南族自治县第一小学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（一）负责贯彻党的教育方针，坚持社会主义办学方向，实行教育与生产劳动相结合，对学生进行德育、智育、体育、美育和劳动等方面的教育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（二）负责依法制定学校章程，并按照章程自主管理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（三）负责配合各级人民政府依法动员、组织适龄儿童、少年入学，严格控制学生辍学，依法保证适龄儿童、少年接受九年义务教育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（四）负责制定学校教育发展规划，并抓好组织实施和落实工作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（五）负责按照教育主管部门发布的指导性教学计划、教学大纲，组织实施教育教学活动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（六）负责依据国家教育主管部门有关教学计划、课程设置等方面的规定，决定和实施本校的教学计划，组织教学评比、集体备课，对学生进行统考核、考试等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（七）负责学籍管理并对学生实施奖励或处分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（八）负责依法制定本校教师及其他职工聘任办法并对教师及其他员工实施包括奖励、处分在内的具体管理活动，依法聘任、解聘有关教师和其他职工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（九）负责聘任、培训、考核教师，依法奖励或处分教师和其他职工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（十）负责科学管理、合理使用学校的设施和经费并积极筹措资金，改善办学条件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（十一）负责维护学校、师生的合法权益，有权拒绝任何组织和个人对教育教学活动进行非法干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（十二）依法接受各级教育行政部门的检查指导和人民群众的监督</w:t>
      </w:r>
    </w:p>
    <w:p>
      <w:pPr>
        <w:pStyle w:val="Bodytext|1"/>
        <w:spacing w:line="623" w:lineRule="exact"/>
        <w:ind w:left="0" w:firstLine="560" w:leftChars="0" w:firstLineChars="200"/>
        <w:jc w:val="left"/>
        <w:rPr>
          <w:rFonts w:hint="default"/>
          <w:highlight w:val="yellow"/>
          <w:lang w:val="en-US" w:eastAsia="zh-CN"/>
        </w:rPr>
      </w:pP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学校有八个内设机构，分别为：党工委办公室、行政办公室、工会室、安全办、政教处、教务处、总务处、财务室8个职能室。2024年在职在编107人，包含7名教师的控制数</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环江毛南族自治县第一小学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1640.08</w:t>
      </w:r>
      <w:r>
        <w:rPr>
          <w:rFonts w:hint="eastAsia"/>
          <w:b w:val="0"/>
          <w:bCs w:val="0"/>
          <w:sz w:val="28"/>
          <w:szCs w:val="28"/>
        </w:rPr>
        <w:t xml:space="preserve">万元，总支出</w:t>
      </w:r>
      <w:r>
        <w:rPr>
          <w:rFonts w:hint="eastAsia"/>
          <w:sz w:val="28"/>
          <w:szCs w:val="28"/>
          <w:lang w:val="en-US" w:eastAsia="zh-CN"/>
        </w:rPr>
        <w:t xml:space="preserve">1640.08</w:t>
      </w:r>
      <w:r>
        <w:rPr>
          <w:rFonts w:hint="eastAsia"/>
          <w:b w:val="0"/>
          <w:bCs w:val="0"/>
          <w:sz w:val="28"/>
          <w:szCs w:val="28"/>
        </w:rPr>
        <w:t xml:space="preserve">万元。总收入较2023年度预算数</w:t>
      </w:r>
      <w:r>
        <w:rPr>
          <w:rFonts w:hint="eastAsia"/>
          <w:sz w:val="28"/>
          <w:szCs w:val="28"/>
          <w:lang w:val="en-US" w:eastAsia="zh-CN"/>
        </w:rPr>
        <w:t xml:space="preserve">1075.25</w:t>
      </w:r>
      <w:r>
        <w:rPr>
          <w:rFonts w:hint="eastAsia"/>
          <w:b w:val="0"/>
          <w:bCs w:val="0"/>
          <w:sz w:val="28"/>
          <w:szCs w:val="28"/>
        </w:rPr>
        <w:t xml:space="preserve">万元，</w:t>
      </w:r>
      <w:r>
        <w:rPr>
          <w:rFonts w:hint="eastAsia"/>
          <w:sz w:val="28"/>
          <w:szCs w:val="28"/>
        </w:rPr>
        <w:t xml:space="preserve">增加564.83</w:t>
      </w:r>
      <w:r>
        <w:rPr>
          <w:rFonts w:hint="eastAsia"/>
          <w:b w:val="0"/>
          <w:bCs w:val="0"/>
          <w:sz w:val="28"/>
          <w:szCs w:val="28"/>
        </w:rPr>
        <w:t xml:space="preserve">万元，</w:t>
      </w:r>
      <w:r>
        <w:rPr>
          <w:rFonts w:hint="eastAsia"/>
          <w:sz w:val="28"/>
          <w:szCs w:val="28"/>
        </w:rPr>
        <w:t xml:space="preserve">增长52.53%</w:t>
      </w:r>
      <w:r>
        <w:rPr>
          <w:rFonts w:hint="eastAsia"/>
          <w:b w:val="0"/>
          <w:bCs w:val="0"/>
          <w:sz w:val="28"/>
          <w:szCs w:val="28"/>
        </w:rPr>
        <w:t xml:space="preserve">，主要原因是</w:t>
      </w:r>
      <w:r>
        <w:rPr>
          <w:rFonts w:hint="eastAsia"/>
          <w:highlight w:val="none"/>
          <w:lang w:val="en-US" w:eastAsia="zh-CN"/>
        </w:rPr>
        <w:t xml:space="preserve">教职工人数增加36人，学生人数增加18人。</w:t>
      </w:r>
      <w:r>
        <w:rPr>
          <w:rFonts w:hint="eastAsia"/>
          <w:b w:val="0"/>
          <w:bCs w:val="0"/>
          <w:sz w:val="28"/>
          <w:szCs w:val="28"/>
        </w:rPr>
        <w:t xml:space="preserve">。总支出较2023年度预算数</w:t>
      </w:r>
      <w:r>
        <w:rPr>
          <w:rFonts w:hint="eastAsia"/>
          <w:sz w:val="28"/>
          <w:szCs w:val="28"/>
          <w:lang w:val="en-US" w:eastAsia="zh-CN"/>
        </w:rPr>
        <w:t xml:space="preserve">1075.25</w:t>
      </w:r>
      <w:r>
        <w:rPr>
          <w:rFonts w:hint="eastAsia"/>
          <w:b w:val="0"/>
          <w:bCs w:val="0"/>
          <w:sz w:val="28"/>
          <w:szCs w:val="28"/>
        </w:rPr>
        <w:t xml:space="preserve">万元，</w:t>
      </w:r>
      <w:r>
        <w:rPr>
          <w:rFonts w:hint="eastAsia"/>
          <w:sz w:val="28"/>
          <w:szCs w:val="28"/>
        </w:rPr>
        <w:t xml:space="preserve">增加564.83</w:t>
      </w:r>
      <w:r>
        <w:rPr>
          <w:rFonts w:hint="eastAsia"/>
          <w:b w:val="0"/>
          <w:bCs w:val="0"/>
          <w:sz w:val="28"/>
          <w:szCs w:val="28"/>
        </w:rPr>
        <w:t xml:space="preserve">万元，</w:t>
      </w:r>
      <w:r>
        <w:rPr>
          <w:rFonts w:hint="eastAsia"/>
          <w:sz w:val="28"/>
          <w:szCs w:val="28"/>
        </w:rPr>
        <w:t xml:space="preserve">增长52.53%</w:t>
      </w:r>
      <w:r>
        <w:rPr>
          <w:rFonts w:hint="eastAsia"/>
          <w:b w:val="0"/>
          <w:bCs w:val="0"/>
          <w:sz w:val="28"/>
          <w:szCs w:val="28"/>
        </w:rPr>
        <w:t xml:space="preserve">，主要原因是</w:t>
      </w:r>
      <w:r>
        <w:rPr>
          <w:rFonts w:hint="eastAsia"/>
          <w:highlight w:val="none"/>
          <w:lang w:val="en-US" w:eastAsia="zh-CN"/>
        </w:rPr>
        <w:t xml:space="preserve">教职工人数增加36人,现有教职工107人，学生人数增加18人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11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1640.08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1075.25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增加564.83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增长52.53%</w:t>
      </w:r>
      <w:r>
        <w:rPr>
          <w:rFonts w:ascii="宋体" w:eastAsia="宋体" w:hAnsi="宋体" w:cs="宋体" w:hint="eastAsia"/>
          <w:sz w:val="28"/>
          <w:szCs w:val="28"/>
          <w:u w:color="auto"/>
        </w:rPr>
        <w:t xml:space="preserve">，主要原因是</w:t>
      </w:r>
      <w:r>
        <w:rPr>
          <w:rFonts w:hint="eastAsia"/>
          <w:highlight w:val="none"/>
          <w:lang w:val="en-US" w:eastAsia="zh-CN"/>
        </w:rPr>
        <w:t xml:space="preserve">教职工人数增加36人,现有教职工107人，学生人数增加18人</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11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1640.08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1075.25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增加564.83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增长52.53%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教职工人数增加36人，现有教职工107人，学生人数增加18人</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教育支出1300.69万元，社会保障和就业支出172.72万元，住房保障支出144.34万元，一般公共服务支出22.33万元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1300.69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79.31%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增长465.32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增长55.70%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教职工人数新增36人，学生新增18人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172.72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10.53%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增长44.45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增长34.65%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教职工人数增加36人,现有教职工107人，学生人数增加18人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144.34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增长48.14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增长50.04%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教职工人数增加36人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22.33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增长6.93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增长45.00%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教职工人数新增36人，学生新增18人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1635.26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99.71%</w:t>
      </w:r>
      <w:r>
        <w:rPr>
          <w:rFonts w:ascii="宋体" w:eastAsia="宋体" w:hAnsi="宋体" w:cs="宋体"/>
          <w:sz w:val="28"/>
          <w:u w:color="auto"/>
        </w:rPr>
        <w:t xml:space="preserve">,比上年</w:t>
      </w:r>
      <w:r>
        <w:rPr>
          <w:rFonts w:ascii="宋体" w:eastAsia="宋体" w:hAnsi="宋体" w:cs="宋体"/>
          <w:sz w:val="28"/>
          <w:u w:color="auto"/>
        </w:rPr>
        <w:t xml:space="preserve">增长613.60</w:t>
      </w:r>
      <w:r>
        <w:rPr>
          <w:rFonts w:ascii="宋体" w:eastAsia="宋体" w:hAnsi="宋体" w:cs="宋体"/>
          <w:sz w:val="28"/>
          <w:u w:color="auto"/>
        </w:rPr>
        <w:t xml:space="preserve">万元，</w:t>
      </w:r>
      <w:r>
        <w:rPr>
          <w:rFonts w:ascii="宋体" w:eastAsia="宋体" w:hAnsi="宋体" w:cs="宋体"/>
          <w:sz w:val="28"/>
          <w:u w:color="auto"/>
        </w:rPr>
        <w:t xml:space="preserve">增长60.06%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1537.01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93.99%</w:t>
      </w:r>
      <w:r>
        <w:rPr>
          <w:rFonts w:ascii="宋体" w:eastAsia="宋体" w:hAnsi="宋体" w:cs="宋体" w:hint="eastAsia"/>
          <w:sz w:val="28"/>
          <w:szCs w:val="28"/>
        </w:rPr>
        <w:t xml:space="preserve">,比上年</w:t>
      </w:r>
      <w:r>
        <w:rPr>
          <w:rFonts w:ascii="宋体" w:eastAsia="宋体" w:hAnsi="宋体" w:cs="宋体"/>
          <w:sz w:val="28"/>
          <w:u w:color="auto"/>
        </w:rPr>
        <w:t xml:space="preserve">增长579.98</w:t>
      </w:r>
      <w:r>
        <w:rPr>
          <w:rFonts w:ascii="宋体" w:eastAsia="宋体" w:hAnsi="宋体" w:cs="宋体"/>
          <w:sz w:val="28"/>
          <w:u w:color="auto"/>
        </w:rPr>
        <w:t xml:space="preserve">万元，</w:t>
      </w:r>
      <w:r>
        <w:rPr>
          <w:rFonts w:ascii="宋体" w:eastAsia="宋体" w:hAnsi="宋体" w:cs="宋体"/>
          <w:sz w:val="28"/>
          <w:u w:color="auto"/>
        </w:rPr>
        <w:t xml:space="preserve">增长60.60%</w:t>
      </w:r>
      <w:r>
        <w:rPr>
          <w:rFonts w:ascii="宋体" w:eastAsia="宋体" w:hAnsi="宋体" w:cs="宋体"/>
          <w:sz w:val="28"/>
          <w:u w:color="auto"/>
        </w:rPr>
        <w:t xml:space="preserve">,主要原因是：教师人数增加，所以工资福利支出增加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75.91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4.64%</w:t>
      </w:r>
      <w:r>
        <w:rPr>
          <w:rFonts w:ascii="宋体" w:eastAsia="宋体" w:hAnsi="宋体" w:cs="宋体" w:hint="eastAsia"/>
          <w:sz w:val="28"/>
          <w:szCs w:val="28"/>
        </w:rPr>
        <w:t xml:space="preserve">,比上年</w:t>
      </w:r>
      <w:r>
        <w:rPr>
          <w:rFonts w:ascii="宋体" w:eastAsia="宋体" w:hAnsi="宋体" w:cs="宋体"/>
          <w:sz w:val="28"/>
          <w:u w:color="auto"/>
        </w:rPr>
        <w:t xml:space="preserve">增长26.68</w:t>
      </w:r>
      <w:r>
        <w:rPr>
          <w:rFonts w:ascii="宋体" w:eastAsia="宋体" w:hAnsi="宋体" w:cs="宋体"/>
          <w:sz w:val="28"/>
          <w:u w:color="auto"/>
        </w:rPr>
        <w:t xml:space="preserve">万元，</w:t>
      </w:r>
      <w:r>
        <w:rPr>
          <w:rFonts w:ascii="宋体" w:eastAsia="宋体" w:hAnsi="宋体" w:cs="宋体"/>
          <w:sz w:val="28"/>
          <w:u w:color="auto"/>
        </w:rPr>
        <w:t xml:space="preserve">增长54.19%</w:t>
      </w:r>
      <w:r>
        <w:rPr>
          <w:rFonts w:ascii="宋体" w:eastAsia="宋体" w:hAnsi="宋体" w:cs="宋体"/>
          <w:sz w:val="28"/>
          <w:u w:color="auto"/>
        </w:rPr>
        <w:t xml:space="preserve">,主要原因是：享受独生女保健费和抚恤金有新增</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22.33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1.37%</w:t>
      </w:r>
      <w:r>
        <w:rPr>
          <w:rFonts w:ascii="宋体" w:eastAsia="宋体" w:hAnsi="宋体" w:cs="宋体" w:hint="eastAsia"/>
          <w:sz w:val="28"/>
          <w:szCs w:val="28"/>
        </w:rPr>
        <w:t xml:space="preserve">,比上年</w:t>
      </w:r>
      <w:r>
        <w:rPr>
          <w:rFonts w:ascii="宋体" w:eastAsia="宋体" w:hAnsi="宋体" w:cs="宋体"/>
          <w:sz w:val="28"/>
          <w:u w:color="auto"/>
        </w:rPr>
        <w:t xml:space="preserve">增长6.93</w:t>
      </w:r>
      <w:r>
        <w:rPr>
          <w:rFonts w:ascii="宋体" w:eastAsia="宋体" w:hAnsi="宋体" w:cs="宋体"/>
          <w:sz w:val="28"/>
          <w:u w:color="auto"/>
        </w:rPr>
        <w:t xml:space="preserve">万元，</w:t>
      </w:r>
      <w:r>
        <w:rPr>
          <w:rFonts w:ascii="宋体" w:eastAsia="宋体" w:hAnsi="宋体" w:cs="宋体"/>
          <w:sz w:val="28"/>
          <w:u w:color="auto"/>
        </w:rPr>
        <w:t xml:space="preserve">增长45.00%</w:t>
      </w:r>
      <w:r>
        <w:rPr>
          <w:rFonts w:ascii="宋体" w:eastAsia="宋体" w:hAnsi="宋体" w:cs="宋体"/>
          <w:sz w:val="28"/>
          <w:u w:color="auto"/>
        </w:rPr>
        <w:t xml:space="preserve">,主要原因是：教师人数增加，学生人数增加所以商品和服务支出增加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4.83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0.29%</w:t>
      </w:r>
      <w:r>
        <w:rPr>
          <w:rFonts w:ascii="宋体" w:eastAsia="宋体" w:hAnsi="宋体" w:cs="宋体" w:hint="eastAsia"/>
          <w:sz w:val="28"/>
          <w:szCs w:val="28"/>
        </w:rPr>
        <w:t xml:space="preserve">,比上年</w:t>
      </w:r>
      <w:r>
        <w:rPr>
          <w:rFonts w:ascii="宋体" w:eastAsia="宋体" w:hAnsi="宋体" w:cs="宋体"/>
          <w:sz w:val="28"/>
          <w:u w:color="auto"/>
        </w:rPr>
        <w:t xml:space="preserve">减少48.75</w:t>
      </w:r>
      <w:r>
        <w:rPr>
          <w:rFonts w:ascii="宋体" w:eastAsia="宋体" w:hAnsi="宋体" w:cs="宋体" w:hint="eastAsia"/>
          <w:sz w:val="28"/>
          <w:szCs w:val="28"/>
        </w:rPr>
        <w:t xml:space="preserve">万元，</w:t>
      </w:r>
      <w:r>
        <w:rPr>
          <w:rFonts w:ascii="宋体" w:eastAsia="宋体" w:hAnsi="宋体" w:cs="宋体"/>
          <w:sz w:val="28"/>
          <w:u w:color="auto"/>
        </w:rPr>
        <w:t xml:space="preserve">减少90.99%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4.35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90.06%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减少48.09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减少91.70%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商品和服务支出4.35万元主要用于2024年1月份支出支付水电费、差旅费、物业费、邮电费等日常办公经费</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减少0.30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没有产生对个人和家庭的补助费</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减少0.84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功能科目调整，所以学校2024年没有资本性支出。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0.48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9.94%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增长0.48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资本性支出（基本建设）0.48万元，主要用于办公设备购置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11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1640.08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1640.08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1075.25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增加564.83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增长52.53%</w:t>
      </w:r>
      <w:r>
        <w:rPr>
          <w:rFonts w:ascii="宋体" w:eastAsia="宋体" w:hAnsi="宋体" w:cs="宋体" w:hint="eastAsia"/>
          <w:sz w:val="28"/>
          <w:szCs w:val="28"/>
        </w:rPr>
        <w:t xml:space="preserve">，主要原因是</w:t>
      </w:r>
      <w:r>
        <w:rPr>
          <w:rFonts w:hint="eastAsia"/>
          <w:highlight w:val="none"/>
          <w:lang w:val="en-US" w:eastAsia="zh-CN"/>
        </w:rPr>
        <w:t xml:space="preserve">教职工人数增加36人，现有教职工107人，学生人数增加18人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1075.25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增加564.83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增长52.53%</w:t>
      </w:r>
      <w:r>
        <w:rPr>
          <w:rFonts w:ascii="宋体" w:eastAsia="宋体" w:hAnsi="宋体" w:cs="宋体" w:hint="eastAsia"/>
          <w:sz w:val="28"/>
          <w:szCs w:val="28"/>
        </w:rPr>
        <w:t xml:space="preserve">，主要原因是</w:t>
      </w:r>
      <w:r>
        <w:rPr>
          <w:rFonts w:hint="eastAsia"/>
          <w:highlight w:val="none"/>
          <w:lang w:val="en-US" w:eastAsia="zh-CN"/>
        </w:rPr>
        <w:t xml:space="preserve">教职工人数增加36人，现有教职工107人，学生人数增加18人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11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1640.08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1075.25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增加564.83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增长52.53%</w:t>
      </w:r>
      <w:r>
        <w:rPr>
          <w:rFonts w:ascii="宋体" w:eastAsia="宋体" w:hAnsi="宋体" w:cs="宋体" w:hint="eastAsia"/>
          <w:sz w:val="28"/>
          <w:szCs w:val="28"/>
        </w:rPr>
        <w:t xml:space="preserve">，主要原因是</w:t>
      </w:r>
      <w:r>
        <w:rPr>
          <w:rFonts w:hint="eastAsia"/>
          <w:highlight w:val="none"/>
          <w:lang w:val="en-US" w:eastAsia="zh-CN"/>
        </w:rPr>
        <w:t xml:space="preserve">教职工人数新增36人，学生新增18人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500.00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22.33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15.40</w:t>
      </w:r>
      <w:r>
        <w:rPr>
          <w:rFonts w:ascii="宋体" w:eastAsia="宋体" w:hAnsi="宋体" w:cs="宋体" w:hint="eastAsia"/>
          <w:sz w:val="28"/>
          <w:szCs w:val="28"/>
        </w:rPr>
        <w:t xml:space="preserve">万元，</w:t>
      </w:r>
      <w:r>
        <w:rPr>
          <w:rFonts w:ascii="宋体" w:eastAsia="宋体" w:hAnsi="宋体" w:cs="宋体"/>
          <w:sz w:val="28"/>
          <w:u w:color="auto"/>
        </w:rPr>
        <w:t xml:space="preserve">增长6.93</w:t>
      </w:r>
      <w:r>
        <w:rPr>
          <w:rFonts w:ascii="宋体" w:eastAsia="宋体" w:hAnsi="宋体" w:cs="宋体" w:hint="eastAsia"/>
          <w:sz w:val="28"/>
          <w:szCs w:val="28"/>
        </w:rPr>
        <w:t xml:space="preserve">万元，</w:t>
      </w:r>
      <w:r>
        <w:rPr>
          <w:rFonts w:ascii="宋体" w:eastAsia="宋体" w:hAnsi="宋体" w:cs="宋体"/>
          <w:sz w:val="28"/>
          <w:u w:color="auto"/>
        </w:rPr>
        <w:t xml:space="preserve">增长45.00%</w:t>
      </w:r>
      <w:r>
        <w:rPr>
          <w:rFonts w:ascii="宋体" w:eastAsia="宋体" w:hAnsi="宋体" w:cs="宋体" w:hint="eastAsia"/>
          <w:sz w:val="28"/>
          <w:szCs w:val="28"/>
        </w:rPr>
        <w:t xml:space="preserve">，主要原因是：</w:t>
      </w:r>
      <w:r>
        <w:rPr>
          <w:rFonts w:hint="eastAsia"/>
          <w:highlight w:val="none"/>
        </w:rPr>
        <w:t xml:space="preserve">教职工人数新增36人，工会会员人数增加，所以预算数增加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144.34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96.20</w:t>
      </w:r>
      <w:r>
        <w:rPr>
          <w:rFonts w:ascii="宋体" w:eastAsia="宋体" w:hAnsi="宋体" w:cs="宋体" w:hint="eastAsia"/>
          <w:sz w:val="28"/>
          <w:szCs w:val="28"/>
        </w:rPr>
        <w:t xml:space="preserve">万元，</w:t>
      </w:r>
      <w:r>
        <w:rPr>
          <w:rFonts w:ascii="宋体" w:eastAsia="宋体" w:hAnsi="宋体" w:cs="宋体"/>
          <w:sz w:val="28"/>
          <w:u w:color="auto"/>
        </w:rPr>
        <w:t xml:space="preserve">增长48.14</w:t>
      </w:r>
      <w:r>
        <w:rPr>
          <w:rFonts w:ascii="宋体" w:eastAsia="宋体" w:hAnsi="宋体" w:cs="宋体" w:hint="eastAsia"/>
          <w:sz w:val="28"/>
          <w:szCs w:val="28"/>
        </w:rPr>
        <w:t xml:space="preserve">万元，</w:t>
      </w:r>
      <w:r>
        <w:rPr>
          <w:rFonts w:ascii="宋体" w:eastAsia="宋体" w:hAnsi="宋体" w:cs="宋体"/>
          <w:sz w:val="28"/>
          <w:u w:color="auto"/>
        </w:rPr>
        <w:t xml:space="preserve">增长50.04%</w:t>
      </w:r>
      <w:r>
        <w:rPr>
          <w:rFonts w:ascii="宋体" w:eastAsia="宋体" w:hAnsi="宋体" w:cs="宋体" w:hint="eastAsia"/>
          <w:sz w:val="28"/>
          <w:szCs w:val="28"/>
        </w:rPr>
        <w:t xml:space="preserve">，主要原因是：</w:t>
      </w:r>
      <w:r>
        <w:rPr>
          <w:rFonts w:hint="eastAsia"/>
          <w:highlight w:val="none"/>
        </w:rPr>
        <w:t xml:space="preserve">教职工人数新增36人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1300.69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835.37</w:t>
      </w:r>
      <w:r>
        <w:rPr>
          <w:rFonts w:ascii="宋体" w:eastAsia="宋体" w:hAnsi="宋体" w:cs="宋体" w:hint="eastAsia"/>
          <w:sz w:val="28"/>
          <w:szCs w:val="28"/>
        </w:rPr>
        <w:t xml:space="preserve">万元，</w:t>
      </w:r>
      <w:r>
        <w:rPr>
          <w:rFonts w:ascii="宋体" w:eastAsia="宋体" w:hAnsi="宋体" w:cs="宋体"/>
          <w:sz w:val="28"/>
          <w:u w:color="auto"/>
        </w:rPr>
        <w:t xml:space="preserve">增长465.32</w:t>
      </w:r>
      <w:r>
        <w:rPr>
          <w:rFonts w:ascii="宋体" w:eastAsia="宋体" w:hAnsi="宋体" w:cs="宋体" w:hint="eastAsia"/>
          <w:sz w:val="28"/>
          <w:szCs w:val="28"/>
        </w:rPr>
        <w:t xml:space="preserve">万元，</w:t>
      </w:r>
      <w:r>
        <w:rPr>
          <w:rFonts w:ascii="宋体" w:eastAsia="宋体" w:hAnsi="宋体" w:cs="宋体"/>
          <w:sz w:val="28"/>
          <w:u w:color="auto"/>
        </w:rPr>
        <w:t xml:space="preserve">增长55.70%</w:t>
      </w:r>
      <w:r>
        <w:rPr>
          <w:rFonts w:ascii="宋体" w:eastAsia="宋体" w:hAnsi="宋体" w:cs="宋体" w:hint="eastAsia"/>
          <w:sz w:val="28"/>
          <w:szCs w:val="28"/>
        </w:rPr>
        <w:t xml:space="preserve">，主要原因是：</w:t>
      </w:r>
      <w:r>
        <w:rPr>
          <w:rFonts w:hint="eastAsia"/>
          <w:highlight w:val="none"/>
        </w:rPr>
        <w:t xml:space="preserve">教职工人数新增36人，学生新增18人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172.72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128.27</w:t>
      </w:r>
      <w:r>
        <w:rPr>
          <w:rFonts w:ascii="宋体" w:eastAsia="宋体" w:hAnsi="宋体" w:cs="宋体" w:hint="eastAsia"/>
          <w:sz w:val="28"/>
          <w:szCs w:val="28"/>
        </w:rPr>
        <w:t xml:space="preserve">万元，</w:t>
      </w:r>
      <w:r>
        <w:rPr>
          <w:rFonts w:ascii="宋体" w:eastAsia="宋体" w:hAnsi="宋体" w:cs="宋体"/>
          <w:sz w:val="28"/>
          <w:u w:color="auto"/>
        </w:rPr>
        <w:t xml:space="preserve">增长44.45</w:t>
      </w:r>
      <w:r>
        <w:rPr>
          <w:rFonts w:ascii="宋体" w:eastAsia="宋体" w:hAnsi="宋体" w:cs="宋体" w:hint="eastAsia"/>
          <w:sz w:val="28"/>
          <w:szCs w:val="28"/>
        </w:rPr>
        <w:t xml:space="preserve">万元，</w:t>
      </w:r>
      <w:r>
        <w:rPr>
          <w:rFonts w:ascii="宋体" w:eastAsia="宋体" w:hAnsi="宋体" w:cs="宋体"/>
          <w:sz w:val="28"/>
          <w:u w:color="auto"/>
        </w:rPr>
        <w:t xml:space="preserve">增长34.65%</w:t>
      </w:r>
      <w:r>
        <w:rPr>
          <w:rFonts w:ascii="宋体" w:eastAsia="宋体" w:hAnsi="宋体" w:cs="宋体" w:hint="eastAsia"/>
          <w:sz w:val="28"/>
          <w:szCs w:val="28"/>
        </w:rPr>
        <w:t xml:space="preserve">，主要原因是：</w:t>
      </w:r>
      <w:r>
        <w:rPr>
          <w:rFonts w:hint="eastAsia"/>
          <w:highlight w:val="none"/>
        </w:rPr>
        <w:t xml:space="preserve">教职工人数新增36人，学生新增18人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11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1635.26</w:t>
      </w:r>
      <w:r>
        <w:rPr>
          <w:rFonts w:hint="eastAsia"/>
        </w:rPr>
        <w:t xml:space="preserve">万元，较2023年度预算数</w:t>
      </w:r>
      <w:r>
        <w:rPr>
          <w:rFonts w:hint="eastAsia"/>
          <w:lang w:val="en-US" w:eastAsia="zh-CN"/>
        </w:rPr>
        <w:t xml:space="preserve">1021.66</w:t>
      </w:r>
      <w:r>
        <w:rPr>
          <w:rFonts w:hint="eastAsia"/>
        </w:rPr>
        <w:t xml:space="preserve">万元</w:t>
      </w:r>
      <w:r>
        <w:rPr>
          <w:rFonts w:hint="eastAsia"/>
          <w:lang w:val="en-US" w:eastAsia="zh-CN"/>
        </w:rPr>
        <w:t xml:space="preserve">,</w:t>
      </w:r>
      <w:r>
        <w:rPr>
          <w:u w:color="auto"/>
        </w:rPr>
        <w:t xml:space="preserve">增加613.60</w:t>
      </w:r>
      <w:r>
        <w:rPr>
          <w:rFonts w:hint="eastAsia"/>
        </w:rPr>
        <w:t xml:space="preserve">万元，</w:t>
      </w:r>
      <w:r>
        <w:rPr>
          <w:rFonts w:hint="eastAsia"/>
          <w:lang w:val="en-US" w:eastAsia="zh-CN"/>
        </w:rPr>
        <w:t xml:space="preserve">增长60.06%</w:t>
      </w:r>
      <w:r>
        <w:rPr>
          <w:rFonts w:hint="eastAsia"/>
        </w:rPr>
        <w:t xml:space="preserve">，主要原因是</w:t>
      </w:r>
      <w:r>
        <w:rPr>
          <w:rFonts w:hint="eastAsia"/>
          <w:highlight w:val="none"/>
          <w:lang w:val="en-US" w:eastAsia="zh-CN"/>
        </w:rPr>
        <w:t xml:space="preserve">教职工人数新增36人，学生新增18人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1537.01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93.99%</w:t>
      </w:r>
      <w:r>
        <w:rPr>
          <w:rFonts w:hint="eastAsia"/>
        </w:rPr>
        <w:t xml:space="preserve">，较2023年度预算数</w:t>
      </w:r>
      <w:r>
        <w:rPr>
          <w:rFonts w:hint="eastAsia"/>
          <w:lang w:val="en-US" w:eastAsia="zh-CN"/>
        </w:rPr>
        <w:t xml:space="preserve">957.03</w:t>
      </w:r>
      <w:r>
        <w:rPr>
          <w:rFonts w:hint="eastAsia"/>
        </w:rPr>
        <w:t xml:space="preserve">万元，</w:t>
      </w:r>
      <w:r>
        <w:rPr>
          <w:rFonts w:hint="eastAsia"/>
          <w:lang w:val="en-US" w:eastAsia="zh-CN"/>
        </w:rPr>
        <w:t xml:space="preserve">增长579.98</w:t>
      </w:r>
      <w:r>
        <w:rPr>
          <w:rFonts w:hint="eastAsia"/>
        </w:rPr>
        <w:t xml:space="preserve">万元，</w:t>
      </w:r>
      <w:r>
        <w:rPr>
          <w:rFonts w:hint="eastAsia"/>
          <w:lang w:val="en-US" w:eastAsia="zh-CN"/>
        </w:rPr>
        <w:t xml:space="preserve">增长60.60%</w:t>
      </w:r>
      <w:r>
        <w:rPr>
          <w:rFonts w:hint="eastAsia"/>
        </w:rPr>
        <w:t xml:space="preserve">，主要原因是：</w:t>
      </w:r>
      <w:r>
        <w:rPr>
          <w:rFonts w:hint="eastAsia"/>
          <w:highlight w:val="none"/>
        </w:rPr>
        <w:t xml:space="preserve">教职工人数新增36人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75.91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4.64%</w:t>
      </w:r>
      <w:r>
        <w:rPr>
          <w:rFonts w:hint="eastAsia"/>
        </w:rPr>
        <w:t xml:space="preserve">，较2023年度预算数</w:t>
      </w:r>
      <w:r>
        <w:rPr>
          <w:rFonts w:hint="eastAsia"/>
          <w:lang w:val="en-US" w:eastAsia="zh-CN"/>
        </w:rPr>
        <w:t xml:space="preserve">49.23</w:t>
      </w:r>
      <w:r>
        <w:rPr>
          <w:rFonts w:hint="eastAsia"/>
        </w:rPr>
        <w:t xml:space="preserve">万元，</w:t>
      </w:r>
      <w:r>
        <w:rPr>
          <w:rFonts w:hint="eastAsia"/>
          <w:lang w:val="en-US" w:eastAsia="zh-CN"/>
        </w:rPr>
        <w:t xml:space="preserve">增长26.68</w:t>
      </w:r>
      <w:r>
        <w:rPr>
          <w:rFonts w:hint="eastAsia"/>
        </w:rPr>
        <w:t xml:space="preserve">万元，</w:t>
      </w:r>
      <w:r>
        <w:rPr>
          <w:rFonts w:hint="eastAsia"/>
          <w:lang w:val="en-US" w:eastAsia="zh-CN"/>
        </w:rPr>
        <w:t xml:space="preserve">增长54.19%</w:t>
      </w:r>
      <w:r>
        <w:rPr>
          <w:rFonts w:hint="eastAsia"/>
        </w:rPr>
        <w:t xml:space="preserve">，主要原因是：</w:t>
      </w:r>
      <w:r>
        <w:rPr>
          <w:rFonts w:hint="eastAsia"/>
          <w:highlight w:val="none"/>
        </w:rPr>
        <w:t xml:space="preserve">享受独生女保健费和抚恤金有新增</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22.33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1.37%</w:t>
      </w:r>
      <w:r>
        <w:rPr>
          <w:rFonts w:hint="eastAsia"/>
        </w:rPr>
        <w:t xml:space="preserve">，较2023年度预算数</w:t>
      </w:r>
      <w:r>
        <w:rPr>
          <w:rFonts w:hint="eastAsia"/>
          <w:lang w:val="en-US" w:eastAsia="zh-CN"/>
        </w:rPr>
        <w:t xml:space="preserve">15.40</w:t>
      </w:r>
      <w:r>
        <w:rPr>
          <w:rFonts w:hint="eastAsia"/>
        </w:rPr>
        <w:t xml:space="preserve">万元，</w:t>
      </w:r>
      <w:r>
        <w:rPr>
          <w:rFonts w:hint="eastAsia"/>
          <w:lang w:val="en-US" w:eastAsia="zh-CN"/>
        </w:rPr>
        <w:t xml:space="preserve">增长6.93</w:t>
      </w:r>
      <w:r>
        <w:rPr>
          <w:rFonts w:hint="eastAsia"/>
        </w:rPr>
        <w:t xml:space="preserve">万元，</w:t>
      </w:r>
      <w:r>
        <w:rPr>
          <w:rFonts w:hint="eastAsia"/>
          <w:lang w:val="en-US" w:eastAsia="zh-CN"/>
        </w:rPr>
        <w:t xml:space="preserve">增长45.00%</w:t>
      </w:r>
      <w:r>
        <w:rPr>
          <w:rFonts w:hint="eastAsia"/>
        </w:rPr>
        <w:t xml:space="preserve">，主要原因是：</w:t>
      </w:r>
      <w:r>
        <w:rPr>
          <w:rFonts w:hint="eastAsia"/>
          <w:highlight w:val="none"/>
        </w:rPr>
        <w:t xml:space="preserve">教职工人数新增36人，学生新增18人</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11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本部门2024年度没有财政拨款“三公”经费收入，也没有财政拨款“三公”经费安排的支出，故本内容无数据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本部门2024年度没有公务接待费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实行公务用车管理制度改革后，单位不能再购置公务用车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实行公务用车管理制度改革后，单位不能再购置公务用车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学校2024年度没有政府性基金预算财政拨款收入，也没有政府性基金预算财政拨款安排的支出，故本内容无数据</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学校2024年没有国有资本经营预算财政拨款收入，也没有国有资本经营预算财政拨款安排的支出，故本内容无数据</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22.33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15.40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增加6.93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增长45.00%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工会会员人数增加，所以预算数增加，主要用于学校工会活动，如文体比赛活动、节日慰问、红白喜事慰问、教师医疗互助等方面支出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主要用于：政府采购预算无安排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4.83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一是义务教育中央级公用经费，桂财教〔2022〕123号关于提前下达2023年城乡义务教育中央自治区补助经费预算的通知，预算金额1.52万元，年度绩效目标是通过义务教育中央级公用经费的拨付，保障学校各项工作的正常开展，提高教育教学质量；,二是自治区公用经费，桂财教〔2022〕123号关于提前下达2023年城乡义务教育中央自治区补助经费预算的通知，预算金额3.31万元，自治区公用经费的拨付，保障学校正常运转，持续改善学校基本办学条件，促进教育健康发展</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环江毛南族自治县第一小学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环江毛南族自治县第一小学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1635.26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22.33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1135.26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1300.69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172.72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144.34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1635.26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1640.08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1640.08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环江毛南族自治县第一小学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201018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环江毛南族自治县第一小学</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1640.08</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1635.26</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1635.26</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4.83</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4.83</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环江毛南族自治县第一小学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1635.26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201018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1635.26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1300.69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1295.86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144.34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环江毛南族自治县第一小学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1635.26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1135.26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1300.69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172.72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144.34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1635.26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1640.08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1640.08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1640.08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环江毛南族自治县第一小学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201018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1640.08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1635.25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1612.92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22.33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22.33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1300.69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1295.86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1295.86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172.72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144.34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144.34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144.34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环江毛南族自治县第一小学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1635.25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1612.92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1537.01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1537.01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267.65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267.65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243.60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243.60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环江毛南族自治县第一小学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201018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环江毛南族自治县第一小学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环江毛南族自治县第一小学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环江毛南族自治县第一小学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环江毛南族自治县第一小学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环江毛南族自治县第一小学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自治区公用经费的拨付，保障学校正常运转，持续改善学校基本办学条件，促进教育健康发展。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3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12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38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12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38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123"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39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124"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39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39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1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3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2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3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ZUV2fm32hm52d3GGSkMHsg==" w:hash="ENa2n6/ljvt/RtEJCK2y3Y2Y6g9OTeGsWhaHxrqIef05VbeRswiKqKlgkMZKHGeGFlC0/j8g4pDJLY/5X0bK9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1640.08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22.33</c:v>
                </c:pt>
                <c:pt idx="1">
                  <c:v>795.86</c:v>
                </c:pt>
                <c:pt idx="2">
                  <c:v>172.72</c:v>
                </c:pt>
                <c:pt idx="3">
                  <c:v>144.34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1075.25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1640.08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1635.26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22.33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1612.92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1612.92</c:v>
                </c:pt>
                <c:pt idx="1">
                  <c:v>22.33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2024-03-01T03:22:22Z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