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环江毛南族自治县下南乡初级中学</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环江毛南族自治县下南乡初级中学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环江毛南族自治县下南乡初级中学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环江毛南族自治县下南乡初级中学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环江毛南族自治县下南乡初级中学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校教育改革与发展规划并组织实施。（二）编制本校教育事业发展规划并检查实施情况，向自治县人民政府和上级教育部门作出报告。（三）督促检查全校贯彻执行教育方针、政策、法令、法规和上级的各项规定；评估指导全校教育教学工作。（四）负责推进初中教育均衡发展和促进教育公平。（五）负责全校人才队伍和教师队伍建设，包括校长岗位培训、后备干部队伍建设、教师学历教育、继续教育等。（六）负责组织学籍管理工作。（七）按照中央关于全面推进素质教育要求，负责教育教学管理、教育教学改革及教育教学科学研究工作，检查指导全校实施素质教育工作，并组织推广先进的教育教学经验。（八）检查指导学校教育教学设备的装备、管理和使用工作。（九）检查指导全校开展电化教育和信息化教学工作。（十）负责全校教师初级专业技术职务资格的评审，中、高级专业技术职务资格的申报工作。按照管理权限对教师进行考核、聘任、奖惩、晋升等工作。（十一）负责指导全校学生资助管理工作及安全管理工作。（十二）负责语言文字和指导推广普通话工作。（十三）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2023年我校是独立核算单位，独立编制机构共1个，无内设机构。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环江毛南族自治县下南乡初级中学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716.30</w:t>
      </w:r>
      <w:r>
        <w:rPr>
          <w:rFonts w:hint="eastAsia"/>
          <w:b w:val="0"/>
          <w:bCs w:val="0"/>
          <w:sz w:val="28"/>
          <w:szCs w:val="28"/>
        </w:rPr>
        <w:t xml:space="preserve">万元，总支出</w:t>
      </w:r>
      <w:r>
        <w:rPr>
          <w:rFonts w:hint="eastAsia"/>
          <w:sz w:val="28"/>
          <w:szCs w:val="28"/>
          <w:lang w:val="en-US" w:eastAsia="zh-CN"/>
        </w:rPr>
        <w:t xml:space="preserve">716.30</w:t>
      </w:r>
      <w:r>
        <w:rPr>
          <w:rFonts w:hint="eastAsia"/>
          <w:b w:val="0"/>
          <w:bCs w:val="0"/>
          <w:sz w:val="28"/>
          <w:szCs w:val="28"/>
        </w:rPr>
        <w:t xml:space="preserve">万元。总收入较2023年度预算数</w:t>
      </w:r>
      <w:r>
        <w:rPr>
          <w:rFonts w:hint="eastAsia"/>
          <w:sz w:val="28"/>
          <w:szCs w:val="28"/>
          <w:lang w:val="en-US" w:eastAsia="zh-CN"/>
        </w:rPr>
        <w:t xml:space="preserve">800.71</w:t>
      </w:r>
      <w:r>
        <w:rPr>
          <w:rFonts w:hint="eastAsia"/>
          <w:b w:val="0"/>
          <w:bCs w:val="0"/>
          <w:sz w:val="28"/>
          <w:szCs w:val="28"/>
        </w:rPr>
        <w:t xml:space="preserve">万元，</w:t>
      </w:r>
      <w:r>
        <w:rPr>
          <w:rFonts w:hint="eastAsia"/>
          <w:sz w:val="28"/>
          <w:szCs w:val="28"/>
        </w:rPr>
        <w:t xml:space="preserve">减少84.41</w:t>
      </w:r>
      <w:r>
        <w:rPr>
          <w:rFonts w:hint="eastAsia"/>
          <w:b w:val="0"/>
          <w:bCs w:val="0"/>
          <w:sz w:val="28"/>
          <w:szCs w:val="28"/>
        </w:rPr>
        <w:t xml:space="preserve">万元，</w:t>
      </w:r>
      <w:r>
        <w:rPr>
          <w:rFonts w:hint="eastAsia"/>
          <w:sz w:val="28"/>
          <w:szCs w:val="28"/>
        </w:rPr>
        <w:t xml:space="preserve">下降10.54%</w:t>
      </w:r>
      <w:r>
        <w:rPr>
          <w:rFonts w:hint="eastAsia"/>
          <w:b w:val="0"/>
          <w:bCs w:val="0"/>
          <w:sz w:val="28"/>
          <w:szCs w:val="28"/>
        </w:rPr>
        <w:t xml:space="preserve">，主要原因是</w:t>
      </w:r>
      <w:r>
        <w:rPr>
          <w:rFonts w:hint="eastAsia"/>
          <w:highlight w:val="none"/>
          <w:lang w:val="en-US" w:eastAsia="zh-CN"/>
        </w:rPr>
        <w:t xml:space="preserve">2023年度内人员调出9人，调出县外1人，故而较本年度预算收入减少</w:t>
      </w:r>
      <w:r>
        <w:rPr>
          <w:rFonts w:hint="eastAsia"/>
          <w:b w:val="0"/>
          <w:bCs w:val="0"/>
          <w:sz w:val="28"/>
          <w:szCs w:val="28"/>
        </w:rPr>
        <w:t xml:space="preserve">。总支出较2023年度预算数</w:t>
      </w:r>
      <w:r>
        <w:rPr>
          <w:rFonts w:hint="eastAsia"/>
          <w:sz w:val="28"/>
          <w:szCs w:val="28"/>
          <w:lang w:val="en-US" w:eastAsia="zh-CN"/>
        </w:rPr>
        <w:t xml:space="preserve">800.71</w:t>
      </w:r>
      <w:r>
        <w:rPr>
          <w:rFonts w:hint="eastAsia"/>
          <w:b w:val="0"/>
          <w:bCs w:val="0"/>
          <w:sz w:val="28"/>
          <w:szCs w:val="28"/>
        </w:rPr>
        <w:t xml:space="preserve">万元，</w:t>
      </w:r>
      <w:r>
        <w:rPr>
          <w:rFonts w:hint="eastAsia"/>
          <w:sz w:val="28"/>
          <w:szCs w:val="28"/>
        </w:rPr>
        <w:t xml:space="preserve">减少84.41</w:t>
      </w:r>
      <w:r>
        <w:rPr>
          <w:rFonts w:hint="eastAsia"/>
          <w:b w:val="0"/>
          <w:bCs w:val="0"/>
          <w:sz w:val="28"/>
          <w:szCs w:val="28"/>
        </w:rPr>
        <w:t xml:space="preserve">万元，</w:t>
      </w:r>
      <w:r>
        <w:rPr>
          <w:rFonts w:hint="eastAsia"/>
          <w:sz w:val="28"/>
          <w:szCs w:val="28"/>
        </w:rPr>
        <w:t xml:space="preserve">下降10.54%</w:t>
      </w:r>
      <w:r>
        <w:rPr>
          <w:rFonts w:hint="eastAsia"/>
          <w:b w:val="0"/>
          <w:bCs w:val="0"/>
          <w:sz w:val="28"/>
          <w:szCs w:val="28"/>
        </w:rPr>
        <w:t xml:space="preserve">，主要原因是</w:t>
      </w:r>
      <w:r>
        <w:rPr>
          <w:rFonts w:hint="eastAsia"/>
          <w:highlight w:val="none"/>
          <w:lang w:val="en-US" w:eastAsia="zh-CN"/>
        </w:rPr>
        <w:t xml:space="preserve">2023年度内人员调出9人，调出县外1人，故而较本年度总支出减少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5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716.30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800.71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减少84.41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下降10.54%</w:t>
      </w:r>
      <w:r>
        <w:rPr>
          <w:rFonts w:ascii="宋体" w:eastAsia="宋体" w:hAnsi="宋体" w:cs="宋体" w:hint="eastAsia"/>
          <w:sz w:val="28"/>
          <w:szCs w:val="28"/>
          <w:u w:color="auto"/>
        </w:rPr>
        <w:t xml:space="preserve">，主要原因是</w:t>
      </w:r>
      <w:r>
        <w:rPr>
          <w:rFonts w:hint="eastAsia"/>
          <w:highlight w:val="none"/>
          <w:lang w:val="en-US" w:eastAsia="zh-CN"/>
        </w:rPr>
        <w:t xml:space="preserve">2023年度内人员调出9人，调出县外1人，故而较本年度总收入减少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5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716.30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800.71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减少84.41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下降10.54%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2023年度内人员调出9人，调出县外1人，故而较本年度总支出减少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2023年度内人员调出9人，调出县外1人，故而较本年度预算收入减少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61.75</w:t>
      </w:r>
      <w:r>
        <w:rPr>
          <w:rFonts w:hint="eastAsia"/>
        </w:rPr>
        <w:t xml:space="preserve">万元，占支出总预算</w:t>
      </w:r>
      <w:r>
        <w:rPr>
          <w:rFonts w:hint="eastAsia"/>
          <w:lang w:val="en-US" w:eastAsia="zh-CN"/>
        </w:rPr>
        <w:t xml:space="preserve">8.62%</w:t>
      </w:r>
      <w:r>
        <w:rPr>
          <w:rFonts w:hint="eastAsia"/>
        </w:rPr>
        <w:t xml:space="preserve">,比上年</w:t>
      </w:r>
      <w:r>
        <w:rPr>
          <w:rFonts w:hint="eastAsia"/>
          <w:lang w:val="en-US" w:eastAsia="zh-CN"/>
        </w:rPr>
        <w:t xml:space="preserve">减少33.36</w:t>
      </w:r>
      <w:r>
        <w:rPr>
          <w:rFonts w:hint="eastAsia"/>
        </w:rPr>
        <w:t xml:space="preserve">万元，</w:t>
      </w:r>
      <w:r>
        <w:rPr>
          <w:rFonts w:hint="eastAsia"/>
          <w:lang w:val="en-US" w:eastAsia="zh-CN"/>
        </w:rPr>
        <w:t xml:space="preserve">减少35.08%</w:t>
      </w:r>
      <w:r>
        <w:rPr>
          <w:rFonts w:hint="eastAsia"/>
        </w:rPr>
        <w:t xml:space="preserve">,</w:t>
      </w:r>
      <w:r>
        <w:rPr>
          <w:rFonts w:hint="eastAsia"/>
          <w:highlight w:val="none"/>
        </w:rPr>
        <w:t xml:space="preserve">主要原因是：</w:t>
      </w:r>
      <w:r>
        <w:rPr>
          <w:rFonts w:hint="eastAsia"/>
          <w:highlight w:val="none"/>
          <w:lang w:val="en-US" w:eastAsia="zh-CN"/>
        </w:rPr>
        <w:t xml:space="preserve">2023年度内人员调出9人，调出县外1人，故而较本年度社会保障就业支出减少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教育支出</w:t>
      </w:r>
      <w:r>
        <w:rPr>
          <w:rFonts w:hint="eastAsia"/>
          <w:lang w:val="en-US" w:eastAsia="zh-CN"/>
        </w:rPr>
        <w:t xml:space="preserve">593.82</w:t>
      </w:r>
      <w:r>
        <w:rPr>
          <w:rFonts w:hint="eastAsia"/>
        </w:rPr>
        <w:t xml:space="preserve">万元，占支出总预算</w:t>
      </w:r>
      <w:r>
        <w:rPr>
          <w:rFonts w:hint="eastAsia"/>
          <w:lang w:val="en-US" w:eastAsia="zh-CN"/>
        </w:rPr>
        <w:t xml:space="preserve">82.90%</w:t>
      </w:r>
      <w:r>
        <w:rPr>
          <w:rFonts w:hint="eastAsia"/>
        </w:rPr>
        <w:t xml:space="preserve">,比上年</w:t>
      </w:r>
      <w:r>
        <w:rPr>
          <w:rFonts w:hint="eastAsia"/>
          <w:lang w:val="en-US" w:eastAsia="zh-CN"/>
        </w:rPr>
        <w:t xml:space="preserve">减少29.00</w:t>
      </w:r>
      <w:r>
        <w:rPr>
          <w:rFonts w:hint="eastAsia"/>
        </w:rPr>
        <w:t xml:space="preserve">万元，</w:t>
      </w:r>
      <w:r>
        <w:rPr>
          <w:rFonts w:hint="eastAsia"/>
          <w:lang w:val="en-US" w:eastAsia="zh-CN"/>
        </w:rPr>
        <w:t xml:space="preserve">减少4.66%</w:t>
      </w:r>
      <w:r>
        <w:rPr>
          <w:rFonts w:hint="eastAsia"/>
        </w:rPr>
        <w:t xml:space="preserve">,</w:t>
      </w:r>
      <w:r>
        <w:rPr>
          <w:rFonts w:hint="eastAsia"/>
          <w:highlight w:val="none"/>
        </w:rPr>
        <w:t xml:space="preserve">主要原因是：</w:t>
      </w:r>
      <w:r>
        <w:rPr>
          <w:rFonts w:hint="eastAsia"/>
          <w:highlight w:val="none"/>
          <w:lang w:val="en-US" w:eastAsia="zh-CN"/>
        </w:rPr>
        <w:t xml:space="preserve">2023年度内人员调出9人，调出县外1人，故而较本年度教育支出减少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51.88</w:t>
      </w:r>
      <w:r>
        <w:rPr>
          <w:rFonts w:hint="eastAsia"/>
        </w:rPr>
        <w:t xml:space="preserve">万元，占支出总预算</w:t>
      </w:r>
      <w:r>
        <w:rPr>
          <w:rFonts w:hint="eastAsia"/>
          <w:lang w:val="en-US" w:eastAsia="zh-CN"/>
        </w:rPr>
        <w:t xml:space="preserve">7.24%</w:t>
      </w:r>
      <w:r>
        <w:rPr>
          <w:rFonts w:hint="eastAsia"/>
        </w:rPr>
        <w:t xml:space="preserve">,比上年</w:t>
      </w:r>
      <w:r>
        <w:rPr>
          <w:rFonts w:hint="eastAsia"/>
          <w:lang w:val="en-US" w:eastAsia="zh-CN"/>
        </w:rPr>
        <w:t xml:space="preserve">减少19.45</w:t>
      </w:r>
      <w:r>
        <w:rPr>
          <w:rFonts w:hint="eastAsia"/>
        </w:rPr>
        <w:t xml:space="preserve">万元，</w:t>
      </w:r>
      <w:r>
        <w:rPr>
          <w:rFonts w:hint="eastAsia"/>
          <w:lang w:val="en-US" w:eastAsia="zh-CN"/>
        </w:rPr>
        <w:t xml:space="preserve">减少27.27%</w:t>
      </w:r>
      <w:r>
        <w:rPr>
          <w:rFonts w:hint="eastAsia"/>
        </w:rPr>
        <w:t xml:space="preserve">,</w:t>
      </w:r>
      <w:r>
        <w:rPr>
          <w:rFonts w:hint="eastAsia"/>
          <w:highlight w:val="none"/>
        </w:rPr>
        <w:t xml:space="preserve">主要原因是：</w:t>
      </w:r>
      <w:r>
        <w:rPr>
          <w:rFonts w:hint="eastAsia"/>
          <w:highlight w:val="none"/>
          <w:lang w:val="en-US" w:eastAsia="zh-CN"/>
        </w:rPr>
        <w:t xml:space="preserve">2023年度内人员调出9人，调出县外1人，故而较本年度预住房保障支出减少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8.86</w:t>
      </w:r>
      <w:r>
        <w:rPr>
          <w:rFonts w:hint="eastAsia"/>
        </w:rPr>
        <w:t xml:space="preserve">万元，占支出总预算</w:t>
      </w:r>
      <w:r>
        <w:rPr>
          <w:rFonts w:hint="eastAsia"/>
          <w:lang w:val="en-US" w:eastAsia="zh-CN"/>
        </w:rPr>
        <w:t xml:space="preserve">1.24%</w:t>
      </w:r>
      <w:r>
        <w:rPr>
          <w:rFonts w:hint="eastAsia"/>
        </w:rPr>
        <w:t xml:space="preserve">,比上年</w:t>
      </w:r>
      <w:r>
        <w:rPr>
          <w:rFonts w:hint="eastAsia"/>
          <w:lang w:val="en-US" w:eastAsia="zh-CN"/>
        </w:rPr>
        <w:t xml:space="preserve">减少2.59</w:t>
      </w:r>
      <w:r>
        <w:rPr>
          <w:rFonts w:hint="eastAsia"/>
        </w:rPr>
        <w:t xml:space="preserve">万元，</w:t>
      </w:r>
      <w:r>
        <w:rPr>
          <w:rFonts w:hint="eastAsia"/>
          <w:lang w:val="en-US" w:eastAsia="zh-CN"/>
        </w:rPr>
        <w:t xml:space="preserve">减少22.62%</w:t>
      </w:r>
      <w:r>
        <w:rPr>
          <w:rFonts w:hint="eastAsia"/>
        </w:rPr>
        <w:t xml:space="preserve">,</w:t>
      </w:r>
      <w:r>
        <w:rPr>
          <w:rFonts w:hint="eastAsia"/>
          <w:highlight w:val="none"/>
        </w:rPr>
        <w:t xml:space="preserve">主要原因是：</w:t>
      </w:r>
      <w:r>
        <w:rPr>
          <w:rFonts w:hint="eastAsia"/>
          <w:highlight w:val="none"/>
          <w:lang w:val="en-US" w:eastAsia="zh-CN"/>
        </w:rPr>
        <w:t xml:space="preserve">2023年度内人员调出9人，调出县外1人，故而较本年度一般公共服务支出减少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679.44</w:t>
      </w:r>
      <w:r>
        <w:rPr>
          <w:rFonts w:hint="eastAsia"/>
        </w:rPr>
        <w:t xml:space="preserve">万元，占支出预算</w:t>
      </w:r>
      <w:r>
        <w:rPr>
          <w:u w:color="auto"/>
        </w:rPr>
        <w:t xml:space="preserve">94.85%</w:t>
      </w:r>
      <w:r>
        <w:rPr>
          <w:u w:color="auto"/>
        </w:rPr>
        <w:t xml:space="preserve">,比上年</w:t>
      </w:r>
      <w:r>
        <w:rPr>
          <w:u w:color="auto"/>
        </w:rPr>
        <w:t xml:space="preserve">减少87.48</w:t>
      </w:r>
      <w:r>
        <w:rPr>
          <w:u w:color="auto"/>
        </w:rPr>
        <w:t xml:space="preserve">万元，</w:t>
      </w:r>
      <w:r>
        <w:rPr>
          <w:u w:color="auto"/>
        </w:rPr>
        <w:t xml:space="preserve">减少11.41%</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641.92</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94.48%</w:t>
      </w:r>
      <w:r>
        <w:rPr>
          <w:rFonts w:ascii="宋体" w:eastAsia="宋体" w:hAnsi="宋体" w:cs="宋体" w:hint="eastAsia"/>
          <w:sz w:val="28"/>
          <w:szCs w:val="28"/>
        </w:rPr>
        <w:t xml:space="preserve">,比上年</w:t>
      </w:r>
      <w:r>
        <w:rPr>
          <w:rFonts w:ascii="宋体" w:eastAsia="宋体" w:hAnsi="宋体" w:cs="宋体"/>
          <w:sz w:val="28"/>
          <w:u w:color="auto"/>
        </w:rPr>
        <w:t xml:space="preserve">减少90.02</w:t>
      </w:r>
      <w:r>
        <w:rPr>
          <w:rFonts w:ascii="宋体" w:eastAsia="宋体" w:hAnsi="宋体" w:cs="宋体"/>
          <w:sz w:val="28"/>
          <w:u w:color="auto"/>
        </w:rPr>
        <w:t xml:space="preserve">万元，</w:t>
      </w:r>
      <w:r>
        <w:rPr>
          <w:rFonts w:ascii="宋体" w:eastAsia="宋体" w:hAnsi="宋体" w:cs="宋体"/>
          <w:sz w:val="28"/>
          <w:u w:color="auto"/>
        </w:rPr>
        <w:t xml:space="preserve">减少12.30%</w:t>
      </w:r>
      <w:r>
        <w:rPr>
          <w:rFonts w:ascii="宋体" w:eastAsia="宋体" w:hAnsi="宋体" w:cs="宋体"/>
          <w:sz w:val="28"/>
          <w:u w:color="auto"/>
        </w:rPr>
        <w:t xml:space="preserve">,主要原因是：2023年度内人员调出9人，调出县外1人，故而较本年度工资福利支出减少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28.66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4.22%</w:t>
      </w:r>
      <w:r>
        <w:rPr>
          <w:rFonts w:ascii="宋体" w:eastAsia="宋体" w:hAnsi="宋体" w:cs="宋体" w:hint="eastAsia"/>
          <w:sz w:val="28"/>
          <w:szCs w:val="28"/>
        </w:rPr>
        <w:t xml:space="preserve">,比上年</w:t>
      </w:r>
      <w:r>
        <w:rPr>
          <w:rFonts w:ascii="宋体" w:eastAsia="宋体" w:hAnsi="宋体" w:cs="宋体"/>
          <w:sz w:val="28"/>
          <w:u w:color="auto"/>
        </w:rPr>
        <w:t xml:space="preserve">增长5.12</w:t>
      </w:r>
      <w:r>
        <w:rPr>
          <w:rFonts w:ascii="宋体" w:eastAsia="宋体" w:hAnsi="宋体" w:cs="宋体"/>
          <w:sz w:val="28"/>
          <w:u w:color="auto"/>
        </w:rPr>
        <w:t xml:space="preserve">万元，</w:t>
      </w:r>
      <w:r>
        <w:rPr>
          <w:rFonts w:ascii="宋体" w:eastAsia="宋体" w:hAnsi="宋体" w:cs="宋体"/>
          <w:sz w:val="28"/>
          <w:u w:color="auto"/>
        </w:rPr>
        <w:t xml:space="preserve">增长21.75%</w:t>
      </w:r>
      <w:r>
        <w:rPr>
          <w:rFonts w:ascii="宋体" w:eastAsia="宋体" w:hAnsi="宋体" w:cs="宋体"/>
          <w:sz w:val="28"/>
          <w:u w:color="auto"/>
        </w:rPr>
        <w:t xml:space="preserve">,主要原因是：2023年度内人员调出9人，调出县外1人，故而较本年度对个人和家庭的补助支出减少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8.86</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1.30%</w:t>
      </w:r>
      <w:r>
        <w:rPr>
          <w:rFonts w:ascii="宋体" w:eastAsia="宋体" w:hAnsi="宋体" w:cs="宋体" w:hint="eastAsia"/>
          <w:sz w:val="28"/>
          <w:szCs w:val="28"/>
        </w:rPr>
        <w:t xml:space="preserve">,比上年</w:t>
      </w:r>
      <w:r>
        <w:rPr>
          <w:rFonts w:ascii="宋体" w:eastAsia="宋体" w:hAnsi="宋体" w:cs="宋体"/>
          <w:sz w:val="28"/>
          <w:u w:color="auto"/>
        </w:rPr>
        <w:t xml:space="preserve">减少2.59</w:t>
      </w:r>
      <w:r>
        <w:rPr>
          <w:rFonts w:ascii="宋体" w:eastAsia="宋体" w:hAnsi="宋体" w:cs="宋体"/>
          <w:sz w:val="28"/>
          <w:u w:color="auto"/>
        </w:rPr>
        <w:t xml:space="preserve">万元，</w:t>
      </w:r>
      <w:r>
        <w:rPr>
          <w:rFonts w:ascii="宋体" w:eastAsia="宋体" w:hAnsi="宋体" w:cs="宋体"/>
          <w:sz w:val="28"/>
          <w:u w:color="auto"/>
        </w:rPr>
        <w:t xml:space="preserve">减少22.62%</w:t>
      </w:r>
      <w:r>
        <w:rPr>
          <w:rFonts w:ascii="宋体" w:eastAsia="宋体" w:hAnsi="宋体" w:cs="宋体"/>
          <w:sz w:val="28"/>
          <w:u w:color="auto"/>
        </w:rPr>
        <w:t xml:space="preserve">,主要原因是：2023年度内人员调出9人，调出县外1人，故而较本年度商品和服务支出减少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36.86</w:t>
      </w:r>
      <w:r>
        <w:rPr>
          <w:rFonts w:hint="eastAsia"/>
        </w:rPr>
        <w:t xml:space="preserve">万元，占支出预算</w:t>
      </w:r>
      <w:r>
        <w:rPr>
          <w:u w:color="auto"/>
        </w:rPr>
        <w:t xml:space="preserve">5.15%</w:t>
      </w:r>
      <w:r>
        <w:rPr>
          <w:rFonts w:hint="eastAsia"/>
        </w:rPr>
        <w:t xml:space="preserve">,比上年</w:t>
      </w:r>
      <w:r>
        <w:rPr>
          <w:u w:color="auto"/>
        </w:rPr>
        <w:t xml:space="preserve">增长3.07</w:t>
      </w:r>
      <w:r>
        <w:rPr>
          <w:rFonts w:hint="eastAsia"/>
        </w:rPr>
        <w:t xml:space="preserve">万元，</w:t>
      </w:r>
      <w:r>
        <w:rPr>
          <w:u w:color="auto"/>
        </w:rPr>
        <w:t xml:space="preserve">增长9.09%</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24.57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66.66%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减少4.98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减少16.85%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2023年度内人员调出9人，调出县外1人，故而较本年度商品和服务支出减少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7.72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20.94%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增长6.87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增长808.24%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退休教师生活补贴较2023年提高，故而对个人和家庭的补助支出增加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3.66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增长1.16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增长46.40%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资本性支出增长较去年非税收入增加，设备采购预算增加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0.91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2.47%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增长2.25%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工资标准比2023年有所提高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95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716.30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716.30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800.71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下降10.54%</w:t>
      </w:r>
      <w:r>
        <w:rPr>
          <w:rFonts w:ascii="宋体" w:eastAsia="宋体" w:hAnsi="宋体" w:cs="宋体" w:hint="eastAsia"/>
          <w:sz w:val="28"/>
          <w:szCs w:val="28"/>
        </w:rPr>
        <w:t xml:space="preserve">，主要原因是</w:t>
      </w:r>
      <w:r>
        <w:rPr>
          <w:rFonts w:hint="eastAsia"/>
          <w:highlight w:val="none"/>
          <w:lang w:val="en-US" w:eastAsia="zh-CN"/>
        </w:rPr>
        <w:t xml:space="preserve">2023年度内人员调出9人，调出县外1人，故而财政拨款总收入较去年减少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800.71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减少84.41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下降10.54%</w:t>
      </w:r>
      <w:r>
        <w:rPr>
          <w:rFonts w:ascii="宋体" w:eastAsia="宋体" w:hAnsi="宋体" w:cs="宋体" w:hint="eastAsia"/>
          <w:sz w:val="28"/>
          <w:szCs w:val="28"/>
        </w:rPr>
        <w:t xml:space="preserve">，主要原因是</w:t>
      </w:r>
      <w:r>
        <w:rPr>
          <w:rFonts w:hint="eastAsia"/>
          <w:highlight w:val="none"/>
          <w:lang w:val="en-US" w:eastAsia="zh-CN"/>
        </w:rPr>
        <w:t xml:space="preserve">2023年度内人员调出9人，调出县外1人，故而财政拨款总支出较去年减少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5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716.30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800.71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减少84.41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下降10.54%</w:t>
      </w:r>
      <w:r>
        <w:rPr>
          <w:rFonts w:ascii="宋体" w:eastAsia="宋体" w:hAnsi="宋体" w:cs="宋体" w:hint="eastAsia"/>
          <w:sz w:val="28"/>
          <w:szCs w:val="28"/>
        </w:rPr>
        <w:t xml:space="preserve">，主要原因是</w:t>
      </w:r>
      <w:r>
        <w:rPr>
          <w:rFonts w:hint="eastAsia"/>
          <w:highlight w:val="none"/>
          <w:lang w:val="en-US" w:eastAsia="zh-CN"/>
        </w:rPr>
        <w:t xml:space="preserve">2023年度内人员调出9人，调出县外1人，故而一般公共预算支出较去年减少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8.86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11.45</w:t>
      </w:r>
      <w:r>
        <w:rPr>
          <w:rFonts w:ascii="宋体" w:eastAsia="宋体" w:hAnsi="宋体" w:cs="宋体" w:hint="eastAsia"/>
          <w:sz w:val="28"/>
          <w:szCs w:val="28"/>
        </w:rPr>
        <w:t xml:space="preserve">万元，</w:t>
      </w:r>
      <w:r>
        <w:rPr>
          <w:rFonts w:ascii="宋体" w:eastAsia="宋体" w:hAnsi="宋体" w:cs="宋体"/>
          <w:sz w:val="28"/>
          <w:u w:color="auto"/>
        </w:rPr>
        <w:t xml:space="preserve">减少2.59</w:t>
      </w:r>
      <w:r>
        <w:rPr>
          <w:rFonts w:ascii="宋体" w:eastAsia="宋体" w:hAnsi="宋体" w:cs="宋体" w:hint="eastAsia"/>
          <w:sz w:val="28"/>
          <w:szCs w:val="28"/>
        </w:rPr>
        <w:t xml:space="preserve">万元，</w:t>
      </w:r>
      <w:r>
        <w:rPr>
          <w:rFonts w:ascii="宋体" w:eastAsia="宋体" w:hAnsi="宋体" w:cs="宋体"/>
          <w:sz w:val="28"/>
          <w:u w:color="auto"/>
        </w:rPr>
        <w:t xml:space="preserve">减少22.62%</w:t>
      </w:r>
      <w:r>
        <w:rPr>
          <w:rFonts w:ascii="宋体" w:eastAsia="宋体" w:hAnsi="宋体" w:cs="宋体" w:hint="eastAsia"/>
          <w:sz w:val="28"/>
          <w:szCs w:val="28"/>
        </w:rPr>
        <w:t xml:space="preserve">，主要原因是：</w:t>
      </w:r>
      <w:r>
        <w:rPr>
          <w:rFonts w:hint="eastAsia"/>
          <w:highlight w:val="none"/>
        </w:rPr>
        <w:t xml:space="preserve">2023年度内人员调出9人，调出县外1人，故而一般公共服务支出（类）支出较去年减少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51.88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71.33</w:t>
      </w:r>
      <w:r>
        <w:rPr>
          <w:rFonts w:ascii="宋体" w:eastAsia="宋体" w:hAnsi="宋体" w:cs="宋体" w:hint="eastAsia"/>
          <w:sz w:val="28"/>
          <w:szCs w:val="28"/>
        </w:rPr>
        <w:t xml:space="preserve">万元，</w:t>
      </w:r>
      <w:r>
        <w:rPr>
          <w:rFonts w:ascii="宋体" w:eastAsia="宋体" w:hAnsi="宋体" w:cs="宋体"/>
          <w:sz w:val="28"/>
          <w:u w:color="auto"/>
        </w:rPr>
        <w:t xml:space="preserve">减少19.45</w:t>
      </w:r>
      <w:r>
        <w:rPr>
          <w:rFonts w:ascii="宋体" w:eastAsia="宋体" w:hAnsi="宋体" w:cs="宋体" w:hint="eastAsia"/>
          <w:sz w:val="28"/>
          <w:szCs w:val="28"/>
        </w:rPr>
        <w:t xml:space="preserve">万元，</w:t>
      </w:r>
      <w:r>
        <w:rPr>
          <w:rFonts w:ascii="宋体" w:eastAsia="宋体" w:hAnsi="宋体" w:cs="宋体"/>
          <w:sz w:val="28"/>
          <w:u w:color="auto"/>
        </w:rPr>
        <w:t xml:space="preserve">减少27.27%</w:t>
      </w:r>
      <w:r>
        <w:rPr>
          <w:rFonts w:ascii="宋体" w:eastAsia="宋体" w:hAnsi="宋体" w:cs="宋体" w:hint="eastAsia"/>
          <w:sz w:val="28"/>
          <w:szCs w:val="28"/>
        </w:rPr>
        <w:t xml:space="preserve">，主要原因是：</w:t>
      </w:r>
      <w:r>
        <w:rPr>
          <w:rFonts w:hint="eastAsia"/>
          <w:highlight w:val="none"/>
        </w:rPr>
        <w:t xml:space="preserve">2023年度内人员调出9人，调出县外1人，故而住房保障支出（类）支出减少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593.82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82.90%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622.82</w:t>
      </w:r>
      <w:r>
        <w:rPr>
          <w:rFonts w:ascii="宋体" w:eastAsia="宋体" w:hAnsi="宋体" w:cs="宋体" w:hint="eastAsia"/>
          <w:sz w:val="28"/>
          <w:szCs w:val="28"/>
        </w:rPr>
        <w:t xml:space="preserve">万元，</w:t>
      </w:r>
      <w:r>
        <w:rPr>
          <w:rFonts w:ascii="宋体" w:eastAsia="宋体" w:hAnsi="宋体" w:cs="宋体"/>
          <w:sz w:val="28"/>
          <w:u w:color="auto"/>
        </w:rPr>
        <w:t xml:space="preserve">减少29.00</w:t>
      </w:r>
      <w:r>
        <w:rPr>
          <w:rFonts w:ascii="宋体" w:eastAsia="宋体" w:hAnsi="宋体" w:cs="宋体" w:hint="eastAsia"/>
          <w:sz w:val="28"/>
          <w:szCs w:val="28"/>
        </w:rPr>
        <w:t xml:space="preserve">万元，</w:t>
      </w:r>
      <w:r>
        <w:rPr>
          <w:rFonts w:ascii="宋体" w:eastAsia="宋体" w:hAnsi="宋体" w:cs="宋体"/>
          <w:sz w:val="28"/>
          <w:u w:color="auto"/>
        </w:rPr>
        <w:t xml:space="preserve">减少4.66%</w:t>
      </w:r>
      <w:r>
        <w:rPr>
          <w:rFonts w:ascii="宋体" w:eastAsia="宋体" w:hAnsi="宋体" w:cs="宋体" w:hint="eastAsia"/>
          <w:sz w:val="28"/>
          <w:szCs w:val="28"/>
        </w:rPr>
        <w:t xml:space="preserve">，主要原因是：</w:t>
      </w:r>
      <w:r>
        <w:rPr>
          <w:rFonts w:hint="eastAsia"/>
          <w:highlight w:val="none"/>
        </w:rPr>
        <w:t xml:space="preserve">2023年度内人员调出9人，调出县外1人，故而支出减少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61.75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95.11</w:t>
      </w:r>
      <w:r>
        <w:rPr>
          <w:rFonts w:ascii="宋体" w:eastAsia="宋体" w:hAnsi="宋体" w:cs="宋体" w:hint="eastAsia"/>
          <w:sz w:val="28"/>
          <w:szCs w:val="28"/>
        </w:rPr>
        <w:t xml:space="preserve">万元，</w:t>
      </w:r>
      <w:r>
        <w:rPr>
          <w:rFonts w:ascii="宋体" w:eastAsia="宋体" w:hAnsi="宋体" w:cs="宋体"/>
          <w:sz w:val="28"/>
          <w:u w:color="auto"/>
        </w:rPr>
        <w:t xml:space="preserve">减少33.36</w:t>
      </w:r>
      <w:r>
        <w:rPr>
          <w:rFonts w:ascii="宋体" w:eastAsia="宋体" w:hAnsi="宋体" w:cs="宋体" w:hint="eastAsia"/>
          <w:sz w:val="28"/>
          <w:szCs w:val="28"/>
        </w:rPr>
        <w:t xml:space="preserve">万元，</w:t>
      </w:r>
      <w:r>
        <w:rPr>
          <w:rFonts w:ascii="宋体" w:eastAsia="宋体" w:hAnsi="宋体" w:cs="宋体"/>
          <w:sz w:val="28"/>
          <w:u w:color="auto"/>
        </w:rPr>
        <w:t xml:space="preserve">减少35.08%</w:t>
      </w:r>
      <w:r>
        <w:rPr>
          <w:rFonts w:ascii="宋体" w:eastAsia="宋体" w:hAnsi="宋体" w:cs="宋体" w:hint="eastAsia"/>
          <w:sz w:val="28"/>
          <w:szCs w:val="28"/>
        </w:rPr>
        <w:t xml:space="preserve">，主要原因是：</w:t>
      </w:r>
      <w:r>
        <w:rPr>
          <w:rFonts w:hint="eastAsia"/>
          <w:highlight w:val="none"/>
        </w:rPr>
        <w:t xml:space="preserve">2023年度内人员调出9人，调出县外1人，故而支出减少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5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679.44</w:t>
      </w:r>
      <w:r>
        <w:rPr>
          <w:rFonts w:hint="eastAsia"/>
        </w:rPr>
        <w:t xml:space="preserve">万元，较2023年度预算数</w:t>
      </w:r>
      <w:r>
        <w:rPr>
          <w:rFonts w:hint="eastAsia"/>
          <w:lang w:val="en-US" w:eastAsia="zh-CN"/>
        </w:rPr>
        <w:t xml:space="preserve">766.92</w:t>
      </w:r>
      <w:r>
        <w:rPr>
          <w:rFonts w:hint="eastAsia"/>
        </w:rPr>
        <w:t xml:space="preserve">万元</w:t>
      </w:r>
      <w:r>
        <w:rPr>
          <w:rFonts w:hint="eastAsia"/>
          <w:lang w:val="en-US" w:eastAsia="zh-CN"/>
        </w:rPr>
        <w:t xml:space="preserve">,</w:t>
      </w:r>
      <w:r>
        <w:rPr>
          <w:u w:color="auto"/>
        </w:rPr>
        <w:t xml:space="preserve">减少87.48</w:t>
      </w:r>
      <w:r>
        <w:rPr>
          <w:rFonts w:hint="eastAsia"/>
        </w:rPr>
        <w:t xml:space="preserve">万元，</w:t>
      </w:r>
      <w:r>
        <w:rPr>
          <w:rFonts w:hint="eastAsia"/>
          <w:lang w:val="en-US" w:eastAsia="zh-CN"/>
        </w:rPr>
        <w:t xml:space="preserve">下降11.41%</w:t>
      </w:r>
      <w:r>
        <w:rPr>
          <w:rFonts w:hint="eastAsia"/>
        </w:rPr>
        <w:t xml:space="preserve">，主要原因是</w:t>
      </w:r>
      <w:r>
        <w:rPr>
          <w:rFonts w:hint="eastAsia"/>
          <w:highlight w:val="none"/>
          <w:lang w:val="en-US" w:eastAsia="zh-CN"/>
        </w:rPr>
        <w:t xml:space="preserve">2023年度内人员调出9人，调出县外1人，故而支出减少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641.92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94.48%</w:t>
      </w:r>
      <w:r>
        <w:rPr>
          <w:rFonts w:hint="eastAsia"/>
        </w:rPr>
        <w:t xml:space="preserve">，较2023年度预算数</w:t>
      </w:r>
      <w:r>
        <w:rPr>
          <w:rFonts w:hint="eastAsia"/>
          <w:lang w:val="en-US" w:eastAsia="zh-CN"/>
        </w:rPr>
        <w:t xml:space="preserve">731.94</w:t>
      </w:r>
      <w:r>
        <w:rPr>
          <w:rFonts w:hint="eastAsia"/>
        </w:rPr>
        <w:t xml:space="preserve">万元，</w:t>
      </w:r>
      <w:r>
        <w:rPr>
          <w:rFonts w:hint="eastAsia"/>
          <w:lang w:val="en-US" w:eastAsia="zh-CN"/>
        </w:rPr>
        <w:t xml:space="preserve">减少90.02</w:t>
      </w:r>
      <w:r>
        <w:rPr>
          <w:rFonts w:hint="eastAsia"/>
        </w:rPr>
        <w:t xml:space="preserve">万元，</w:t>
      </w:r>
      <w:r>
        <w:rPr>
          <w:rFonts w:hint="eastAsia"/>
          <w:lang w:val="en-US" w:eastAsia="zh-CN"/>
        </w:rPr>
        <w:t xml:space="preserve">减少12.30%</w:t>
      </w:r>
      <w:r>
        <w:rPr>
          <w:rFonts w:hint="eastAsia"/>
        </w:rPr>
        <w:t xml:space="preserve">，主要原因是：</w:t>
      </w:r>
      <w:r>
        <w:rPr>
          <w:rFonts w:hint="eastAsia"/>
          <w:highlight w:val="none"/>
        </w:rPr>
        <w:t xml:space="preserve">2023年度内人员调出9人，调出县外1人，故而支出减少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28.66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4.22%</w:t>
      </w:r>
      <w:r>
        <w:rPr>
          <w:rFonts w:hint="eastAsia"/>
        </w:rPr>
        <w:t xml:space="preserve">，较2023年度预算数</w:t>
      </w:r>
      <w:r>
        <w:rPr>
          <w:rFonts w:hint="eastAsia"/>
          <w:lang w:val="en-US" w:eastAsia="zh-CN"/>
        </w:rPr>
        <w:t xml:space="preserve">23.54</w:t>
      </w:r>
      <w:r>
        <w:rPr>
          <w:rFonts w:hint="eastAsia"/>
        </w:rPr>
        <w:t xml:space="preserve">万元，</w:t>
      </w:r>
      <w:r>
        <w:rPr>
          <w:rFonts w:hint="eastAsia"/>
          <w:lang w:val="en-US" w:eastAsia="zh-CN"/>
        </w:rPr>
        <w:t xml:space="preserve">增长5.12</w:t>
      </w:r>
      <w:r>
        <w:rPr>
          <w:rFonts w:hint="eastAsia"/>
        </w:rPr>
        <w:t xml:space="preserve">万元，</w:t>
      </w:r>
      <w:r>
        <w:rPr>
          <w:rFonts w:hint="eastAsia"/>
          <w:lang w:val="en-US" w:eastAsia="zh-CN"/>
        </w:rPr>
        <w:t xml:space="preserve">增长21.75%</w:t>
      </w:r>
      <w:r>
        <w:rPr>
          <w:rFonts w:hint="eastAsia"/>
        </w:rPr>
        <w:t xml:space="preserve">，主要原因是：</w:t>
      </w:r>
      <w:r>
        <w:rPr>
          <w:rFonts w:hint="eastAsia"/>
          <w:highlight w:val="none"/>
        </w:rPr>
        <w:t xml:space="preserve">退休教师生活补贴较2023年提高，故而对个人和家庭的补助支出增加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8.86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1.30%</w:t>
      </w:r>
      <w:r>
        <w:rPr>
          <w:rFonts w:hint="eastAsia"/>
        </w:rPr>
        <w:t xml:space="preserve">，较2023年度预算数</w:t>
      </w:r>
      <w:r>
        <w:rPr>
          <w:rFonts w:hint="eastAsia"/>
          <w:lang w:val="en-US" w:eastAsia="zh-CN"/>
        </w:rPr>
        <w:t xml:space="preserve">11.45</w:t>
      </w:r>
      <w:r>
        <w:rPr>
          <w:rFonts w:hint="eastAsia"/>
        </w:rPr>
        <w:t xml:space="preserve">万元，</w:t>
      </w:r>
      <w:r>
        <w:rPr>
          <w:rFonts w:hint="eastAsia"/>
          <w:lang w:val="en-US" w:eastAsia="zh-CN"/>
        </w:rPr>
        <w:t xml:space="preserve">减少2.59</w:t>
      </w:r>
      <w:r>
        <w:rPr>
          <w:rFonts w:hint="eastAsia"/>
        </w:rPr>
        <w:t xml:space="preserve">万元，</w:t>
      </w:r>
      <w:r>
        <w:rPr>
          <w:rFonts w:hint="eastAsia"/>
          <w:lang w:val="en-US" w:eastAsia="zh-CN"/>
        </w:rPr>
        <w:t xml:space="preserve">减少22.62%</w:t>
      </w:r>
      <w:r>
        <w:rPr>
          <w:rFonts w:hint="eastAsia"/>
        </w:rPr>
        <w:t xml:space="preserve">，主要原因是：</w:t>
      </w:r>
      <w:r>
        <w:rPr>
          <w:rFonts w:hint="eastAsia"/>
          <w:highlight w:val="none"/>
        </w:rPr>
        <w:t xml:space="preserve">2023年度内人员调出9人，调出县外1人，故而支出减少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95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我单位无三公经费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我单位无三公经费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我单位无三公经费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我单位无三公经费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我部门无政府性基金支出</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我部门无国有资本经营预算支出</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8.86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11.45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减少2.59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下降22.62%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本年度非税收入减少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36.86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重点项目一、义务教育中央级公用经费，保障学校日常办公运行保障学校正常运转；重点项目二、营养改善计划膳食补助资金，通过学生营养改善计划膳食补助经费，解决学生家庭经济困难生活问题，提高学生的生活质量；重点项目三、自治区级乡村教师生活补助，通过乡村教师生活补助的发放，提高乡村教师待遇，激发工作积极性；重点项目四、自治区公用经费，保障学校的正常运转，自治区公用经费用于学校日常办公、水电费、网络费、日常维修、教师培训出差等；重点项目五、下南乡初级中学年初预算经费（门面租金收入）（三保），下南乡初级中学年初预算经费（门面租金收入）；重点项目六、下南乡初级中学年初预算经费（门面租金收入），下南乡初级中学年初预算经费（门面租金收入）,该项目资金用于学校日常维修，水电费支出以及其他办公用品购置等。</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环江毛南族自治县下南乡初级中学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环江毛南族自治县下南乡初级中学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689.44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689.44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593.82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61.75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51.88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689.44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716.30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716.30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716.30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环江毛南族自治县下南乡初级中学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716.30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716.30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716.30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201045</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716.30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716.30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716.30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环江毛南族自治县下南乡初级中学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716.30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679.44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716.30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679.44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593.82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556.96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环江毛南族自治县下南乡初级中学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689.44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689.44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593.82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61.75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51.88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689.44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716.30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716.30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716.30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环江毛南族自治县下南乡初级中学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716.30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679.44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670.58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8.86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36.86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8.86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593.82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556.96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556.96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36.86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61.75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51.88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环江毛南族自治县下南乡初级中学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679.44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670.58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641.92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73.95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环江毛南族自治县下南乡初级中学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环江毛南族自治县下南乡初级中学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环江毛南族自治县下南乡初级中学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环江毛南族自治县下南乡初级中学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保障学校日常办公运行保障学校正常运转，</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7.72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通过学生营养改善计划膳食补助经费，解决学生家庭经济困难生活问题，提高学生的生活质量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通过乡村教师生活补助的发放，提高乡村教师待遇，激发工作积极性。</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保障学校的正常运转，自治区公用经费用于学校日常办公、水电费、网络费、日常维修、教师培训出差等。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下南乡初级中学年初预算经费（门面租金收入）（三保）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下南乡初级中学年初预算经费（门面租金收入）</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环江毛南族自治县下南乡初级中学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下南乡初级中学年初预算经费（门面租金收入）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下南乡初级中学年初预算经费（门面租金收入）,该项目资金用于学校日常维修，水电费支出以及其他办公用品购置等。</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5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95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54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96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54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5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5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5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5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96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5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9QHllBrQam0iPX1Chz8EGQ==" w:hash="IcdWP3iph1oo2A9YZVYAzaLZrkBykHYfvoPkv1IU0v8YHtyZdzgJO+VMZaYU31waZv+D5Jdw47qX2WLMqXkg0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8.86</c:v>
                </c:pt>
                <c:pt idx="1">
                  <c:v>566.96</c:v>
                </c:pt>
                <c:pt idx="2">
                  <c:v>61.75</c:v>
                </c:pt>
                <c:pt idx="3">
                  <c:v>51.88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800.71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716.3</c:v>
                </c:pt>
              </c:numCache>
            </c:numRef>
          </c:val>
        </c:ser>
        <c:ser>
          <c:idx val="2"/>
          <c:order val="2"/>
          <c:tx>
            <c:strRef>
              <c:f>Sheet1!$D$1</c:f>
              <c:strCache>
                <c:ptCount val="1"/>
                <c:pt idx="0">
                  <c:v>MOF_DIV_CODE</c:v>
                </c:pt>
              </c:strCache>
            </c:strRef>
          </c:tx>
          <c:cat>
            <c:strRef>
              <c:f>Sheet1!$A$2</c:f>
              <c:strCache>
                <c:ptCount val="1"/>
                <c:pt idx="0">
                  <c:v>收入</c:v>
                </c:pt>
              </c:strCache>
            </c:strRef>
          </c:cat>
          <c:val>
            <c:numRef>
              <c:f>Sheet1!$D$2</c:f>
              <c:numCache>
                <c:ptCount val="1"/>
                <c:pt idx="0">
                  <c:v>4.51226E8</c:v>
                </c:pt>
              </c:numCache>
            </c:numRef>
          </c:val>
        </c:ser>
        <c:ser>
          <c:idx val="3"/>
          <c:order val="3"/>
          <c:tx>
            <c:strRef>
              <c:f>Sheet1!$E$1</c:f>
              <c:strCache>
                <c:ptCount val="1"/>
                <c:pt idx="0">
                  <c:v>FISCAL_YEAR</c:v>
                </c:pt>
              </c:strCache>
            </c:strRef>
          </c:tx>
          <c:cat>
            <c:strRef>
              <c:f>Sheet1!$A$2</c:f>
              <c:strCache>
                <c:ptCount val="1"/>
                <c:pt idx="0">
                  <c:v>收入</c:v>
                </c:pt>
              </c:strCache>
            </c:strRef>
          </c:cat>
          <c:val>
            <c:numRef>
              <c:f>Sheet1!$E$2</c:f>
              <c:numCache>
                <c:ptCount val="1"/>
                <c:pt idx="0">
                  <c:v>2024.0</c:v>
                </c:pt>
              </c:numCache>
            </c:numRef>
          </c:val>
        </c:ser>
        <c:ser>
          <c:idx val="4"/>
          <c:order val="4"/>
          <c:tx>
            <c:strRef>
              <c:f>Sheet1!$F$1</c:f>
              <c:strCache>
                <c:ptCount val="1"/>
                <c:pt idx="0">
                  <c:v>AGENCY_CODE</c:v>
                </c:pt>
              </c:strCache>
            </c:strRef>
          </c:tx>
          <c:cat>
            <c:strRef>
              <c:f>Sheet1!$A$2</c:f>
              <c:strCache>
                <c:ptCount val="1"/>
                <c:pt idx="0">
                  <c:v>收入</c:v>
                </c:pt>
              </c:strCache>
            </c:strRef>
          </c:cat>
          <c:val>
            <c:numRef>
              <c:f>Sheet1!$F$2</c:f>
              <c:numCache>
                <c:ptCount val="1"/>
                <c:pt idx="0">
                  <c:v>201045.0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679.44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8.86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670.58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670.58</c:v>
                </c:pt>
                <c:pt idx="1">
                  <c:v>8.86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2024-03-01T09:20:07Z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