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E56D9">
      <w:pPr>
        <w:jc w:val="left"/>
        <w:rPr>
          <w:rFonts w:ascii="仿宋" w:hAnsi="仿宋" w:eastAsia="仿宋" w:cs="仿宋"/>
          <w:color w:val="000000" w:themeColor="text1"/>
          <w:sz w:val="32"/>
          <w:szCs w:val="32"/>
          <w14:textFill>
            <w14:solidFill>
              <w14:schemeClr w14:val="tx1"/>
            </w14:solidFill>
          </w14:textFill>
        </w:rPr>
      </w:pPr>
    </w:p>
    <w:p w14:paraId="6FF3E9D0">
      <w:pPr>
        <w:jc w:val="left"/>
        <w:rPr>
          <w:rFonts w:ascii="仿宋" w:hAnsi="仿宋" w:eastAsia="仿宋" w:cs="仿宋"/>
          <w:color w:val="000000" w:themeColor="text1"/>
          <w:sz w:val="32"/>
          <w:szCs w:val="32"/>
          <w14:textFill>
            <w14:solidFill>
              <w14:schemeClr w14:val="tx1"/>
            </w14:solidFill>
          </w14:textFill>
        </w:rPr>
      </w:pPr>
    </w:p>
    <w:p w14:paraId="66E533EF">
      <w:pPr>
        <w:jc w:val="left"/>
        <w:rPr>
          <w:rFonts w:ascii="仿宋" w:hAnsi="仿宋" w:eastAsia="仿宋" w:cs="仿宋"/>
          <w:color w:val="000000" w:themeColor="text1"/>
          <w:sz w:val="32"/>
          <w:szCs w:val="32"/>
          <w14:textFill>
            <w14:solidFill>
              <w14:schemeClr w14:val="tx1"/>
            </w14:solidFill>
          </w14:textFill>
        </w:rPr>
      </w:pPr>
    </w:p>
    <w:p w14:paraId="5BA094A9">
      <w:pPr>
        <w:jc w:val="center"/>
        <w:rPr>
          <w:rFonts w:ascii="黑体" w:hAnsi="黑体" w:eastAsia="黑体" w:cs="黑体"/>
          <w:b/>
          <w:bCs/>
          <w:color w:val="000000" w:themeColor="text1"/>
          <w:sz w:val="52"/>
          <w:szCs w:val="52"/>
          <w14:textFill>
            <w14:solidFill>
              <w14:schemeClr w14:val="tx1"/>
            </w14:solidFill>
          </w14:textFill>
        </w:rPr>
      </w:pPr>
      <w:r>
        <w:rPr>
          <w:rFonts w:hint="eastAsia" w:ascii="黑体" w:hAnsi="黑体" w:eastAsia="黑体" w:cs="黑体"/>
          <w:b/>
          <w:bCs/>
          <w:color w:val="000000" w:themeColor="text1"/>
          <w:sz w:val="52"/>
          <w:szCs w:val="52"/>
          <w14:textFill>
            <w14:solidFill>
              <w14:schemeClr w14:val="tx1"/>
            </w14:solidFill>
          </w14:textFill>
        </w:rPr>
        <w:t>环江毛南族自治县妇幼保健院</w:t>
      </w:r>
    </w:p>
    <w:p w14:paraId="381DF7D8">
      <w:pPr>
        <w:jc w:val="center"/>
        <w:rPr>
          <w:rFonts w:ascii="黑体" w:hAnsi="黑体" w:eastAsia="黑体" w:cs="黑体"/>
          <w:b/>
          <w:bCs/>
          <w:color w:val="000000" w:themeColor="text1"/>
          <w:sz w:val="52"/>
          <w:szCs w:val="52"/>
          <w14:textFill>
            <w14:solidFill>
              <w14:schemeClr w14:val="tx1"/>
            </w14:solidFill>
          </w14:textFill>
        </w:rPr>
      </w:pPr>
      <w:r>
        <w:rPr>
          <w:rFonts w:hint="eastAsia" w:ascii="黑体" w:hAnsi="黑体" w:eastAsia="黑体" w:cs="黑体"/>
          <w:b/>
          <w:bCs/>
          <w:color w:val="000000" w:themeColor="text1"/>
          <w:sz w:val="52"/>
          <w:szCs w:val="52"/>
          <w14:textFill>
            <w14:solidFill>
              <w14:schemeClr w14:val="tx1"/>
            </w14:solidFill>
          </w14:textFill>
        </w:rPr>
        <w:t>2023年度部门决算</w:t>
      </w:r>
    </w:p>
    <w:p w14:paraId="737370B5">
      <w:pPr>
        <w:jc w:val="center"/>
        <w:rPr>
          <w:rFonts w:ascii="仿宋" w:hAnsi="仿宋" w:eastAsia="仿宋" w:cs="仿宋"/>
          <w:color w:val="000000" w:themeColor="text1"/>
          <w:sz w:val="32"/>
          <w:szCs w:val="32"/>
          <w14:textFill>
            <w14:solidFill>
              <w14:schemeClr w14:val="tx1"/>
            </w14:solidFill>
          </w14:textFill>
        </w:rPr>
      </w:pPr>
    </w:p>
    <w:p w14:paraId="5266C9E2">
      <w:pPr>
        <w:jc w:val="left"/>
        <w:rPr>
          <w:rFonts w:ascii="仿宋" w:hAnsi="仿宋" w:eastAsia="仿宋" w:cs="仿宋"/>
          <w:color w:val="000000" w:themeColor="text1"/>
          <w:sz w:val="32"/>
          <w:szCs w:val="32"/>
          <w14:textFill>
            <w14:solidFill>
              <w14:schemeClr w14:val="tx1"/>
            </w14:solidFill>
          </w14:textFill>
        </w:rPr>
      </w:pPr>
    </w:p>
    <w:p w14:paraId="7AA315F7">
      <w:pPr>
        <w:jc w:val="left"/>
        <w:rPr>
          <w:rFonts w:ascii="仿宋" w:hAnsi="仿宋" w:eastAsia="仿宋" w:cs="仿宋"/>
          <w:color w:val="000000" w:themeColor="text1"/>
          <w:sz w:val="32"/>
          <w:szCs w:val="32"/>
          <w14:textFill>
            <w14:solidFill>
              <w14:schemeClr w14:val="tx1"/>
            </w14:solidFill>
          </w14:textFill>
        </w:rPr>
      </w:pPr>
    </w:p>
    <w:p w14:paraId="2A33E9B1">
      <w:pPr>
        <w:jc w:val="left"/>
        <w:rPr>
          <w:rFonts w:ascii="仿宋" w:hAnsi="仿宋" w:eastAsia="仿宋" w:cs="仿宋"/>
          <w:color w:val="000000" w:themeColor="text1"/>
          <w:sz w:val="32"/>
          <w:szCs w:val="32"/>
          <w14:textFill>
            <w14:solidFill>
              <w14:schemeClr w14:val="tx1"/>
            </w14:solidFill>
          </w14:textFill>
        </w:rPr>
      </w:pPr>
    </w:p>
    <w:p w14:paraId="6D4A5A6F">
      <w:pPr>
        <w:jc w:val="left"/>
        <w:rPr>
          <w:rFonts w:ascii="仿宋" w:hAnsi="仿宋" w:eastAsia="仿宋" w:cs="仿宋"/>
          <w:color w:val="000000" w:themeColor="text1"/>
          <w:sz w:val="32"/>
          <w:szCs w:val="32"/>
          <w14:textFill>
            <w14:solidFill>
              <w14:schemeClr w14:val="tx1"/>
            </w14:solidFill>
          </w14:textFill>
        </w:rPr>
      </w:pPr>
    </w:p>
    <w:p w14:paraId="2E2BBFA5">
      <w:pPr>
        <w:jc w:val="left"/>
        <w:rPr>
          <w:rFonts w:ascii="仿宋" w:hAnsi="仿宋" w:eastAsia="仿宋" w:cs="仿宋"/>
          <w:color w:val="000000" w:themeColor="text1"/>
          <w:sz w:val="32"/>
          <w:szCs w:val="32"/>
          <w14:textFill>
            <w14:solidFill>
              <w14:schemeClr w14:val="tx1"/>
            </w14:solidFill>
          </w14:textFill>
        </w:rPr>
      </w:pPr>
    </w:p>
    <w:p w14:paraId="4CABEA93">
      <w:pPr>
        <w:jc w:val="left"/>
        <w:rPr>
          <w:rFonts w:ascii="仿宋" w:hAnsi="仿宋" w:eastAsia="仿宋" w:cs="仿宋"/>
          <w:color w:val="000000" w:themeColor="text1"/>
          <w:sz w:val="32"/>
          <w:szCs w:val="32"/>
          <w14:textFill>
            <w14:solidFill>
              <w14:schemeClr w14:val="tx1"/>
            </w14:solidFill>
          </w14:textFill>
        </w:rPr>
      </w:pPr>
    </w:p>
    <w:p w14:paraId="1BDA0B99">
      <w:pPr>
        <w:jc w:val="left"/>
        <w:rPr>
          <w:rFonts w:ascii="仿宋" w:hAnsi="仿宋" w:eastAsia="仿宋" w:cs="仿宋"/>
          <w:color w:val="000000" w:themeColor="text1"/>
          <w:sz w:val="32"/>
          <w:szCs w:val="32"/>
          <w14:textFill>
            <w14:solidFill>
              <w14:schemeClr w14:val="tx1"/>
            </w14:solidFill>
          </w14:textFill>
        </w:rPr>
      </w:pPr>
    </w:p>
    <w:p w14:paraId="073C855E">
      <w:pPr>
        <w:jc w:val="left"/>
        <w:rPr>
          <w:rFonts w:ascii="仿宋" w:hAnsi="仿宋" w:eastAsia="仿宋" w:cs="仿宋"/>
          <w:color w:val="000000" w:themeColor="text1"/>
          <w:sz w:val="32"/>
          <w:szCs w:val="32"/>
          <w14:textFill>
            <w14:solidFill>
              <w14:schemeClr w14:val="tx1"/>
            </w14:solidFill>
          </w14:textFill>
        </w:rPr>
      </w:pPr>
    </w:p>
    <w:p w14:paraId="755D6578">
      <w:pPr>
        <w:jc w:val="left"/>
        <w:rPr>
          <w:rFonts w:ascii="仿宋" w:hAnsi="仿宋" w:eastAsia="仿宋" w:cs="仿宋"/>
          <w:color w:val="000000" w:themeColor="text1"/>
          <w:sz w:val="32"/>
          <w:szCs w:val="32"/>
          <w14:textFill>
            <w14:solidFill>
              <w14:schemeClr w14:val="tx1"/>
            </w14:solidFill>
          </w14:textFill>
        </w:rPr>
      </w:pPr>
    </w:p>
    <w:p w14:paraId="0103071F">
      <w:pPr>
        <w:jc w:val="left"/>
        <w:rPr>
          <w:rFonts w:ascii="仿宋" w:hAnsi="仿宋" w:eastAsia="仿宋" w:cs="仿宋"/>
          <w:color w:val="000000" w:themeColor="text1"/>
          <w:sz w:val="32"/>
          <w:szCs w:val="32"/>
          <w14:textFill>
            <w14:solidFill>
              <w14:schemeClr w14:val="tx1"/>
            </w14:solidFill>
          </w14:textFill>
        </w:rPr>
      </w:pPr>
    </w:p>
    <w:p w14:paraId="6512711E">
      <w:pPr>
        <w:jc w:val="left"/>
        <w:rPr>
          <w:rFonts w:ascii="仿宋" w:hAnsi="仿宋" w:eastAsia="仿宋" w:cs="仿宋"/>
          <w:color w:val="000000" w:themeColor="text1"/>
          <w:sz w:val="32"/>
          <w:szCs w:val="32"/>
          <w14:textFill>
            <w14:solidFill>
              <w14:schemeClr w14:val="tx1"/>
            </w14:solidFill>
          </w14:textFill>
        </w:rPr>
      </w:pPr>
    </w:p>
    <w:p w14:paraId="16DF9158">
      <w:pPr>
        <w:jc w:val="left"/>
        <w:rPr>
          <w:rFonts w:ascii="仿宋" w:hAnsi="仿宋" w:eastAsia="仿宋" w:cs="仿宋"/>
          <w:color w:val="000000" w:themeColor="text1"/>
          <w:sz w:val="32"/>
          <w:szCs w:val="32"/>
          <w14:textFill>
            <w14:solidFill>
              <w14:schemeClr w14:val="tx1"/>
            </w14:solidFill>
          </w14:textFill>
        </w:rPr>
      </w:pPr>
    </w:p>
    <w:p w14:paraId="28A3AC57">
      <w:pPr>
        <w:jc w:val="left"/>
        <w:rPr>
          <w:rFonts w:ascii="仿宋" w:hAnsi="仿宋" w:eastAsia="仿宋" w:cs="仿宋"/>
          <w:color w:val="000000" w:themeColor="text1"/>
          <w:sz w:val="32"/>
          <w:szCs w:val="32"/>
          <w14:textFill>
            <w14:solidFill>
              <w14:schemeClr w14:val="tx1"/>
            </w14:solidFill>
          </w14:textFill>
        </w:rPr>
      </w:pPr>
    </w:p>
    <w:p w14:paraId="3889A718">
      <w:pPr>
        <w:jc w:val="center"/>
        <w:rPr>
          <w:rFonts w:ascii="黑体" w:hAnsi="黑体" w:eastAsia="黑体" w:cs="黑体"/>
          <w:b/>
          <w:bCs/>
          <w:color w:val="000000" w:themeColor="text1"/>
          <w:sz w:val="36"/>
          <w:szCs w:val="36"/>
          <w14:textFill>
            <w14:solidFill>
              <w14:schemeClr w14:val="tx1"/>
            </w14:solidFill>
          </w14:textFill>
        </w:rPr>
      </w:pPr>
    </w:p>
    <w:p w14:paraId="6E8B2C34">
      <w:pPr>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br w:type="page"/>
      </w:r>
    </w:p>
    <w:p w14:paraId="0BA6CB14">
      <w:pPr>
        <w:jc w:val="center"/>
        <w:rPr>
          <w:rFonts w:ascii="黑体" w:hAnsi="黑体" w:eastAsia="黑体" w:cs="黑体"/>
          <w:b/>
          <w:bCs/>
          <w:color w:val="000000" w:themeColor="text1"/>
          <w:sz w:val="36"/>
          <w:szCs w:val="36"/>
          <w14:textFill>
            <w14:solidFill>
              <w14:schemeClr w14:val="tx1"/>
            </w14:solidFill>
          </w14:textFill>
        </w:rPr>
      </w:pPr>
      <w:r>
        <w:rPr>
          <w:rFonts w:hint="eastAsia" w:ascii="黑体" w:hAnsi="黑体" w:eastAsia="黑体" w:cs="黑体"/>
          <w:b/>
          <w:bCs/>
          <w:color w:val="000000" w:themeColor="text1"/>
          <w:sz w:val="36"/>
          <w:szCs w:val="36"/>
          <w14:textFill>
            <w14:solidFill>
              <w14:schemeClr w14:val="tx1"/>
            </w14:solidFill>
          </w14:textFill>
        </w:rPr>
        <w:t>目   录</w:t>
      </w:r>
    </w:p>
    <w:p w14:paraId="2FAF94D6">
      <w:pPr>
        <w:jc w:val="left"/>
        <w:rPr>
          <w:rFonts w:ascii="黑体" w:hAnsi="黑体" w:eastAsia="黑体" w:cs="黑体"/>
          <w:b/>
          <w:bCs/>
          <w:color w:val="000000" w:themeColor="text1"/>
          <w:sz w:val="36"/>
          <w:szCs w:val="36"/>
          <w14:textFill>
            <w14:solidFill>
              <w14:schemeClr w14:val="tx1"/>
            </w14:solidFill>
          </w14:textFill>
        </w:rPr>
      </w:pPr>
    </w:p>
    <w:p w14:paraId="09F684CB">
      <w:pPr>
        <w:spacing w:line="560" w:lineRule="exact"/>
        <w:ind w:firstLine="645"/>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第一部分：环江毛南族自治县妇幼保健院概况</w:t>
      </w:r>
    </w:p>
    <w:p w14:paraId="120D7C2E">
      <w:pPr>
        <w:spacing w:line="56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一、本部门职责</w:t>
      </w:r>
    </w:p>
    <w:p w14:paraId="0541C88A">
      <w:pPr>
        <w:spacing w:line="56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二、机构设置情况</w:t>
      </w:r>
    </w:p>
    <w:p w14:paraId="4CEFC9B2">
      <w:pPr>
        <w:spacing w:line="560" w:lineRule="exact"/>
        <w:ind w:firstLine="645"/>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第二部分：环江毛南族自治县妇幼保健院2023年度部门决算报表</w:t>
      </w:r>
    </w:p>
    <w:p w14:paraId="121CF115">
      <w:pPr>
        <w:spacing w:line="560" w:lineRule="exact"/>
        <w:ind w:left="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表一：收入支出决算总表</w:t>
      </w:r>
    </w:p>
    <w:p w14:paraId="6B4F340C">
      <w:pPr>
        <w:spacing w:line="560" w:lineRule="exact"/>
        <w:ind w:left="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表二：收入决算表</w:t>
      </w:r>
    </w:p>
    <w:p w14:paraId="799C4AAE">
      <w:pPr>
        <w:spacing w:line="560" w:lineRule="exact"/>
        <w:ind w:left="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表三：支出决算表</w:t>
      </w:r>
    </w:p>
    <w:p w14:paraId="1384A22F">
      <w:pPr>
        <w:spacing w:line="560" w:lineRule="exact"/>
        <w:ind w:left="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表四：财政拨款收入支出决算总表</w:t>
      </w:r>
    </w:p>
    <w:p w14:paraId="052C2612">
      <w:pPr>
        <w:spacing w:line="560" w:lineRule="exact"/>
        <w:ind w:left="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表五：一般公共预算财政拨款支出决算表</w:t>
      </w:r>
    </w:p>
    <w:p w14:paraId="0ACD7141">
      <w:pPr>
        <w:spacing w:line="560" w:lineRule="exact"/>
        <w:ind w:left="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表六：一般公共预算财政拨款基本支出决算明细表</w:t>
      </w:r>
    </w:p>
    <w:p w14:paraId="799E5F62">
      <w:pPr>
        <w:spacing w:line="560" w:lineRule="exact"/>
        <w:ind w:left="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表七：政府性基金</w:t>
      </w:r>
      <w:r>
        <w:rPr>
          <w:rFonts w:hint="eastAsia" w:ascii="仿宋_GB2312" w:hAnsi="黑体" w:eastAsia="仿宋_GB2312"/>
          <w:color w:val="000000" w:themeColor="text1"/>
          <w:sz w:val="32"/>
          <w:szCs w:val="32"/>
          <w14:textFill>
            <w14:solidFill>
              <w14:schemeClr w14:val="tx1"/>
            </w14:solidFill>
          </w14:textFill>
        </w:rPr>
        <w:t>预算财政拨款</w:t>
      </w:r>
      <w:r>
        <w:rPr>
          <w:rFonts w:hint="eastAsia" w:ascii="仿宋_GB2312" w:eastAsia="仿宋_GB2312"/>
          <w:color w:val="000000" w:themeColor="text1"/>
          <w:sz w:val="32"/>
          <w:szCs w:val="32"/>
          <w14:textFill>
            <w14:solidFill>
              <w14:schemeClr w14:val="tx1"/>
            </w14:solidFill>
          </w14:textFill>
        </w:rPr>
        <w:t>收入支出决算表</w:t>
      </w:r>
    </w:p>
    <w:p w14:paraId="375CFB8D">
      <w:pPr>
        <w:spacing w:line="560" w:lineRule="exact"/>
        <w:ind w:left="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表八：国有资本经营预算</w:t>
      </w:r>
      <w:r>
        <w:rPr>
          <w:rFonts w:hint="eastAsia" w:ascii="仿宋_GB2312" w:hAnsi="黑体" w:eastAsia="仿宋_GB2312"/>
          <w:color w:val="000000" w:themeColor="text1"/>
          <w:sz w:val="32"/>
          <w:szCs w:val="32"/>
          <w14:textFill>
            <w14:solidFill>
              <w14:schemeClr w14:val="tx1"/>
            </w14:solidFill>
          </w14:textFill>
        </w:rPr>
        <w:t>财政拨款</w:t>
      </w:r>
      <w:r>
        <w:rPr>
          <w:rFonts w:hint="eastAsia" w:ascii="仿宋_GB2312" w:eastAsia="仿宋_GB2312"/>
          <w:color w:val="000000" w:themeColor="text1"/>
          <w:sz w:val="32"/>
          <w:szCs w:val="32"/>
          <w14:textFill>
            <w14:solidFill>
              <w14:schemeClr w14:val="tx1"/>
            </w14:solidFill>
          </w14:textFill>
        </w:rPr>
        <w:t>支出决算表</w:t>
      </w:r>
    </w:p>
    <w:p w14:paraId="6BF1397D">
      <w:pPr>
        <w:spacing w:line="560" w:lineRule="exact"/>
        <w:ind w:left="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表九：财政拨款安排的“三公”经费支出决算表</w:t>
      </w:r>
    </w:p>
    <w:p w14:paraId="4AFB16B2">
      <w:pPr>
        <w:spacing w:line="560" w:lineRule="exact"/>
        <w:ind w:firstLine="645"/>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第三部分：环江毛南族自治县妇幼保健院2023年度部门决算情况说明</w:t>
      </w:r>
    </w:p>
    <w:p w14:paraId="232F5E60">
      <w:pPr>
        <w:autoSpaceDE w:val="0"/>
        <w:autoSpaceDN w:val="0"/>
        <w:adjustRightInd w:val="0"/>
        <w:spacing w:line="560" w:lineRule="exact"/>
        <w:ind w:firstLine="640" w:firstLineChars="200"/>
        <w:jc w:val="left"/>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一、</w:t>
      </w:r>
      <w:r>
        <w:rPr>
          <w:rFonts w:hint="eastAsia" w:ascii="仿宋_GB2312" w:eastAsia="仿宋_GB2312"/>
          <w:color w:val="000000" w:themeColor="text1"/>
          <w:kern w:val="0"/>
          <w:sz w:val="32"/>
          <w:szCs w:val="32"/>
          <w14:textFill>
            <w14:solidFill>
              <w14:schemeClr w14:val="tx1"/>
            </w14:solidFill>
          </w14:textFill>
        </w:rPr>
        <w:t xml:space="preserve">2023 </w:t>
      </w:r>
      <w:r>
        <w:rPr>
          <w:rFonts w:hint="eastAsia" w:ascii="仿宋_GB2312" w:eastAsia="仿宋_GB2312" w:cs="仿宋_GB2312"/>
          <w:color w:val="000000" w:themeColor="text1"/>
          <w:kern w:val="0"/>
          <w:sz w:val="32"/>
          <w:szCs w:val="32"/>
          <w14:textFill>
            <w14:solidFill>
              <w14:schemeClr w14:val="tx1"/>
            </w14:solidFill>
          </w14:textFill>
        </w:rPr>
        <w:t>年度收入支出决算总体情况。</w:t>
      </w:r>
    </w:p>
    <w:p w14:paraId="38ECE22F">
      <w:pPr>
        <w:autoSpaceDE w:val="0"/>
        <w:autoSpaceDN w:val="0"/>
        <w:adjustRightInd w:val="0"/>
        <w:spacing w:line="560" w:lineRule="exact"/>
        <w:ind w:firstLine="640" w:firstLineChars="200"/>
        <w:jc w:val="left"/>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二、</w:t>
      </w:r>
      <w:r>
        <w:rPr>
          <w:rFonts w:hint="eastAsia" w:ascii="仿宋_GB2312" w:eastAsia="仿宋_GB2312"/>
          <w:color w:val="000000" w:themeColor="text1"/>
          <w:kern w:val="0"/>
          <w:sz w:val="32"/>
          <w:szCs w:val="32"/>
          <w14:textFill>
            <w14:solidFill>
              <w14:schemeClr w14:val="tx1"/>
            </w14:solidFill>
          </w14:textFill>
        </w:rPr>
        <w:t xml:space="preserve">2023 </w:t>
      </w:r>
      <w:r>
        <w:rPr>
          <w:rFonts w:hint="eastAsia" w:ascii="仿宋_GB2312" w:eastAsia="仿宋_GB2312" w:cs="仿宋_GB2312"/>
          <w:color w:val="000000" w:themeColor="text1"/>
          <w:kern w:val="0"/>
          <w:sz w:val="32"/>
          <w:szCs w:val="32"/>
          <w14:textFill>
            <w14:solidFill>
              <w14:schemeClr w14:val="tx1"/>
            </w14:solidFill>
          </w14:textFill>
        </w:rPr>
        <w:t>年度</w:t>
      </w:r>
      <w:r>
        <w:rPr>
          <w:rFonts w:hint="eastAsia" w:ascii="仿宋_GB2312" w:eastAsia="仿宋_GB2312"/>
          <w:color w:val="000000" w:themeColor="text1"/>
          <w:sz w:val="32"/>
          <w:szCs w:val="32"/>
          <w14:textFill>
            <w14:solidFill>
              <w14:schemeClr w14:val="tx1"/>
            </w14:solidFill>
          </w14:textFill>
        </w:rPr>
        <w:t>一般</w:t>
      </w:r>
      <w:r>
        <w:rPr>
          <w:rFonts w:hint="eastAsia" w:ascii="仿宋_GB2312" w:eastAsia="仿宋_GB2312" w:cs="仿宋_GB2312"/>
          <w:color w:val="000000" w:themeColor="text1"/>
          <w:kern w:val="0"/>
          <w:sz w:val="32"/>
          <w:szCs w:val="32"/>
          <w14:textFill>
            <w14:solidFill>
              <w14:schemeClr w14:val="tx1"/>
            </w14:solidFill>
          </w14:textFill>
        </w:rPr>
        <w:t>公共预算财政拨款支出决算情况。</w:t>
      </w:r>
    </w:p>
    <w:p w14:paraId="514DD398">
      <w:pPr>
        <w:autoSpaceDE w:val="0"/>
        <w:autoSpaceDN w:val="0"/>
        <w:adjustRightInd w:val="0"/>
        <w:spacing w:line="560" w:lineRule="exact"/>
        <w:ind w:firstLine="640" w:firstLineChars="200"/>
        <w:jc w:val="left"/>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三、2023年度一般公共预算财政拨款基本支出决算情况说明。</w:t>
      </w:r>
    </w:p>
    <w:p w14:paraId="579399A8">
      <w:pPr>
        <w:autoSpaceDE w:val="0"/>
        <w:autoSpaceDN w:val="0"/>
        <w:adjustRightInd w:val="0"/>
        <w:spacing w:line="560" w:lineRule="exact"/>
        <w:ind w:firstLine="640" w:firstLineChars="200"/>
        <w:jc w:val="left"/>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四、</w:t>
      </w:r>
      <w:r>
        <w:rPr>
          <w:rFonts w:hint="eastAsia" w:ascii="仿宋_GB2312" w:eastAsia="仿宋_GB2312"/>
          <w:color w:val="000000" w:themeColor="text1"/>
          <w:kern w:val="0"/>
          <w:sz w:val="32"/>
          <w:szCs w:val="32"/>
          <w14:textFill>
            <w14:solidFill>
              <w14:schemeClr w14:val="tx1"/>
            </w14:solidFill>
          </w14:textFill>
        </w:rPr>
        <w:t xml:space="preserve">2023 </w:t>
      </w:r>
      <w:r>
        <w:rPr>
          <w:rFonts w:hint="eastAsia" w:ascii="仿宋_GB2312" w:eastAsia="仿宋_GB2312" w:cs="仿宋_GB2312"/>
          <w:color w:val="000000" w:themeColor="text1"/>
          <w:kern w:val="0"/>
          <w:sz w:val="32"/>
          <w:szCs w:val="32"/>
          <w14:textFill>
            <w14:solidFill>
              <w14:schemeClr w14:val="tx1"/>
            </w14:solidFill>
          </w14:textFill>
        </w:rPr>
        <w:t>年度政府性基金支出决算情况。</w:t>
      </w:r>
    </w:p>
    <w:p w14:paraId="696CEB17">
      <w:pPr>
        <w:autoSpaceDE w:val="0"/>
        <w:autoSpaceDN w:val="0"/>
        <w:adjustRightInd w:val="0"/>
        <w:spacing w:line="560" w:lineRule="exact"/>
        <w:ind w:firstLine="640" w:firstLineChars="200"/>
        <w:jc w:val="left"/>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五、2023年度国有资本经营预算支出决算情况</w:t>
      </w:r>
    </w:p>
    <w:p w14:paraId="12155F03">
      <w:pPr>
        <w:autoSpaceDE w:val="0"/>
        <w:autoSpaceDN w:val="0"/>
        <w:adjustRightInd w:val="0"/>
        <w:spacing w:line="560" w:lineRule="exact"/>
        <w:ind w:firstLine="640" w:firstLineChars="200"/>
        <w:jc w:val="left"/>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六、财政拨款安排的“三公”经费支出决算情况说明。</w:t>
      </w:r>
    </w:p>
    <w:p w14:paraId="2288A43A">
      <w:pPr>
        <w:autoSpaceDE w:val="0"/>
        <w:autoSpaceDN w:val="0"/>
        <w:adjustRightInd w:val="0"/>
        <w:spacing w:line="560" w:lineRule="exact"/>
        <w:ind w:firstLine="640" w:firstLineChars="200"/>
        <w:jc w:val="left"/>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七、其他重要事项情况说明。</w:t>
      </w:r>
    </w:p>
    <w:p w14:paraId="52B8F4BB">
      <w:pPr>
        <w:autoSpaceDE w:val="0"/>
        <w:autoSpaceDN w:val="0"/>
        <w:adjustRightInd w:val="0"/>
        <w:spacing w:line="560" w:lineRule="exact"/>
        <w:ind w:firstLine="640" w:firstLineChars="200"/>
        <w:jc w:val="left"/>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八、预算绩效管理工作开展情况。</w:t>
      </w:r>
    </w:p>
    <w:p w14:paraId="6399EA86">
      <w:pPr>
        <w:autoSpaceDE w:val="0"/>
        <w:autoSpaceDN w:val="0"/>
        <w:adjustRightInd w:val="0"/>
        <w:spacing w:line="560" w:lineRule="exact"/>
        <w:ind w:firstLine="640" w:firstLineChars="200"/>
        <w:jc w:val="left"/>
        <w:rPr>
          <w:rFonts w:ascii="黑体" w:hAnsi="黑体" w:eastAsia="黑体" w:cs="仿宋_GB2312"/>
          <w:color w:val="000000" w:themeColor="text1"/>
          <w:kern w:val="0"/>
          <w:sz w:val="32"/>
          <w:szCs w:val="32"/>
          <w14:textFill>
            <w14:solidFill>
              <w14:schemeClr w14:val="tx1"/>
            </w14:solidFill>
          </w14:textFill>
        </w:rPr>
      </w:pPr>
      <w:r>
        <w:rPr>
          <w:rFonts w:hint="eastAsia" w:ascii="黑体" w:hAnsi="黑体" w:eastAsia="黑体" w:cs="仿宋_GB2312"/>
          <w:color w:val="000000" w:themeColor="text1"/>
          <w:kern w:val="0"/>
          <w:sz w:val="32"/>
          <w:szCs w:val="32"/>
          <w14:textFill>
            <w14:solidFill>
              <w14:schemeClr w14:val="tx1"/>
            </w14:solidFill>
          </w14:textFill>
        </w:rPr>
        <w:t>第四部分：名词解释</w:t>
      </w:r>
    </w:p>
    <w:p w14:paraId="0EEA02B2">
      <w:pPr>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br w:type="page"/>
      </w:r>
    </w:p>
    <w:p w14:paraId="7EACAAE1">
      <w:pPr>
        <w:jc w:val="center"/>
        <w:rPr>
          <w:rFonts w:ascii="仿宋" w:hAnsi="仿宋" w:eastAsia="仿宋" w:cs="仿宋"/>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第一部分：环江毛南族自治县妇幼保健院概况</w:t>
      </w:r>
    </w:p>
    <w:p w14:paraId="3BBA28DB">
      <w:pPr>
        <w:spacing w:line="560" w:lineRule="exact"/>
        <w:ind w:firstLine="646"/>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一、本部门职责</w:t>
      </w:r>
    </w:p>
    <w:p w14:paraId="654AF4B3">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t>环江毛南族自治县妇幼保健院始建于1956年，前身为妇幼保健站，1998年撤站改院，同时增挂“环江毛南族自治县妇女儿童医院”，是一所集医疗、预防、保健、急救、康复、科研、健康教育和信息管理于一体的国家二级甲等妇幼保健院、爱婴医院和自治区文明单位，是全县妇幼保健技术指导和业务培训中心、危重新生儿救治中心。</w:t>
      </w:r>
    </w:p>
    <w:p w14:paraId="2C4CCA9F">
      <w:pPr>
        <w:tabs>
          <w:tab w:val="left" w:pos="1950"/>
        </w:tabs>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我院</w:t>
      </w:r>
      <w:r>
        <w:rPr>
          <w:rFonts w:ascii="仿宋" w:hAnsi="仿宋" w:eastAsia="仿宋" w:cs="仿宋"/>
          <w:color w:val="000000" w:themeColor="text1"/>
          <w:sz w:val="32"/>
          <w:szCs w:val="32"/>
          <w14:textFill>
            <w14:solidFill>
              <w14:schemeClr w14:val="tx1"/>
            </w14:solidFill>
          </w14:textFill>
        </w:rPr>
        <w:t>科室设置齐全，医疗设备先进。业务部门设置有孕产保健部、儿童保健部、妇女保健部等三大部，内设妇女保健科、婚前保健科、孕前保健科、围产保健科、计划生育科、儿童保健科、儿童康复科、产科、妇科、乳腺保健科、儿科（含新生儿科）、中医科、口腔保健科、儿童眼保健科等业务科室。</w:t>
      </w:r>
    </w:p>
    <w:p w14:paraId="1B9FCA46">
      <w:pPr>
        <w:tabs>
          <w:tab w:val="left" w:pos="1950"/>
        </w:tabs>
        <w:ind w:firstLine="640" w:firstLineChars="200"/>
        <w:jc w:val="left"/>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t>医院认真贯彻实施“一法两纲”，始终坚持“以保健为中心，以保障生殖健康为目的，保健与临床相结合，面向群体，面向基层和预防为主”的妇幼卫生工作方针，在切实履行公共卫生职能的同时，开展与妇女儿童健康密切相关的基本医疗服务，为全县妇女儿童提供全生命周期全方位健康服务。坚持“以妇女儿童健康为中心”的服务理念，充分发挥专科特色服务。开展导乐陪伴分娩、镇痛分娩、气囊仿生助产、无创接生、无痛人流、妇科宫（腹）腔镜手术、中西医结合乳腺保健、盆底功能障碍防治、个体营养监测、产后康复、早产低体重监护治疗、新生儿水疗及抚触、儿童生长发育检测、儿童康复、眼保健、口腔保健和“妇幼+中医”等特色服务项目。近年来与自治区级、市级多家医院组建专科医联体、专科联盟，在妇女儿童疑难杂症诊治和急、危、重症抢救方面积累了丰富的临床经验，综合服务能力大幅提升，为全县妇女儿童的健康和生命安全保驾护航。</w:t>
      </w:r>
    </w:p>
    <w:p w14:paraId="4BF6ABC6">
      <w:pPr>
        <w:spacing w:line="560" w:lineRule="exact"/>
        <w:ind w:firstLine="646"/>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二、机构设置情况</w:t>
      </w:r>
    </w:p>
    <w:p w14:paraId="4586F33C">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000000" w:themeColor="text1"/>
          <w:sz w:val="32"/>
          <w:szCs w:val="32"/>
          <w14:textFill>
            <w14:solidFill>
              <w14:schemeClr w14:val="tx1"/>
            </w14:solidFill>
          </w14:textFill>
        </w:rPr>
        <w:t>我部门没有下属单位，按照部门决算编报要求，单独编制本部门决算，部门决算单位共1个。截止2023年12月统计，部门人员编制总数为76人，事业编制75人，机关后勤服务中心聘用人员控制数1人。实有财政供养人数104人，其中事业在职76人，退休人员28人(其中离休0人)。编外在职实有人数153人。车辆编制8辆，实有车辆8辆。</w:t>
      </w:r>
    </w:p>
    <w:p w14:paraId="507AEB0A">
      <w:pPr>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第二部分：</w:t>
      </w:r>
      <w:r>
        <w:rPr>
          <w:rFonts w:hint="eastAsia" w:ascii="黑体" w:hAnsi="黑体" w:eastAsia="黑体" w:cs="黑体"/>
          <w:color w:val="000000" w:themeColor="text1"/>
          <w:sz w:val="32"/>
          <w14:textFill>
            <w14:solidFill>
              <w14:schemeClr w14:val="tx1"/>
            </w14:solidFill>
          </w14:textFill>
        </w:rPr>
        <w:t>环江毛南族自治县妇幼保健院</w:t>
      </w:r>
      <w:r>
        <w:rPr>
          <w:rFonts w:hint="eastAsia" w:ascii="黑体" w:hAnsi="黑体" w:eastAsia="黑体" w:cs="黑体"/>
          <w:color w:val="000000" w:themeColor="text1"/>
          <w:sz w:val="32"/>
          <w:szCs w:val="32"/>
          <w14:textFill>
            <w14:solidFill>
              <w14:schemeClr w14:val="tx1"/>
            </w14:solidFill>
          </w14:textFill>
        </w:rPr>
        <w:t>2023年度部门决算报表</w:t>
      </w:r>
    </w:p>
    <w:p w14:paraId="2D5F8BE6">
      <w:pPr>
        <w:jc w:val="center"/>
        <w:rPr>
          <w:rFonts w:ascii="黑体" w:hAnsi="黑体" w:eastAsia="黑体" w:cs="黑体"/>
          <w:color w:val="000000" w:themeColor="text1"/>
          <w:sz w:val="32"/>
          <w:szCs w:val="32"/>
          <w14:textFill>
            <w14:solidFill>
              <w14:schemeClr w14:val="tx1"/>
            </w14:solidFill>
          </w14:textFill>
        </w:rPr>
      </w:pPr>
    </w:p>
    <w:p w14:paraId="61EDE024">
      <w:pPr>
        <w:jc w:val="left"/>
        <w:rPr>
          <w:rFonts w:ascii="黑体" w:hAnsi="黑体" w:eastAsia="黑体" w:cs="黑体"/>
          <w:color w:val="000000" w:themeColor="text1"/>
          <w:sz w:val="32"/>
          <w:szCs w:val="32"/>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表一：收入支出决算总表</w:t>
      </w:r>
    </w:p>
    <w:tbl>
      <w:tblPr>
        <w:tblStyle w:val="7"/>
        <w:tblW w:w="14070" w:type="dxa"/>
        <w:tblInd w:w="93" w:type="dxa"/>
        <w:tblLayout w:type="autofit"/>
        <w:tblCellMar>
          <w:top w:w="0" w:type="dxa"/>
          <w:left w:w="108" w:type="dxa"/>
          <w:bottom w:w="0" w:type="dxa"/>
          <w:right w:w="108" w:type="dxa"/>
        </w:tblCellMar>
      </w:tblPr>
      <w:tblGrid>
        <w:gridCol w:w="4164"/>
        <w:gridCol w:w="650"/>
        <w:gridCol w:w="2225"/>
        <w:gridCol w:w="4164"/>
        <w:gridCol w:w="650"/>
        <w:gridCol w:w="2228"/>
      </w:tblGrid>
      <w:tr w14:paraId="1E096417">
        <w:tblPrEx>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color="auto" w:fill="auto"/>
            <w:noWrap/>
            <w:vAlign w:val="bottom"/>
          </w:tcPr>
          <w:p w14:paraId="0DB1F0C9">
            <w:pPr>
              <w:widowControl/>
              <w:jc w:val="center"/>
              <w:textAlignment w:val="bottom"/>
              <w:rPr>
                <w:rFonts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lang w:bidi="ar"/>
                <w14:textFill>
                  <w14:solidFill>
                    <w14:schemeClr w14:val="tx1"/>
                  </w14:solidFill>
                </w14:textFill>
              </w:rPr>
              <w:t>收入支出决算总表</w:t>
            </w:r>
          </w:p>
        </w:tc>
      </w:tr>
      <w:tr w14:paraId="761B0214">
        <w:tblPrEx>
          <w:tblCellMar>
            <w:top w:w="0" w:type="dxa"/>
            <w:left w:w="108" w:type="dxa"/>
            <w:bottom w:w="0" w:type="dxa"/>
            <w:right w:w="108" w:type="dxa"/>
          </w:tblCellMar>
        </w:tblPrEx>
        <w:trPr>
          <w:trHeight w:val="270" w:hRule="atLeast"/>
        </w:trPr>
        <w:tc>
          <w:tcPr>
            <w:tcW w:w="1498" w:type="pct"/>
            <w:tcBorders>
              <w:top w:val="nil"/>
              <w:left w:val="nil"/>
              <w:bottom w:val="nil"/>
              <w:right w:val="nil"/>
            </w:tcBorders>
            <w:shd w:val="clear" w:color="auto" w:fill="auto"/>
            <w:noWrap/>
            <w:vAlign w:val="center"/>
          </w:tcPr>
          <w:p w14:paraId="1FD19F71">
            <w:pPr>
              <w:rPr>
                <w:rFonts w:ascii="宋体" w:hAnsi="宋体" w:eastAsia="宋体" w:cs="宋体"/>
                <w:color w:val="000000" w:themeColor="text1"/>
                <w:sz w:val="22"/>
                <w:szCs w:val="22"/>
                <w14:textFill>
                  <w14:solidFill>
                    <w14:schemeClr w14:val="tx1"/>
                  </w14:solidFill>
                </w14:textFill>
              </w:rPr>
            </w:pPr>
          </w:p>
        </w:tc>
        <w:tc>
          <w:tcPr>
            <w:tcW w:w="202" w:type="pct"/>
            <w:tcBorders>
              <w:top w:val="nil"/>
              <w:left w:val="nil"/>
              <w:bottom w:val="nil"/>
              <w:right w:val="nil"/>
            </w:tcBorders>
            <w:shd w:val="clear" w:color="auto" w:fill="auto"/>
            <w:noWrap/>
            <w:vAlign w:val="center"/>
          </w:tcPr>
          <w:p w14:paraId="10AE2B82">
            <w:pPr>
              <w:rPr>
                <w:rFonts w:ascii="宋体" w:hAnsi="宋体" w:eastAsia="宋体" w:cs="宋体"/>
                <w:color w:val="000000" w:themeColor="text1"/>
                <w:sz w:val="22"/>
                <w:szCs w:val="22"/>
                <w14:textFill>
                  <w14:solidFill>
                    <w14:schemeClr w14:val="tx1"/>
                  </w14:solidFill>
                </w14:textFill>
              </w:rPr>
            </w:pPr>
          </w:p>
        </w:tc>
        <w:tc>
          <w:tcPr>
            <w:tcW w:w="799" w:type="pct"/>
            <w:tcBorders>
              <w:top w:val="nil"/>
              <w:left w:val="nil"/>
              <w:bottom w:val="nil"/>
              <w:right w:val="nil"/>
            </w:tcBorders>
            <w:shd w:val="clear" w:color="auto" w:fill="auto"/>
            <w:noWrap/>
            <w:vAlign w:val="center"/>
          </w:tcPr>
          <w:p w14:paraId="66CF2DC1">
            <w:pPr>
              <w:rPr>
                <w:rFonts w:ascii="宋体" w:hAnsi="宋体" w:eastAsia="宋体" w:cs="宋体"/>
                <w:color w:val="000000" w:themeColor="text1"/>
                <w:sz w:val="22"/>
                <w:szCs w:val="22"/>
                <w14:textFill>
                  <w14:solidFill>
                    <w14:schemeClr w14:val="tx1"/>
                  </w14:solidFill>
                </w14:textFill>
              </w:rPr>
            </w:pPr>
          </w:p>
        </w:tc>
        <w:tc>
          <w:tcPr>
            <w:tcW w:w="1498" w:type="pct"/>
            <w:tcBorders>
              <w:top w:val="nil"/>
              <w:left w:val="nil"/>
              <w:bottom w:val="nil"/>
              <w:right w:val="nil"/>
            </w:tcBorders>
            <w:shd w:val="clear" w:color="auto" w:fill="auto"/>
            <w:noWrap/>
            <w:vAlign w:val="center"/>
          </w:tcPr>
          <w:p w14:paraId="55D42018">
            <w:pPr>
              <w:rPr>
                <w:rFonts w:ascii="宋体" w:hAnsi="宋体" w:eastAsia="宋体" w:cs="宋体"/>
                <w:color w:val="000000" w:themeColor="text1"/>
                <w:sz w:val="22"/>
                <w:szCs w:val="22"/>
                <w14:textFill>
                  <w14:solidFill>
                    <w14:schemeClr w14:val="tx1"/>
                  </w14:solidFill>
                </w14:textFill>
              </w:rPr>
            </w:pPr>
          </w:p>
        </w:tc>
        <w:tc>
          <w:tcPr>
            <w:tcW w:w="202" w:type="pct"/>
            <w:tcBorders>
              <w:top w:val="nil"/>
              <w:left w:val="nil"/>
              <w:bottom w:val="nil"/>
              <w:right w:val="nil"/>
            </w:tcBorders>
            <w:shd w:val="clear" w:color="auto" w:fill="auto"/>
            <w:noWrap/>
            <w:vAlign w:val="center"/>
          </w:tcPr>
          <w:p w14:paraId="12FE7DE7">
            <w:pPr>
              <w:rPr>
                <w:rFonts w:ascii="宋体" w:hAnsi="宋体" w:eastAsia="宋体" w:cs="宋体"/>
                <w:color w:val="000000" w:themeColor="text1"/>
                <w:sz w:val="22"/>
                <w:szCs w:val="22"/>
                <w14:textFill>
                  <w14:solidFill>
                    <w14:schemeClr w14:val="tx1"/>
                  </w14:solidFill>
                </w14:textFill>
              </w:rPr>
            </w:pPr>
          </w:p>
        </w:tc>
        <w:tc>
          <w:tcPr>
            <w:tcW w:w="799" w:type="pct"/>
            <w:tcBorders>
              <w:top w:val="nil"/>
              <w:left w:val="nil"/>
              <w:bottom w:val="nil"/>
              <w:right w:val="nil"/>
            </w:tcBorders>
            <w:shd w:val="clear" w:color="auto" w:fill="auto"/>
            <w:noWrap/>
            <w:vAlign w:val="bottom"/>
          </w:tcPr>
          <w:p w14:paraId="2996B4F8">
            <w:pPr>
              <w:widowControl/>
              <w:jc w:val="left"/>
              <w:textAlignment w:val="bottom"/>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公开01表</w:t>
            </w:r>
          </w:p>
        </w:tc>
      </w:tr>
      <w:tr w14:paraId="438579C1">
        <w:tblPrEx>
          <w:tblCellMar>
            <w:top w:w="0" w:type="dxa"/>
            <w:left w:w="108" w:type="dxa"/>
            <w:bottom w:w="0" w:type="dxa"/>
            <w:right w:w="108" w:type="dxa"/>
          </w:tblCellMar>
        </w:tblPrEx>
        <w:trPr>
          <w:trHeight w:val="270" w:hRule="atLeast"/>
        </w:trPr>
        <w:tc>
          <w:tcPr>
            <w:tcW w:w="1498" w:type="pct"/>
            <w:tcBorders>
              <w:top w:val="nil"/>
              <w:left w:val="nil"/>
              <w:bottom w:val="nil"/>
              <w:right w:val="nil"/>
            </w:tcBorders>
            <w:shd w:val="clear" w:color="auto" w:fill="auto"/>
            <w:noWrap/>
            <w:vAlign w:val="bottom"/>
          </w:tcPr>
          <w:p w14:paraId="12486533">
            <w:pPr>
              <w:widowControl/>
              <w:jc w:val="left"/>
              <w:textAlignment w:val="bottom"/>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部门：环江毛南族自治县妇幼保健院</w:t>
            </w:r>
          </w:p>
        </w:tc>
        <w:tc>
          <w:tcPr>
            <w:tcW w:w="202" w:type="pct"/>
            <w:tcBorders>
              <w:top w:val="nil"/>
              <w:left w:val="nil"/>
              <w:bottom w:val="nil"/>
              <w:right w:val="nil"/>
            </w:tcBorders>
            <w:shd w:val="clear" w:color="auto" w:fill="auto"/>
            <w:noWrap/>
            <w:vAlign w:val="center"/>
          </w:tcPr>
          <w:p w14:paraId="1E14E650">
            <w:pPr>
              <w:rPr>
                <w:rFonts w:ascii="宋体" w:hAnsi="宋体" w:eastAsia="宋体" w:cs="宋体"/>
                <w:color w:val="000000" w:themeColor="text1"/>
                <w:sz w:val="22"/>
                <w:szCs w:val="22"/>
                <w14:textFill>
                  <w14:solidFill>
                    <w14:schemeClr w14:val="tx1"/>
                  </w14:solidFill>
                </w14:textFill>
              </w:rPr>
            </w:pPr>
          </w:p>
        </w:tc>
        <w:tc>
          <w:tcPr>
            <w:tcW w:w="799" w:type="pct"/>
            <w:tcBorders>
              <w:top w:val="nil"/>
              <w:left w:val="nil"/>
              <w:bottom w:val="nil"/>
              <w:right w:val="nil"/>
            </w:tcBorders>
            <w:shd w:val="clear" w:color="auto" w:fill="auto"/>
            <w:noWrap/>
            <w:vAlign w:val="center"/>
          </w:tcPr>
          <w:p w14:paraId="6C1AD3F8">
            <w:pPr>
              <w:rPr>
                <w:rFonts w:ascii="宋体" w:hAnsi="宋体" w:eastAsia="宋体" w:cs="宋体"/>
                <w:color w:val="000000" w:themeColor="text1"/>
                <w:sz w:val="22"/>
                <w:szCs w:val="22"/>
                <w14:textFill>
                  <w14:solidFill>
                    <w14:schemeClr w14:val="tx1"/>
                  </w14:solidFill>
                </w14:textFill>
              </w:rPr>
            </w:pPr>
          </w:p>
        </w:tc>
        <w:tc>
          <w:tcPr>
            <w:tcW w:w="1498" w:type="pct"/>
            <w:tcBorders>
              <w:top w:val="nil"/>
              <w:left w:val="nil"/>
              <w:bottom w:val="nil"/>
              <w:right w:val="nil"/>
            </w:tcBorders>
            <w:shd w:val="clear" w:color="auto" w:fill="auto"/>
            <w:noWrap/>
            <w:vAlign w:val="center"/>
          </w:tcPr>
          <w:p w14:paraId="2E237944">
            <w:pPr>
              <w:rPr>
                <w:rFonts w:ascii="宋体" w:hAnsi="宋体" w:eastAsia="宋体" w:cs="宋体"/>
                <w:color w:val="000000" w:themeColor="text1"/>
                <w:sz w:val="22"/>
                <w:szCs w:val="22"/>
                <w14:textFill>
                  <w14:solidFill>
                    <w14:schemeClr w14:val="tx1"/>
                  </w14:solidFill>
                </w14:textFill>
              </w:rPr>
            </w:pPr>
          </w:p>
        </w:tc>
        <w:tc>
          <w:tcPr>
            <w:tcW w:w="202" w:type="pct"/>
            <w:tcBorders>
              <w:top w:val="nil"/>
              <w:left w:val="nil"/>
              <w:bottom w:val="nil"/>
              <w:right w:val="nil"/>
            </w:tcBorders>
            <w:shd w:val="clear" w:color="auto" w:fill="auto"/>
            <w:noWrap/>
            <w:vAlign w:val="center"/>
          </w:tcPr>
          <w:p w14:paraId="57E25C54">
            <w:pPr>
              <w:rPr>
                <w:rFonts w:ascii="宋体" w:hAnsi="宋体" w:eastAsia="宋体" w:cs="宋体"/>
                <w:color w:val="000000" w:themeColor="text1"/>
                <w:sz w:val="22"/>
                <w:szCs w:val="22"/>
                <w14:textFill>
                  <w14:solidFill>
                    <w14:schemeClr w14:val="tx1"/>
                  </w14:solidFill>
                </w14:textFill>
              </w:rPr>
            </w:pPr>
          </w:p>
        </w:tc>
        <w:tc>
          <w:tcPr>
            <w:tcW w:w="799" w:type="pct"/>
            <w:tcBorders>
              <w:top w:val="nil"/>
              <w:left w:val="nil"/>
              <w:bottom w:val="nil"/>
              <w:right w:val="nil"/>
            </w:tcBorders>
            <w:shd w:val="clear" w:color="auto" w:fill="auto"/>
            <w:noWrap/>
            <w:vAlign w:val="bottom"/>
          </w:tcPr>
          <w:p w14:paraId="46936A7E">
            <w:pPr>
              <w:widowControl/>
              <w:jc w:val="left"/>
              <w:textAlignment w:val="bottom"/>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金额单位：万元</w:t>
            </w:r>
          </w:p>
        </w:tc>
      </w:tr>
      <w:tr w14:paraId="5A91FE75">
        <w:tblPrEx>
          <w:tblCellMar>
            <w:top w:w="0" w:type="dxa"/>
            <w:left w:w="108" w:type="dxa"/>
            <w:bottom w:w="0" w:type="dxa"/>
            <w:right w:w="108" w:type="dxa"/>
          </w:tblCellMar>
        </w:tblPrEx>
        <w:trPr>
          <w:trHeight w:val="300" w:hRule="atLeast"/>
        </w:trPr>
        <w:tc>
          <w:tcPr>
            <w:tcW w:w="2500"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256C05">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收入</w:t>
            </w:r>
          </w:p>
        </w:tc>
        <w:tc>
          <w:tcPr>
            <w:tcW w:w="2500"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037819">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支出</w:t>
            </w:r>
          </w:p>
        </w:tc>
      </w:tr>
      <w:tr w14:paraId="1C29F579">
        <w:tblPrEx>
          <w:tblCellMar>
            <w:top w:w="0" w:type="dxa"/>
            <w:left w:w="108" w:type="dxa"/>
            <w:bottom w:w="0" w:type="dxa"/>
            <w:right w:w="108" w:type="dxa"/>
          </w:tblCellMar>
        </w:tblPrEx>
        <w:trPr>
          <w:trHeight w:val="300" w:hRule="atLeast"/>
        </w:trPr>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0766D9">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项目</w:t>
            </w: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1EE1CB">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行次</w:t>
            </w:r>
          </w:p>
        </w:tc>
        <w:tc>
          <w:tcPr>
            <w:tcW w:w="79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E36AA2">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金额</w:t>
            </w:r>
          </w:p>
        </w:tc>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0E113D">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项目</w:t>
            </w: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3D9436">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行次</w:t>
            </w:r>
          </w:p>
        </w:tc>
        <w:tc>
          <w:tcPr>
            <w:tcW w:w="79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A3992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金额</w:t>
            </w:r>
          </w:p>
        </w:tc>
      </w:tr>
      <w:tr w14:paraId="26DDECAA">
        <w:tblPrEx>
          <w:tblCellMar>
            <w:top w:w="0" w:type="dxa"/>
            <w:left w:w="108" w:type="dxa"/>
            <w:bottom w:w="0" w:type="dxa"/>
            <w:right w:w="108" w:type="dxa"/>
          </w:tblCellMar>
        </w:tblPrEx>
        <w:trPr>
          <w:trHeight w:val="300" w:hRule="atLeast"/>
        </w:trPr>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444EA3">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栏次</w:t>
            </w: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8D283E">
            <w:pPr>
              <w:jc w:val="center"/>
              <w:rPr>
                <w:rFonts w:ascii="宋体" w:hAnsi="宋体" w:eastAsia="宋体" w:cs="宋体"/>
                <w:color w:val="000000" w:themeColor="text1"/>
                <w:sz w:val="22"/>
                <w:szCs w:val="22"/>
                <w14:textFill>
                  <w14:solidFill>
                    <w14:schemeClr w14:val="tx1"/>
                  </w14:solidFill>
                </w14:textFill>
              </w:rPr>
            </w:pPr>
          </w:p>
        </w:tc>
        <w:tc>
          <w:tcPr>
            <w:tcW w:w="79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937EC8">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w:t>
            </w:r>
          </w:p>
        </w:tc>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7AEBC8">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栏次</w:t>
            </w: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5A382A">
            <w:pPr>
              <w:jc w:val="center"/>
              <w:rPr>
                <w:rFonts w:ascii="宋体" w:hAnsi="宋体" w:eastAsia="宋体" w:cs="宋体"/>
                <w:color w:val="000000" w:themeColor="text1"/>
                <w:sz w:val="22"/>
                <w:szCs w:val="22"/>
                <w14:textFill>
                  <w14:solidFill>
                    <w14:schemeClr w14:val="tx1"/>
                  </w14:solidFill>
                </w14:textFill>
              </w:rPr>
            </w:pPr>
          </w:p>
        </w:tc>
        <w:tc>
          <w:tcPr>
            <w:tcW w:w="79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755E1B">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w:t>
            </w:r>
          </w:p>
        </w:tc>
      </w:tr>
      <w:tr w14:paraId="27F0B77B">
        <w:tblPrEx>
          <w:tblCellMar>
            <w:top w:w="0" w:type="dxa"/>
            <w:left w:w="108" w:type="dxa"/>
            <w:bottom w:w="0" w:type="dxa"/>
            <w:right w:w="108" w:type="dxa"/>
          </w:tblCellMar>
        </w:tblPrEx>
        <w:trPr>
          <w:trHeight w:val="300" w:hRule="atLeast"/>
        </w:trPr>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012A3A">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一、一般公共预算财政拨款收入</w:t>
            </w: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0D75A6">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F9D2A">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1,232.57</w:t>
            </w:r>
          </w:p>
        </w:tc>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F17563">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一、一般公共服务支出</w:t>
            </w: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0E4B47">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32</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BAD78">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14.45</w:t>
            </w:r>
          </w:p>
        </w:tc>
      </w:tr>
      <w:tr w14:paraId="03C7EAF6">
        <w:tblPrEx>
          <w:tblCellMar>
            <w:top w:w="0" w:type="dxa"/>
            <w:left w:w="108" w:type="dxa"/>
            <w:bottom w:w="0" w:type="dxa"/>
            <w:right w:w="108" w:type="dxa"/>
          </w:tblCellMar>
        </w:tblPrEx>
        <w:trPr>
          <w:trHeight w:val="300" w:hRule="atLeast"/>
        </w:trPr>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0BF572">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二、政府性基金预算财政拨款收入</w:t>
            </w: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2B3163">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00608">
            <w:pPr>
              <w:jc w:val="right"/>
              <w:rPr>
                <w:rFonts w:ascii="宋体" w:hAnsi="宋体" w:eastAsia="宋体" w:cs="宋体"/>
                <w:color w:val="000000" w:themeColor="text1"/>
                <w:sz w:val="22"/>
                <w:szCs w:val="22"/>
                <w14:textFill>
                  <w14:solidFill>
                    <w14:schemeClr w14:val="tx1"/>
                  </w14:solidFill>
                </w14:textFill>
              </w:rPr>
            </w:pPr>
          </w:p>
        </w:tc>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2D78659">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二、外交支出</w:t>
            </w: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F1718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33</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B2304">
            <w:pPr>
              <w:jc w:val="right"/>
              <w:rPr>
                <w:rFonts w:ascii="宋体" w:hAnsi="宋体" w:eastAsia="宋体" w:cs="宋体"/>
                <w:color w:val="000000" w:themeColor="text1"/>
                <w:sz w:val="22"/>
                <w:szCs w:val="22"/>
                <w14:textFill>
                  <w14:solidFill>
                    <w14:schemeClr w14:val="tx1"/>
                  </w14:solidFill>
                </w14:textFill>
              </w:rPr>
            </w:pPr>
          </w:p>
        </w:tc>
      </w:tr>
      <w:tr w14:paraId="2AEB2298">
        <w:tblPrEx>
          <w:tblCellMar>
            <w:top w:w="0" w:type="dxa"/>
            <w:left w:w="108" w:type="dxa"/>
            <w:bottom w:w="0" w:type="dxa"/>
            <w:right w:w="108" w:type="dxa"/>
          </w:tblCellMar>
        </w:tblPrEx>
        <w:trPr>
          <w:trHeight w:val="300" w:hRule="atLeast"/>
        </w:trPr>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6DAA3B">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三、国有资本经营预算财政拨款收入</w:t>
            </w: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0A7CCC">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62016">
            <w:pPr>
              <w:jc w:val="right"/>
              <w:rPr>
                <w:rFonts w:ascii="宋体" w:hAnsi="宋体" w:eastAsia="宋体" w:cs="宋体"/>
                <w:color w:val="000000" w:themeColor="text1"/>
                <w:sz w:val="22"/>
                <w:szCs w:val="22"/>
                <w14:textFill>
                  <w14:solidFill>
                    <w14:schemeClr w14:val="tx1"/>
                  </w14:solidFill>
                </w14:textFill>
              </w:rPr>
            </w:pPr>
          </w:p>
        </w:tc>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30AB95">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三、国防支出</w:t>
            </w: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F0B45A">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34</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E83FA">
            <w:pPr>
              <w:jc w:val="right"/>
              <w:rPr>
                <w:rFonts w:ascii="宋体" w:hAnsi="宋体" w:eastAsia="宋体" w:cs="宋体"/>
                <w:color w:val="000000" w:themeColor="text1"/>
                <w:sz w:val="22"/>
                <w:szCs w:val="22"/>
                <w14:textFill>
                  <w14:solidFill>
                    <w14:schemeClr w14:val="tx1"/>
                  </w14:solidFill>
                </w14:textFill>
              </w:rPr>
            </w:pPr>
          </w:p>
        </w:tc>
      </w:tr>
      <w:tr w14:paraId="2469467A">
        <w:tblPrEx>
          <w:tblCellMar>
            <w:top w:w="0" w:type="dxa"/>
            <w:left w:w="108" w:type="dxa"/>
            <w:bottom w:w="0" w:type="dxa"/>
            <w:right w:w="108" w:type="dxa"/>
          </w:tblCellMar>
        </w:tblPrEx>
        <w:trPr>
          <w:trHeight w:val="300" w:hRule="atLeast"/>
        </w:trPr>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867875">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四、上级补助收入</w:t>
            </w: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091C5A">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6CB10">
            <w:pPr>
              <w:jc w:val="right"/>
              <w:rPr>
                <w:rFonts w:ascii="宋体" w:hAnsi="宋体" w:eastAsia="宋体" w:cs="宋体"/>
                <w:color w:val="000000" w:themeColor="text1"/>
                <w:sz w:val="22"/>
                <w:szCs w:val="22"/>
                <w14:textFill>
                  <w14:solidFill>
                    <w14:schemeClr w14:val="tx1"/>
                  </w14:solidFill>
                </w14:textFill>
              </w:rPr>
            </w:pPr>
          </w:p>
        </w:tc>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4CA786">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四、公共安全支出</w:t>
            </w: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A20F7C">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35</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31913">
            <w:pPr>
              <w:jc w:val="right"/>
              <w:rPr>
                <w:rFonts w:ascii="宋体" w:hAnsi="宋体" w:eastAsia="宋体" w:cs="宋体"/>
                <w:color w:val="000000" w:themeColor="text1"/>
                <w:sz w:val="22"/>
                <w:szCs w:val="22"/>
                <w14:textFill>
                  <w14:solidFill>
                    <w14:schemeClr w14:val="tx1"/>
                  </w14:solidFill>
                </w14:textFill>
              </w:rPr>
            </w:pPr>
          </w:p>
        </w:tc>
      </w:tr>
      <w:tr w14:paraId="54AF502F">
        <w:tblPrEx>
          <w:tblCellMar>
            <w:top w:w="0" w:type="dxa"/>
            <w:left w:w="108" w:type="dxa"/>
            <w:bottom w:w="0" w:type="dxa"/>
            <w:right w:w="108" w:type="dxa"/>
          </w:tblCellMar>
        </w:tblPrEx>
        <w:trPr>
          <w:trHeight w:val="300" w:hRule="atLeast"/>
        </w:trPr>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03D288">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五、事业收入</w:t>
            </w: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1CA4D3">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5</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2BF07">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2,976.35</w:t>
            </w:r>
          </w:p>
        </w:tc>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620D04">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五、教育支出</w:t>
            </w: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4336EE">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36</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D88C1">
            <w:pPr>
              <w:jc w:val="right"/>
              <w:rPr>
                <w:rFonts w:ascii="宋体" w:hAnsi="宋体" w:eastAsia="宋体" w:cs="宋体"/>
                <w:color w:val="000000" w:themeColor="text1"/>
                <w:sz w:val="22"/>
                <w:szCs w:val="22"/>
                <w14:textFill>
                  <w14:solidFill>
                    <w14:schemeClr w14:val="tx1"/>
                  </w14:solidFill>
                </w14:textFill>
              </w:rPr>
            </w:pPr>
          </w:p>
        </w:tc>
      </w:tr>
      <w:tr w14:paraId="05B4DEDC">
        <w:tblPrEx>
          <w:tblCellMar>
            <w:top w:w="0" w:type="dxa"/>
            <w:left w:w="108" w:type="dxa"/>
            <w:bottom w:w="0" w:type="dxa"/>
            <w:right w:w="108" w:type="dxa"/>
          </w:tblCellMar>
        </w:tblPrEx>
        <w:trPr>
          <w:trHeight w:val="300" w:hRule="atLeast"/>
        </w:trPr>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191BC7">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六、经营收入</w:t>
            </w: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9E8EA3">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6</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F24ED">
            <w:pPr>
              <w:jc w:val="right"/>
              <w:rPr>
                <w:rFonts w:ascii="宋体" w:hAnsi="宋体" w:eastAsia="宋体" w:cs="宋体"/>
                <w:color w:val="000000" w:themeColor="text1"/>
                <w:sz w:val="22"/>
                <w:szCs w:val="22"/>
                <w14:textFill>
                  <w14:solidFill>
                    <w14:schemeClr w14:val="tx1"/>
                  </w14:solidFill>
                </w14:textFill>
              </w:rPr>
            </w:pPr>
          </w:p>
        </w:tc>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14630E">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六、科学技术支出</w:t>
            </w: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E8B5CC">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37</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D682F">
            <w:pPr>
              <w:jc w:val="right"/>
              <w:rPr>
                <w:rFonts w:ascii="宋体" w:hAnsi="宋体" w:eastAsia="宋体" w:cs="宋体"/>
                <w:color w:val="000000" w:themeColor="text1"/>
                <w:sz w:val="22"/>
                <w:szCs w:val="22"/>
                <w14:textFill>
                  <w14:solidFill>
                    <w14:schemeClr w14:val="tx1"/>
                  </w14:solidFill>
                </w14:textFill>
              </w:rPr>
            </w:pPr>
          </w:p>
        </w:tc>
      </w:tr>
      <w:tr w14:paraId="232F4F62">
        <w:tblPrEx>
          <w:tblCellMar>
            <w:top w:w="0" w:type="dxa"/>
            <w:left w:w="108" w:type="dxa"/>
            <w:bottom w:w="0" w:type="dxa"/>
            <w:right w:w="108" w:type="dxa"/>
          </w:tblCellMar>
        </w:tblPrEx>
        <w:trPr>
          <w:trHeight w:val="300" w:hRule="atLeast"/>
        </w:trPr>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D770CE">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七、附属单位上缴收入</w:t>
            </w: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891039">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7</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5C427">
            <w:pPr>
              <w:jc w:val="right"/>
              <w:rPr>
                <w:rFonts w:ascii="宋体" w:hAnsi="宋体" w:eastAsia="宋体" w:cs="宋体"/>
                <w:color w:val="000000" w:themeColor="text1"/>
                <w:sz w:val="22"/>
                <w:szCs w:val="22"/>
                <w14:textFill>
                  <w14:solidFill>
                    <w14:schemeClr w14:val="tx1"/>
                  </w14:solidFill>
                </w14:textFill>
              </w:rPr>
            </w:pPr>
          </w:p>
        </w:tc>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0CEE0F">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七、文化旅游体育与传媒支出</w:t>
            </w: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C1BA79">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38</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E8D93">
            <w:pPr>
              <w:jc w:val="right"/>
              <w:rPr>
                <w:rFonts w:ascii="宋体" w:hAnsi="宋体" w:eastAsia="宋体" w:cs="宋体"/>
                <w:color w:val="000000" w:themeColor="text1"/>
                <w:sz w:val="22"/>
                <w:szCs w:val="22"/>
                <w14:textFill>
                  <w14:solidFill>
                    <w14:schemeClr w14:val="tx1"/>
                  </w14:solidFill>
                </w14:textFill>
              </w:rPr>
            </w:pPr>
          </w:p>
        </w:tc>
      </w:tr>
      <w:tr w14:paraId="0B69A461">
        <w:tblPrEx>
          <w:tblCellMar>
            <w:top w:w="0" w:type="dxa"/>
            <w:left w:w="108" w:type="dxa"/>
            <w:bottom w:w="0" w:type="dxa"/>
            <w:right w:w="108" w:type="dxa"/>
          </w:tblCellMar>
        </w:tblPrEx>
        <w:trPr>
          <w:trHeight w:val="300" w:hRule="atLeast"/>
        </w:trPr>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2B549E">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八、其他收入</w:t>
            </w: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135941">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8</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7308C">
            <w:pPr>
              <w:jc w:val="right"/>
              <w:rPr>
                <w:rFonts w:ascii="宋体" w:hAnsi="宋体" w:eastAsia="宋体" w:cs="宋体"/>
                <w:color w:val="000000" w:themeColor="text1"/>
                <w:sz w:val="22"/>
                <w:szCs w:val="22"/>
                <w14:textFill>
                  <w14:solidFill>
                    <w14:schemeClr w14:val="tx1"/>
                  </w14:solidFill>
                </w14:textFill>
              </w:rPr>
            </w:pPr>
          </w:p>
        </w:tc>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6BD0DB">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八、社会保障和就业支出</w:t>
            </w: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8B1489">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39</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004EB">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118.36</w:t>
            </w:r>
          </w:p>
        </w:tc>
      </w:tr>
      <w:tr w14:paraId="592FB6A0">
        <w:tblPrEx>
          <w:tblCellMar>
            <w:top w:w="0" w:type="dxa"/>
            <w:left w:w="108" w:type="dxa"/>
            <w:bottom w:w="0" w:type="dxa"/>
            <w:right w:w="108" w:type="dxa"/>
          </w:tblCellMar>
        </w:tblPrEx>
        <w:trPr>
          <w:trHeight w:val="300" w:hRule="atLeast"/>
        </w:trPr>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3FFD1B">
            <w:pPr>
              <w:jc w:val="left"/>
              <w:rPr>
                <w:rFonts w:ascii="宋体" w:hAnsi="宋体" w:eastAsia="宋体" w:cs="宋体"/>
                <w:color w:val="000000" w:themeColor="text1"/>
                <w:sz w:val="22"/>
                <w:szCs w:val="22"/>
                <w14:textFill>
                  <w14:solidFill>
                    <w14:schemeClr w14:val="tx1"/>
                  </w14:solidFill>
                </w14:textFill>
              </w:rPr>
            </w:pP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30439F">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9</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0C25F">
            <w:pPr>
              <w:jc w:val="right"/>
              <w:rPr>
                <w:rFonts w:ascii="宋体" w:hAnsi="宋体" w:eastAsia="宋体" w:cs="宋体"/>
                <w:color w:val="000000" w:themeColor="text1"/>
                <w:sz w:val="22"/>
                <w:szCs w:val="22"/>
                <w14:textFill>
                  <w14:solidFill>
                    <w14:schemeClr w14:val="tx1"/>
                  </w14:solidFill>
                </w14:textFill>
              </w:rPr>
            </w:pPr>
          </w:p>
        </w:tc>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23C96F">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九、卫生健康支出</w:t>
            </w: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A92732">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40</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74F70">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3,945.26</w:t>
            </w:r>
          </w:p>
        </w:tc>
      </w:tr>
      <w:tr w14:paraId="7078C6CB">
        <w:tblPrEx>
          <w:tblCellMar>
            <w:top w:w="0" w:type="dxa"/>
            <w:left w:w="108" w:type="dxa"/>
            <w:bottom w:w="0" w:type="dxa"/>
            <w:right w:w="108" w:type="dxa"/>
          </w:tblCellMar>
        </w:tblPrEx>
        <w:trPr>
          <w:trHeight w:val="300" w:hRule="atLeast"/>
        </w:trPr>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80CBBF">
            <w:pPr>
              <w:jc w:val="left"/>
              <w:rPr>
                <w:rFonts w:ascii="宋体" w:hAnsi="宋体" w:eastAsia="宋体" w:cs="宋体"/>
                <w:color w:val="000000" w:themeColor="text1"/>
                <w:sz w:val="22"/>
                <w:szCs w:val="22"/>
                <w14:textFill>
                  <w14:solidFill>
                    <w14:schemeClr w14:val="tx1"/>
                  </w14:solidFill>
                </w14:textFill>
              </w:rPr>
            </w:pP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153E34">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10</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85533">
            <w:pPr>
              <w:jc w:val="right"/>
              <w:rPr>
                <w:rFonts w:ascii="宋体" w:hAnsi="宋体" w:eastAsia="宋体" w:cs="宋体"/>
                <w:color w:val="000000" w:themeColor="text1"/>
                <w:sz w:val="22"/>
                <w:szCs w:val="22"/>
                <w14:textFill>
                  <w14:solidFill>
                    <w14:schemeClr w14:val="tx1"/>
                  </w14:solidFill>
                </w14:textFill>
              </w:rPr>
            </w:pPr>
          </w:p>
        </w:tc>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18056F">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十、节能环保支出</w:t>
            </w: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578524">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41</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CF319">
            <w:pPr>
              <w:jc w:val="right"/>
              <w:rPr>
                <w:rFonts w:ascii="宋体" w:hAnsi="宋体" w:eastAsia="宋体" w:cs="宋体"/>
                <w:color w:val="000000" w:themeColor="text1"/>
                <w:sz w:val="22"/>
                <w:szCs w:val="22"/>
                <w14:textFill>
                  <w14:solidFill>
                    <w14:schemeClr w14:val="tx1"/>
                  </w14:solidFill>
                </w14:textFill>
              </w:rPr>
            </w:pPr>
          </w:p>
        </w:tc>
      </w:tr>
      <w:tr w14:paraId="516AD3AD">
        <w:tblPrEx>
          <w:tblCellMar>
            <w:top w:w="0" w:type="dxa"/>
            <w:left w:w="108" w:type="dxa"/>
            <w:bottom w:w="0" w:type="dxa"/>
            <w:right w:w="108" w:type="dxa"/>
          </w:tblCellMar>
        </w:tblPrEx>
        <w:trPr>
          <w:trHeight w:val="300" w:hRule="atLeast"/>
        </w:trPr>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8D0BB1">
            <w:pPr>
              <w:jc w:val="left"/>
              <w:rPr>
                <w:rFonts w:ascii="宋体" w:hAnsi="宋体" w:eastAsia="宋体" w:cs="宋体"/>
                <w:color w:val="000000" w:themeColor="text1"/>
                <w:sz w:val="22"/>
                <w:szCs w:val="22"/>
                <w14:textFill>
                  <w14:solidFill>
                    <w14:schemeClr w14:val="tx1"/>
                  </w14:solidFill>
                </w14:textFill>
              </w:rPr>
            </w:pP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2D55C9">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11</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F5CCD">
            <w:pPr>
              <w:jc w:val="right"/>
              <w:rPr>
                <w:rFonts w:ascii="宋体" w:hAnsi="宋体" w:eastAsia="宋体" w:cs="宋体"/>
                <w:color w:val="000000" w:themeColor="text1"/>
                <w:sz w:val="22"/>
                <w:szCs w:val="22"/>
                <w14:textFill>
                  <w14:solidFill>
                    <w14:schemeClr w14:val="tx1"/>
                  </w14:solidFill>
                </w14:textFill>
              </w:rPr>
            </w:pPr>
          </w:p>
        </w:tc>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D4E414">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十一、城乡社区支出</w:t>
            </w: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D2796F">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42</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E5606">
            <w:pPr>
              <w:jc w:val="right"/>
              <w:rPr>
                <w:rFonts w:ascii="宋体" w:hAnsi="宋体" w:eastAsia="宋体" w:cs="宋体"/>
                <w:color w:val="000000" w:themeColor="text1"/>
                <w:sz w:val="22"/>
                <w:szCs w:val="22"/>
                <w14:textFill>
                  <w14:solidFill>
                    <w14:schemeClr w14:val="tx1"/>
                  </w14:solidFill>
                </w14:textFill>
              </w:rPr>
            </w:pPr>
          </w:p>
        </w:tc>
      </w:tr>
      <w:tr w14:paraId="0171C1F5">
        <w:tblPrEx>
          <w:tblCellMar>
            <w:top w:w="0" w:type="dxa"/>
            <w:left w:w="108" w:type="dxa"/>
            <w:bottom w:w="0" w:type="dxa"/>
            <w:right w:w="108" w:type="dxa"/>
          </w:tblCellMar>
        </w:tblPrEx>
        <w:trPr>
          <w:trHeight w:val="300" w:hRule="atLeast"/>
        </w:trPr>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4F5CCD">
            <w:pPr>
              <w:jc w:val="left"/>
              <w:rPr>
                <w:rFonts w:ascii="宋体" w:hAnsi="宋体" w:eastAsia="宋体" w:cs="宋体"/>
                <w:color w:val="000000" w:themeColor="text1"/>
                <w:sz w:val="22"/>
                <w:szCs w:val="22"/>
                <w14:textFill>
                  <w14:solidFill>
                    <w14:schemeClr w14:val="tx1"/>
                  </w14:solidFill>
                </w14:textFill>
              </w:rPr>
            </w:pP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1760CB">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12</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573B4">
            <w:pPr>
              <w:jc w:val="right"/>
              <w:rPr>
                <w:rFonts w:ascii="宋体" w:hAnsi="宋体" w:eastAsia="宋体" w:cs="宋体"/>
                <w:color w:val="000000" w:themeColor="text1"/>
                <w:sz w:val="22"/>
                <w:szCs w:val="22"/>
                <w14:textFill>
                  <w14:solidFill>
                    <w14:schemeClr w14:val="tx1"/>
                  </w14:solidFill>
                </w14:textFill>
              </w:rPr>
            </w:pPr>
          </w:p>
        </w:tc>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D628A6">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十二、农林水支出</w:t>
            </w: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F441FA">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43</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CD501">
            <w:pPr>
              <w:jc w:val="right"/>
              <w:rPr>
                <w:rFonts w:ascii="宋体" w:hAnsi="宋体" w:eastAsia="宋体" w:cs="宋体"/>
                <w:color w:val="000000" w:themeColor="text1"/>
                <w:sz w:val="22"/>
                <w:szCs w:val="22"/>
                <w14:textFill>
                  <w14:solidFill>
                    <w14:schemeClr w14:val="tx1"/>
                  </w14:solidFill>
                </w14:textFill>
              </w:rPr>
            </w:pPr>
          </w:p>
        </w:tc>
      </w:tr>
      <w:tr w14:paraId="5F2314C4">
        <w:tblPrEx>
          <w:tblCellMar>
            <w:top w:w="0" w:type="dxa"/>
            <w:left w:w="108" w:type="dxa"/>
            <w:bottom w:w="0" w:type="dxa"/>
            <w:right w:w="108" w:type="dxa"/>
          </w:tblCellMar>
        </w:tblPrEx>
        <w:trPr>
          <w:trHeight w:val="300" w:hRule="atLeast"/>
        </w:trPr>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560A29">
            <w:pPr>
              <w:jc w:val="left"/>
              <w:rPr>
                <w:rFonts w:ascii="宋体" w:hAnsi="宋体" w:eastAsia="宋体" w:cs="宋体"/>
                <w:color w:val="000000" w:themeColor="text1"/>
                <w:sz w:val="22"/>
                <w:szCs w:val="22"/>
                <w14:textFill>
                  <w14:solidFill>
                    <w14:schemeClr w14:val="tx1"/>
                  </w14:solidFill>
                </w14:textFill>
              </w:rPr>
            </w:pP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B80A8E">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13</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D1779">
            <w:pPr>
              <w:jc w:val="right"/>
              <w:rPr>
                <w:rFonts w:ascii="宋体" w:hAnsi="宋体" w:eastAsia="宋体" w:cs="宋体"/>
                <w:color w:val="000000" w:themeColor="text1"/>
                <w:sz w:val="22"/>
                <w:szCs w:val="22"/>
                <w14:textFill>
                  <w14:solidFill>
                    <w14:schemeClr w14:val="tx1"/>
                  </w14:solidFill>
                </w14:textFill>
              </w:rPr>
            </w:pPr>
          </w:p>
        </w:tc>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E20B4F">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十三、交通运输支出</w:t>
            </w: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20E418">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44</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ABB43">
            <w:pPr>
              <w:jc w:val="right"/>
              <w:rPr>
                <w:rFonts w:ascii="宋体" w:hAnsi="宋体" w:eastAsia="宋体" w:cs="宋体"/>
                <w:color w:val="000000" w:themeColor="text1"/>
                <w:sz w:val="22"/>
                <w:szCs w:val="22"/>
                <w14:textFill>
                  <w14:solidFill>
                    <w14:schemeClr w14:val="tx1"/>
                  </w14:solidFill>
                </w14:textFill>
              </w:rPr>
            </w:pPr>
          </w:p>
        </w:tc>
      </w:tr>
      <w:tr w14:paraId="0F6B5A15">
        <w:tblPrEx>
          <w:tblCellMar>
            <w:top w:w="0" w:type="dxa"/>
            <w:left w:w="108" w:type="dxa"/>
            <w:bottom w:w="0" w:type="dxa"/>
            <w:right w:w="108" w:type="dxa"/>
          </w:tblCellMar>
        </w:tblPrEx>
        <w:trPr>
          <w:trHeight w:val="300" w:hRule="atLeast"/>
        </w:trPr>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19BB6C">
            <w:pPr>
              <w:jc w:val="left"/>
              <w:rPr>
                <w:rFonts w:ascii="宋体" w:hAnsi="宋体" w:eastAsia="宋体" w:cs="宋体"/>
                <w:color w:val="000000" w:themeColor="text1"/>
                <w:sz w:val="22"/>
                <w:szCs w:val="22"/>
                <w14:textFill>
                  <w14:solidFill>
                    <w14:schemeClr w14:val="tx1"/>
                  </w14:solidFill>
                </w14:textFill>
              </w:rPr>
            </w:pP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7A2989">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14</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D32D3">
            <w:pPr>
              <w:jc w:val="right"/>
              <w:rPr>
                <w:rFonts w:ascii="宋体" w:hAnsi="宋体" w:eastAsia="宋体" w:cs="宋体"/>
                <w:color w:val="000000" w:themeColor="text1"/>
                <w:sz w:val="22"/>
                <w:szCs w:val="22"/>
                <w14:textFill>
                  <w14:solidFill>
                    <w14:schemeClr w14:val="tx1"/>
                  </w14:solidFill>
                </w14:textFill>
              </w:rPr>
            </w:pPr>
          </w:p>
        </w:tc>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D4250F">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十四、资源勘探工业信息等支出</w:t>
            </w: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C58899">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45</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46B06">
            <w:pPr>
              <w:jc w:val="right"/>
              <w:rPr>
                <w:rFonts w:ascii="宋体" w:hAnsi="宋体" w:eastAsia="宋体" w:cs="宋体"/>
                <w:color w:val="000000" w:themeColor="text1"/>
                <w:sz w:val="22"/>
                <w:szCs w:val="22"/>
                <w14:textFill>
                  <w14:solidFill>
                    <w14:schemeClr w14:val="tx1"/>
                  </w14:solidFill>
                </w14:textFill>
              </w:rPr>
            </w:pPr>
          </w:p>
        </w:tc>
      </w:tr>
      <w:tr w14:paraId="746CDB98">
        <w:tblPrEx>
          <w:tblCellMar>
            <w:top w:w="0" w:type="dxa"/>
            <w:left w:w="108" w:type="dxa"/>
            <w:bottom w:w="0" w:type="dxa"/>
            <w:right w:w="108" w:type="dxa"/>
          </w:tblCellMar>
        </w:tblPrEx>
        <w:trPr>
          <w:trHeight w:val="300" w:hRule="atLeast"/>
        </w:trPr>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60DFAC">
            <w:pPr>
              <w:jc w:val="left"/>
              <w:rPr>
                <w:rFonts w:ascii="宋体" w:hAnsi="宋体" w:eastAsia="宋体" w:cs="宋体"/>
                <w:color w:val="000000" w:themeColor="text1"/>
                <w:sz w:val="22"/>
                <w:szCs w:val="22"/>
                <w14:textFill>
                  <w14:solidFill>
                    <w14:schemeClr w14:val="tx1"/>
                  </w14:solidFill>
                </w14:textFill>
              </w:rPr>
            </w:pP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D9E712">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15</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82436">
            <w:pPr>
              <w:jc w:val="right"/>
              <w:rPr>
                <w:rFonts w:ascii="宋体" w:hAnsi="宋体" w:eastAsia="宋体" w:cs="宋体"/>
                <w:color w:val="000000" w:themeColor="text1"/>
                <w:sz w:val="22"/>
                <w:szCs w:val="22"/>
                <w14:textFill>
                  <w14:solidFill>
                    <w14:schemeClr w14:val="tx1"/>
                  </w14:solidFill>
                </w14:textFill>
              </w:rPr>
            </w:pPr>
          </w:p>
        </w:tc>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1CC011">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十五、商业服务业等支出</w:t>
            </w: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780DE9">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46</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F86AC">
            <w:pPr>
              <w:jc w:val="right"/>
              <w:rPr>
                <w:rFonts w:ascii="宋体" w:hAnsi="宋体" w:eastAsia="宋体" w:cs="宋体"/>
                <w:color w:val="000000" w:themeColor="text1"/>
                <w:sz w:val="22"/>
                <w:szCs w:val="22"/>
                <w14:textFill>
                  <w14:solidFill>
                    <w14:schemeClr w14:val="tx1"/>
                  </w14:solidFill>
                </w14:textFill>
              </w:rPr>
            </w:pPr>
          </w:p>
        </w:tc>
      </w:tr>
      <w:tr w14:paraId="077655A6">
        <w:tblPrEx>
          <w:tblCellMar>
            <w:top w:w="0" w:type="dxa"/>
            <w:left w:w="108" w:type="dxa"/>
            <w:bottom w:w="0" w:type="dxa"/>
            <w:right w:w="108" w:type="dxa"/>
          </w:tblCellMar>
        </w:tblPrEx>
        <w:trPr>
          <w:trHeight w:val="300" w:hRule="atLeast"/>
        </w:trPr>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4571E8">
            <w:pPr>
              <w:jc w:val="left"/>
              <w:rPr>
                <w:rFonts w:ascii="宋体" w:hAnsi="宋体" w:eastAsia="宋体" w:cs="宋体"/>
                <w:color w:val="000000" w:themeColor="text1"/>
                <w:sz w:val="22"/>
                <w:szCs w:val="22"/>
                <w14:textFill>
                  <w14:solidFill>
                    <w14:schemeClr w14:val="tx1"/>
                  </w14:solidFill>
                </w14:textFill>
              </w:rPr>
            </w:pP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97B8EC">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16</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8A450">
            <w:pPr>
              <w:jc w:val="right"/>
              <w:rPr>
                <w:rFonts w:ascii="宋体" w:hAnsi="宋体" w:eastAsia="宋体" w:cs="宋体"/>
                <w:color w:val="000000" w:themeColor="text1"/>
                <w:sz w:val="22"/>
                <w:szCs w:val="22"/>
                <w14:textFill>
                  <w14:solidFill>
                    <w14:schemeClr w14:val="tx1"/>
                  </w14:solidFill>
                </w14:textFill>
              </w:rPr>
            </w:pPr>
          </w:p>
        </w:tc>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EA7E3D">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十六、金融支出</w:t>
            </w: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B6A4C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47</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4745A">
            <w:pPr>
              <w:jc w:val="right"/>
              <w:rPr>
                <w:rFonts w:ascii="宋体" w:hAnsi="宋体" w:eastAsia="宋体" w:cs="宋体"/>
                <w:color w:val="000000" w:themeColor="text1"/>
                <w:sz w:val="22"/>
                <w:szCs w:val="22"/>
                <w14:textFill>
                  <w14:solidFill>
                    <w14:schemeClr w14:val="tx1"/>
                  </w14:solidFill>
                </w14:textFill>
              </w:rPr>
            </w:pPr>
          </w:p>
        </w:tc>
      </w:tr>
      <w:tr w14:paraId="688262C3">
        <w:tblPrEx>
          <w:tblCellMar>
            <w:top w:w="0" w:type="dxa"/>
            <w:left w:w="108" w:type="dxa"/>
            <w:bottom w:w="0" w:type="dxa"/>
            <w:right w:w="108" w:type="dxa"/>
          </w:tblCellMar>
        </w:tblPrEx>
        <w:trPr>
          <w:trHeight w:val="300" w:hRule="atLeast"/>
        </w:trPr>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54C1E4">
            <w:pPr>
              <w:jc w:val="left"/>
              <w:rPr>
                <w:rFonts w:ascii="宋体" w:hAnsi="宋体" w:eastAsia="宋体" w:cs="宋体"/>
                <w:color w:val="000000" w:themeColor="text1"/>
                <w:sz w:val="22"/>
                <w:szCs w:val="22"/>
                <w14:textFill>
                  <w14:solidFill>
                    <w14:schemeClr w14:val="tx1"/>
                  </w14:solidFill>
                </w14:textFill>
              </w:rPr>
            </w:pP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F14ADB">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17</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907B8">
            <w:pPr>
              <w:jc w:val="right"/>
              <w:rPr>
                <w:rFonts w:ascii="宋体" w:hAnsi="宋体" w:eastAsia="宋体" w:cs="宋体"/>
                <w:color w:val="000000" w:themeColor="text1"/>
                <w:sz w:val="22"/>
                <w:szCs w:val="22"/>
                <w14:textFill>
                  <w14:solidFill>
                    <w14:schemeClr w14:val="tx1"/>
                  </w14:solidFill>
                </w14:textFill>
              </w:rPr>
            </w:pPr>
          </w:p>
        </w:tc>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5BA2C5">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十七、援助其他地区支出</w:t>
            </w: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3F68F2">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48</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F26B5">
            <w:pPr>
              <w:jc w:val="right"/>
              <w:rPr>
                <w:rFonts w:ascii="宋体" w:hAnsi="宋体" w:eastAsia="宋体" w:cs="宋体"/>
                <w:color w:val="000000" w:themeColor="text1"/>
                <w:sz w:val="22"/>
                <w:szCs w:val="22"/>
                <w14:textFill>
                  <w14:solidFill>
                    <w14:schemeClr w14:val="tx1"/>
                  </w14:solidFill>
                </w14:textFill>
              </w:rPr>
            </w:pPr>
          </w:p>
        </w:tc>
      </w:tr>
      <w:tr w14:paraId="6E1ACC7B">
        <w:tblPrEx>
          <w:tblCellMar>
            <w:top w:w="0" w:type="dxa"/>
            <w:left w:w="108" w:type="dxa"/>
            <w:bottom w:w="0" w:type="dxa"/>
            <w:right w:w="108" w:type="dxa"/>
          </w:tblCellMar>
        </w:tblPrEx>
        <w:trPr>
          <w:trHeight w:val="300" w:hRule="atLeast"/>
        </w:trPr>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733F8B">
            <w:pPr>
              <w:jc w:val="left"/>
              <w:rPr>
                <w:rFonts w:ascii="宋体" w:hAnsi="宋体" w:eastAsia="宋体" w:cs="宋体"/>
                <w:color w:val="000000" w:themeColor="text1"/>
                <w:sz w:val="22"/>
                <w:szCs w:val="22"/>
                <w14:textFill>
                  <w14:solidFill>
                    <w14:schemeClr w14:val="tx1"/>
                  </w14:solidFill>
                </w14:textFill>
              </w:rPr>
            </w:pP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9419D5">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18</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DFA9F">
            <w:pPr>
              <w:jc w:val="right"/>
              <w:rPr>
                <w:rFonts w:ascii="宋体" w:hAnsi="宋体" w:eastAsia="宋体" w:cs="宋体"/>
                <w:color w:val="000000" w:themeColor="text1"/>
                <w:sz w:val="22"/>
                <w:szCs w:val="22"/>
                <w14:textFill>
                  <w14:solidFill>
                    <w14:schemeClr w14:val="tx1"/>
                  </w14:solidFill>
                </w14:textFill>
              </w:rPr>
            </w:pPr>
          </w:p>
        </w:tc>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216C1F">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十八、自然资源海洋气象等支出</w:t>
            </w: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1E7613">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49</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A1EEC">
            <w:pPr>
              <w:jc w:val="right"/>
              <w:rPr>
                <w:rFonts w:ascii="宋体" w:hAnsi="宋体" w:eastAsia="宋体" w:cs="宋体"/>
                <w:color w:val="000000" w:themeColor="text1"/>
                <w:sz w:val="22"/>
                <w:szCs w:val="22"/>
                <w14:textFill>
                  <w14:solidFill>
                    <w14:schemeClr w14:val="tx1"/>
                  </w14:solidFill>
                </w14:textFill>
              </w:rPr>
            </w:pPr>
          </w:p>
        </w:tc>
      </w:tr>
      <w:tr w14:paraId="26A58F0D">
        <w:tblPrEx>
          <w:tblCellMar>
            <w:top w:w="0" w:type="dxa"/>
            <w:left w:w="108" w:type="dxa"/>
            <w:bottom w:w="0" w:type="dxa"/>
            <w:right w:w="108" w:type="dxa"/>
          </w:tblCellMar>
        </w:tblPrEx>
        <w:trPr>
          <w:trHeight w:val="300" w:hRule="atLeast"/>
        </w:trPr>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E6E625">
            <w:pPr>
              <w:jc w:val="left"/>
              <w:rPr>
                <w:rFonts w:ascii="宋体" w:hAnsi="宋体" w:eastAsia="宋体" w:cs="宋体"/>
                <w:color w:val="000000" w:themeColor="text1"/>
                <w:sz w:val="22"/>
                <w:szCs w:val="22"/>
                <w14:textFill>
                  <w14:solidFill>
                    <w14:schemeClr w14:val="tx1"/>
                  </w14:solidFill>
                </w14:textFill>
              </w:rPr>
            </w:pP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66C97B">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19</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B8898">
            <w:pPr>
              <w:jc w:val="right"/>
              <w:rPr>
                <w:rFonts w:ascii="宋体" w:hAnsi="宋体" w:eastAsia="宋体" w:cs="宋体"/>
                <w:color w:val="000000" w:themeColor="text1"/>
                <w:sz w:val="22"/>
                <w:szCs w:val="22"/>
                <w14:textFill>
                  <w14:solidFill>
                    <w14:schemeClr w14:val="tx1"/>
                  </w14:solidFill>
                </w14:textFill>
              </w:rPr>
            </w:pPr>
          </w:p>
        </w:tc>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349102">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十九、住房保障支出</w:t>
            </w: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3D4559">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50</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1F6BC">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89.49</w:t>
            </w:r>
          </w:p>
        </w:tc>
      </w:tr>
      <w:tr w14:paraId="15C67349">
        <w:tblPrEx>
          <w:tblCellMar>
            <w:top w:w="0" w:type="dxa"/>
            <w:left w:w="108" w:type="dxa"/>
            <w:bottom w:w="0" w:type="dxa"/>
            <w:right w:w="108" w:type="dxa"/>
          </w:tblCellMar>
        </w:tblPrEx>
        <w:trPr>
          <w:trHeight w:val="300" w:hRule="atLeast"/>
        </w:trPr>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2F2BC0">
            <w:pPr>
              <w:jc w:val="left"/>
              <w:rPr>
                <w:rFonts w:ascii="宋体" w:hAnsi="宋体" w:eastAsia="宋体" w:cs="宋体"/>
                <w:color w:val="000000" w:themeColor="text1"/>
                <w:sz w:val="22"/>
                <w:szCs w:val="22"/>
                <w14:textFill>
                  <w14:solidFill>
                    <w14:schemeClr w14:val="tx1"/>
                  </w14:solidFill>
                </w14:textFill>
              </w:rPr>
            </w:pP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485565">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20</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8B1A8">
            <w:pPr>
              <w:jc w:val="right"/>
              <w:rPr>
                <w:rFonts w:ascii="宋体" w:hAnsi="宋体" w:eastAsia="宋体" w:cs="宋体"/>
                <w:color w:val="000000" w:themeColor="text1"/>
                <w:sz w:val="22"/>
                <w:szCs w:val="22"/>
                <w14:textFill>
                  <w14:solidFill>
                    <w14:schemeClr w14:val="tx1"/>
                  </w14:solidFill>
                </w14:textFill>
              </w:rPr>
            </w:pPr>
          </w:p>
        </w:tc>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202D9B">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二十、粮油物资储备支出</w:t>
            </w: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35A042">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51</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A1C6F">
            <w:pPr>
              <w:jc w:val="right"/>
              <w:rPr>
                <w:rFonts w:ascii="宋体" w:hAnsi="宋体" w:eastAsia="宋体" w:cs="宋体"/>
                <w:color w:val="000000" w:themeColor="text1"/>
                <w:sz w:val="22"/>
                <w:szCs w:val="22"/>
                <w14:textFill>
                  <w14:solidFill>
                    <w14:schemeClr w14:val="tx1"/>
                  </w14:solidFill>
                </w14:textFill>
              </w:rPr>
            </w:pPr>
          </w:p>
        </w:tc>
      </w:tr>
      <w:tr w14:paraId="2116B30D">
        <w:tblPrEx>
          <w:tblCellMar>
            <w:top w:w="0" w:type="dxa"/>
            <w:left w:w="108" w:type="dxa"/>
            <w:bottom w:w="0" w:type="dxa"/>
            <w:right w:w="108" w:type="dxa"/>
          </w:tblCellMar>
        </w:tblPrEx>
        <w:trPr>
          <w:trHeight w:val="300" w:hRule="atLeast"/>
        </w:trPr>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77AD11">
            <w:pPr>
              <w:jc w:val="left"/>
              <w:rPr>
                <w:rFonts w:ascii="宋体" w:hAnsi="宋体" w:eastAsia="宋体" w:cs="宋体"/>
                <w:color w:val="000000" w:themeColor="text1"/>
                <w:sz w:val="22"/>
                <w:szCs w:val="22"/>
                <w14:textFill>
                  <w14:solidFill>
                    <w14:schemeClr w14:val="tx1"/>
                  </w14:solidFill>
                </w14:textFill>
              </w:rPr>
            </w:pP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D6F86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21</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04D75">
            <w:pPr>
              <w:jc w:val="right"/>
              <w:rPr>
                <w:rFonts w:ascii="宋体" w:hAnsi="宋体" w:eastAsia="宋体" w:cs="宋体"/>
                <w:color w:val="000000" w:themeColor="text1"/>
                <w:sz w:val="22"/>
                <w:szCs w:val="22"/>
                <w14:textFill>
                  <w14:solidFill>
                    <w14:schemeClr w14:val="tx1"/>
                  </w14:solidFill>
                </w14:textFill>
              </w:rPr>
            </w:pPr>
          </w:p>
        </w:tc>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5C9154">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二十一、国有资本经营预算支出</w:t>
            </w: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7FF558">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52</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8190D">
            <w:pPr>
              <w:jc w:val="right"/>
              <w:rPr>
                <w:rFonts w:ascii="宋体" w:hAnsi="宋体" w:eastAsia="宋体" w:cs="宋体"/>
                <w:color w:val="000000" w:themeColor="text1"/>
                <w:sz w:val="22"/>
                <w:szCs w:val="22"/>
                <w14:textFill>
                  <w14:solidFill>
                    <w14:schemeClr w14:val="tx1"/>
                  </w14:solidFill>
                </w14:textFill>
              </w:rPr>
            </w:pPr>
          </w:p>
        </w:tc>
      </w:tr>
      <w:tr w14:paraId="68DCCE3F">
        <w:tblPrEx>
          <w:tblCellMar>
            <w:top w:w="0" w:type="dxa"/>
            <w:left w:w="108" w:type="dxa"/>
            <w:bottom w:w="0" w:type="dxa"/>
            <w:right w:w="108" w:type="dxa"/>
          </w:tblCellMar>
        </w:tblPrEx>
        <w:trPr>
          <w:trHeight w:val="300" w:hRule="atLeast"/>
        </w:trPr>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957151">
            <w:pPr>
              <w:jc w:val="left"/>
              <w:rPr>
                <w:rFonts w:ascii="宋体" w:hAnsi="宋体" w:eastAsia="宋体" w:cs="宋体"/>
                <w:color w:val="000000" w:themeColor="text1"/>
                <w:sz w:val="22"/>
                <w:szCs w:val="22"/>
                <w14:textFill>
                  <w14:solidFill>
                    <w14:schemeClr w14:val="tx1"/>
                  </w14:solidFill>
                </w14:textFill>
              </w:rPr>
            </w:pP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6EFF2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22</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0362A">
            <w:pPr>
              <w:jc w:val="right"/>
              <w:rPr>
                <w:rFonts w:ascii="宋体" w:hAnsi="宋体" w:eastAsia="宋体" w:cs="宋体"/>
                <w:color w:val="000000" w:themeColor="text1"/>
                <w:sz w:val="22"/>
                <w:szCs w:val="22"/>
                <w14:textFill>
                  <w14:solidFill>
                    <w14:schemeClr w14:val="tx1"/>
                  </w14:solidFill>
                </w14:textFill>
              </w:rPr>
            </w:pPr>
          </w:p>
        </w:tc>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38BAA5">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二十二、灾害防治及应急管理支出</w:t>
            </w: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37BFDC">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53</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F0A26">
            <w:pPr>
              <w:jc w:val="right"/>
              <w:rPr>
                <w:rFonts w:ascii="宋体" w:hAnsi="宋体" w:eastAsia="宋体" w:cs="宋体"/>
                <w:color w:val="000000" w:themeColor="text1"/>
                <w:sz w:val="22"/>
                <w:szCs w:val="22"/>
                <w14:textFill>
                  <w14:solidFill>
                    <w14:schemeClr w14:val="tx1"/>
                  </w14:solidFill>
                </w14:textFill>
              </w:rPr>
            </w:pPr>
          </w:p>
        </w:tc>
      </w:tr>
      <w:tr w14:paraId="587C47A4">
        <w:tblPrEx>
          <w:tblCellMar>
            <w:top w:w="0" w:type="dxa"/>
            <w:left w:w="108" w:type="dxa"/>
            <w:bottom w:w="0" w:type="dxa"/>
            <w:right w:w="108" w:type="dxa"/>
          </w:tblCellMar>
        </w:tblPrEx>
        <w:trPr>
          <w:trHeight w:val="300" w:hRule="atLeast"/>
        </w:trPr>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6D5D7E">
            <w:pPr>
              <w:jc w:val="left"/>
              <w:rPr>
                <w:rFonts w:ascii="宋体" w:hAnsi="宋体" w:eastAsia="宋体" w:cs="宋体"/>
                <w:color w:val="000000" w:themeColor="text1"/>
                <w:sz w:val="22"/>
                <w:szCs w:val="22"/>
                <w14:textFill>
                  <w14:solidFill>
                    <w14:schemeClr w14:val="tx1"/>
                  </w14:solidFill>
                </w14:textFill>
              </w:rPr>
            </w:pP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1E9831">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23</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2BFEE">
            <w:pPr>
              <w:jc w:val="right"/>
              <w:rPr>
                <w:rFonts w:ascii="宋体" w:hAnsi="宋体" w:eastAsia="宋体" w:cs="宋体"/>
                <w:color w:val="000000" w:themeColor="text1"/>
                <w:sz w:val="22"/>
                <w:szCs w:val="22"/>
                <w14:textFill>
                  <w14:solidFill>
                    <w14:schemeClr w14:val="tx1"/>
                  </w14:solidFill>
                </w14:textFill>
              </w:rPr>
            </w:pPr>
          </w:p>
        </w:tc>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B00D8E">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二十三、其他支出</w:t>
            </w: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2E6AB88">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54</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E2806">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41.36</w:t>
            </w:r>
          </w:p>
        </w:tc>
      </w:tr>
      <w:tr w14:paraId="40442A9C">
        <w:tblPrEx>
          <w:tblCellMar>
            <w:top w:w="0" w:type="dxa"/>
            <w:left w:w="108" w:type="dxa"/>
            <w:bottom w:w="0" w:type="dxa"/>
            <w:right w:w="108" w:type="dxa"/>
          </w:tblCellMar>
        </w:tblPrEx>
        <w:trPr>
          <w:trHeight w:val="300" w:hRule="atLeast"/>
        </w:trPr>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817BFA">
            <w:pPr>
              <w:jc w:val="center"/>
              <w:rPr>
                <w:rFonts w:ascii="宋体" w:hAnsi="宋体" w:eastAsia="宋体" w:cs="宋体"/>
                <w:b/>
                <w:bCs/>
                <w:color w:val="000000" w:themeColor="text1"/>
                <w:sz w:val="20"/>
                <w:szCs w:val="20"/>
                <w14:textFill>
                  <w14:solidFill>
                    <w14:schemeClr w14:val="tx1"/>
                  </w14:solidFill>
                </w14:textFill>
              </w:rPr>
            </w:pP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8A534B">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24</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DC1CB">
            <w:pPr>
              <w:jc w:val="right"/>
              <w:rPr>
                <w:rFonts w:ascii="宋体" w:hAnsi="宋体" w:eastAsia="宋体" w:cs="宋体"/>
                <w:color w:val="000000" w:themeColor="text1"/>
                <w:sz w:val="20"/>
                <w:szCs w:val="20"/>
                <w14:textFill>
                  <w14:solidFill>
                    <w14:schemeClr w14:val="tx1"/>
                  </w14:solidFill>
                </w14:textFill>
              </w:rPr>
            </w:pPr>
          </w:p>
        </w:tc>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07F2A6">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二十四、债务还本支出</w:t>
            </w: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FBF1E2">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55</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674AB">
            <w:pPr>
              <w:jc w:val="right"/>
              <w:rPr>
                <w:rFonts w:ascii="宋体" w:hAnsi="宋体" w:eastAsia="宋体" w:cs="宋体"/>
                <w:color w:val="000000" w:themeColor="text1"/>
                <w:sz w:val="22"/>
                <w:szCs w:val="22"/>
                <w14:textFill>
                  <w14:solidFill>
                    <w14:schemeClr w14:val="tx1"/>
                  </w14:solidFill>
                </w14:textFill>
              </w:rPr>
            </w:pPr>
          </w:p>
        </w:tc>
      </w:tr>
      <w:tr w14:paraId="5388CF4A">
        <w:tblPrEx>
          <w:tblCellMar>
            <w:top w:w="0" w:type="dxa"/>
            <w:left w:w="108" w:type="dxa"/>
            <w:bottom w:w="0" w:type="dxa"/>
            <w:right w:w="108" w:type="dxa"/>
          </w:tblCellMar>
        </w:tblPrEx>
        <w:trPr>
          <w:trHeight w:val="300" w:hRule="atLeast"/>
        </w:trPr>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1CD7F1">
            <w:pPr>
              <w:jc w:val="left"/>
              <w:rPr>
                <w:rFonts w:ascii="宋体" w:hAnsi="宋体" w:eastAsia="宋体" w:cs="宋体"/>
                <w:color w:val="000000" w:themeColor="text1"/>
                <w:sz w:val="20"/>
                <w:szCs w:val="20"/>
                <w14:textFill>
                  <w14:solidFill>
                    <w14:schemeClr w14:val="tx1"/>
                  </w14:solidFill>
                </w14:textFill>
              </w:rPr>
            </w:pP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BC2693">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25</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B0B48">
            <w:pPr>
              <w:jc w:val="right"/>
              <w:rPr>
                <w:rFonts w:ascii="宋体" w:hAnsi="宋体" w:eastAsia="宋体" w:cs="宋体"/>
                <w:color w:val="000000" w:themeColor="text1"/>
                <w:sz w:val="20"/>
                <w:szCs w:val="20"/>
                <w14:textFill>
                  <w14:solidFill>
                    <w14:schemeClr w14:val="tx1"/>
                  </w14:solidFill>
                </w14:textFill>
              </w:rPr>
            </w:pPr>
          </w:p>
        </w:tc>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22DD62">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二十五、债务付息支出</w:t>
            </w: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D2023F">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56</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9B9C0">
            <w:pPr>
              <w:jc w:val="right"/>
              <w:rPr>
                <w:rFonts w:ascii="宋体" w:hAnsi="宋体" w:eastAsia="宋体" w:cs="宋体"/>
                <w:color w:val="000000" w:themeColor="text1"/>
                <w:sz w:val="22"/>
                <w:szCs w:val="22"/>
                <w14:textFill>
                  <w14:solidFill>
                    <w14:schemeClr w14:val="tx1"/>
                  </w14:solidFill>
                </w14:textFill>
              </w:rPr>
            </w:pPr>
          </w:p>
        </w:tc>
      </w:tr>
      <w:tr w14:paraId="3A56E6D7">
        <w:tblPrEx>
          <w:tblCellMar>
            <w:top w:w="0" w:type="dxa"/>
            <w:left w:w="108" w:type="dxa"/>
            <w:bottom w:w="0" w:type="dxa"/>
            <w:right w:w="108" w:type="dxa"/>
          </w:tblCellMar>
        </w:tblPrEx>
        <w:trPr>
          <w:trHeight w:val="300" w:hRule="atLeast"/>
        </w:trPr>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A7A3C6">
            <w:pPr>
              <w:jc w:val="left"/>
              <w:rPr>
                <w:rFonts w:ascii="宋体" w:hAnsi="宋体" w:eastAsia="宋体" w:cs="宋体"/>
                <w:color w:val="000000" w:themeColor="text1"/>
                <w:sz w:val="20"/>
                <w:szCs w:val="20"/>
                <w14:textFill>
                  <w14:solidFill>
                    <w14:schemeClr w14:val="tx1"/>
                  </w14:solidFill>
                </w14:textFill>
              </w:rPr>
            </w:pP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C18F7F7">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26</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2F352">
            <w:pPr>
              <w:jc w:val="right"/>
              <w:rPr>
                <w:rFonts w:ascii="宋体" w:hAnsi="宋体" w:eastAsia="宋体" w:cs="宋体"/>
                <w:color w:val="000000" w:themeColor="text1"/>
                <w:sz w:val="20"/>
                <w:szCs w:val="20"/>
                <w14:textFill>
                  <w14:solidFill>
                    <w14:schemeClr w14:val="tx1"/>
                  </w14:solidFill>
                </w14:textFill>
              </w:rPr>
            </w:pPr>
          </w:p>
        </w:tc>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AC9AFF">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二十六、抗疫特别国债安排的支出</w:t>
            </w: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6F313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57</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C7109">
            <w:pPr>
              <w:jc w:val="right"/>
              <w:rPr>
                <w:rFonts w:ascii="宋体" w:hAnsi="宋体" w:eastAsia="宋体" w:cs="宋体"/>
                <w:color w:val="000000" w:themeColor="text1"/>
                <w:sz w:val="22"/>
                <w:szCs w:val="22"/>
                <w14:textFill>
                  <w14:solidFill>
                    <w14:schemeClr w14:val="tx1"/>
                  </w14:solidFill>
                </w14:textFill>
              </w:rPr>
            </w:pPr>
          </w:p>
        </w:tc>
      </w:tr>
      <w:tr w14:paraId="6996895B">
        <w:tblPrEx>
          <w:tblCellMar>
            <w:top w:w="0" w:type="dxa"/>
            <w:left w:w="108" w:type="dxa"/>
            <w:bottom w:w="0" w:type="dxa"/>
            <w:right w:w="108" w:type="dxa"/>
          </w:tblCellMar>
        </w:tblPrEx>
        <w:trPr>
          <w:trHeight w:val="300" w:hRule="atLeast"/>
        </w:trPr>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53E4C6">
            <w:pPr>
              <w:widowControl/>
              <w:jc w:val="center"/>
              <w:textAlignment w:val="center"/>
              <w:rPr>
                <w:rFonts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kern w:val="0"/>
                <w:sz w:val="22"/>
                <w:szCs w:val="22"/>
                <w:lang w:bidi="ar"/>
                <w14:textFill>
                  <w14:solidFill>
                    <w14:schemeClr w14:val="tx1"/>
                  </w14:solidFill>
                </w14:textFill>
              </w:rPr>
              <w:t>本年收入合计</w:t>
            </w: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72BC04">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27</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47D41">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4,208.92</w:t>
            </w:r>
          </w:p>
        </w:tc>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46DED0">
            <w:pPr>
              <w:widowControl/>
              <w:jc w:val="center"/>
              <w:textAlignment w:val="center"/>
              <w:rPr>
                <w:rFonts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kern w:val="0"/>
                <w:sz w:val="22"/>
                <w:szCs w:val="22"/>
                <w:lang w:bidi="ar"/>
                <w14:textFill>
                  <w14:solidFill>
                    <w14:schemeClr w14:val="tx1"/>
                  </w14:solidFill>
                </w14:textFill>
              </w:rPr>
              <w:t>本年支出合计</w:t>
            </w: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9DABBA">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58</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6C756">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4,208.92</w:t>
            </w:r>
          </w:p>
        </w:tc>
      </w:tr>
      <w:tr w14:paraId="5A3B81D1">
        <w:tblPrEx>
          <w:tblCellMar>
            <w:top w:w="0" w:type="dxa"/>
            <w:left w:w="108" w:type="dxa"/>
            <w:bottom w:w="0" w:type="dxa"/>
            <w:right w:w="108" w:type="dxa"/>
          </w:tblCellMar>
        </w:tblPrEx>
        <w:trPr>
          <w:trHeight w:val="300" w:hRule="atLeast"/>
        </w:trPr>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FB2B4F">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使用非财政拨款结余（含专用结余）</w:t>
            </w: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1A38F3">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28</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D847F">
            <w:pPr>
              <w:jc w:val="right"/>
              <w:rPr>
                <w:rFonts w:ascii="宋体" w:hAnsi="宋体" w:eastAsia="宋体" w:cs="宋体"/>
                <w:color w:val="000000" w:themeColor="text1"/>
                <w:sz w:val="22"/>
                <w:szCs w:val="22"/>
                <w14:textFill>
                  <w14:solidFill>
                    <w14:schemeClr w14:val="tx1"/>
                  </w14:solidFill>
                </w14:textFill>
              </w:rPr>
            </w:pPr>
          </w:p>
        </w:tc>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7EE2DF">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结余分配</w:t>
            </w: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CEBDC9">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59</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F0CCE">
            <w:pPr>
              <w:jc w:val="right"/>
              <w:rPr>
                <w:rFonts w:ascii="宋体" w:hAnsi="宋体" w:eastAsia="宋体" w:cs="宋体"/>
                <w:color w:val="000000" w:themeColor="text1"/>
                <w:sz w:val="22"/>
                <w:szCs w:val="22"/>
                <w14:textFill>
                  <w14:solidFill>
                    <w14:schemeClr w14:val="tx1"/>
                  </w14:solidFill>
                </w14:textFill>
              </w:rPr>
            </w:pPr>
          </w:p>
        </w:tc>
      </w:tr>
      <w:tr w14:paraId="2E5C91F3">
        <w:tblPrEx>
          <w:tblCellMar>
            <w:top w:w="0" w:type="dxa"/>
            <w:left w:w="108" w:type="dxa"/>
            <w:bottom w:w="0" w:type="dxa"/>
            <w:right w:w="108" w:type="dxa"/>
          </w:tblCellMar>
        </w:tblPrEx>
        <w:trPr>
          <w:trHeight w:val="300" w:hRule="atLeast"/>
        </w:trPr>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64D68B">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年初结转和结余</w:t>
            </w: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D019E2">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29</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D1C13">
            <w:pPr>
              <w:jc w:val="right"/>
              <w:rPr>
                <w:rFonts w:ascii="宋体" w:hAnsi="宋体" w:eastAsia="宋体" w:cs="宋体"/>
                <w:color w:val="000000" w:themeColor="text1"/>
                <w:sz w:val="22"/>
                <w:szCs w:val="22"/>
                <w14:textFill>
                  <w14:solidFill>
                    <w14:schemeClr w14:val="tx1"/>
                  </w14:solidFill>
                </w14:textFill>
              </w:rPr>
            </w:pPr>
          </w:p>
        </w:tc>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D7E1D1">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年末结转和结余</w:t>
            </w: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5A8E1C">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60</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8DD08">
            <w:pPr>
              <w:jc w:val="right"/>
              <w:rPr>
                <w:rFonts w:ascii="宋体" w:hAnsi="宋体" w:eastAsia="宋体" w:cs="宋体"/>
                <w:color w:val="000000" w:themeColor="text1"/>
                <w:sz w:val="22"/>
                <w:szCs w:val="22"/>
                <w14:textFill>
                  <w14:solidFill>
                    <w14:schemeClr w14:val="tx1"/>
                  </w14:solidFill>
                </w14:textFill>
              </w:rPr>
            </w:pPr>
          </w:p>
        </w:tc>
      </w:tr>
      <w:tr w14:paraId="7D64BA95">
        <w:tblPrEx>
          <w:tblCellMar>
            <w:top w:w="0" w:type="dxa"/>
            <w:left w:w="108" w:type="dxa"/>
            <w:bottom w:w="0" w:type="dxa"/>
            <w:right w:w="108" w:type="dxa"/>
          </w:tblCellMar>
        </w:tblPrEx>
        <w:trPr>
          <w:trHeight w:val="300" w:hRule="atLeast"/>
        </w:trPr>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52C2B8">
            <w:pPr>
              <w:jc w:val="left"/>
              <w:rPr>
                <w:rFonts w:ascii="宋体" w:hAnsi="宋体" w:eastAsia="宋体" w:cs="宋体"/>
                <w:color w:val="000000" w:themeColor="text1"/>
                <w:sz w:val="22"/>
                <w:szCs w:val="22"/>
                <w14:textFill>
                  <w14:solidFill>
                    <w14:schemeClr w14:val="tx1"/>
                  </w14:solidFill>
                </w14:textFill>
              </w:rPr>
            </w:pP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73C20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E35A7">
            <w:pPr>
              <w:jc w:val="right"/>
              <w:rPr>
                <w:rFonts w:ascii="宋体" w:hAnsi="宋体" w:eastAsia="宋体" w:cs="宋体"/>
                <w:color w:val="000000" w:themeColor="text1"/>
                <w:sz w:val="22"/>
                <w:szCs w:val="22"/>
                <w14:textFill>
                  <w14:solidFill>
                    <w14:schemeClr w14:val="tx1"/>
                  </w14:solidFill>
                </w14:textFill>
              </w:rPr>
            </w:pPr>
          </w:p>
        </w:tc>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EF433E">
            <w:pPr>
              <w:jc w:val="left"/>
              <w:rPr>
                <w:rFonts w:ascii="宋体" w:hAnsi="宋体" w:eastAsia="宋体" w:cs="宋体"/>
                <w:color w:val="000000" w:themeColor="text1"/>
                <w:sz w:val="22"/>
                <w:szCs w:val="22"/>
                <w14:textFill>
                  <w14:solidFill>
                    <w14:schemeClr w14:val="tx1"/>
                  </w14:solidFill>
                </w14:textFill>
              </w:rPr>
            </w:pP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BC58C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61</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4759A">
            <w:pPr>
              <w:jc w:val="left"/>
              <w:rPr>
                <w:rFonts w:ascii="宋体" w:hAnsi="宋体" w:eastAsia="宋体" w:cs="宋体"/>
                <w:color w:val="000000" w:themeColor="text1"/>
                <w:sz w:val="22"/>
                <w:szCs w:val="22"/>
                <w14:textFill>
                  <w14:solidFill>
                    <w14:schemeClr w14:val="tx1"/>
                  </w14:solidFill>
                </w14:textFill>
              </w:rPr>
            </w:pPr>
          </w:p>
        </w:tc>
      </w:tr>
      <w:tr w14:paraId="1085607C">
        <w:tblPrEx>
          <w:tblCellMar>
            <w:top w:w="0" w:type="dxa"/>
            <w:left w:w="108" w:type="dxa"/>
            <w:bottom w:w="0" w:type="dxa"/>
            <w:right w:w="108" w:type="dxa"/>
          </w:tblCellMar>
        </w:tblPrEx>
        <w:trPr>
          <w:trHeight w:val="300" w:hRule="atLeast"/>
        </w:trPr>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3F0767">
            <w:pPr>
              <w:widowControl/>
              <w:jc w:val="center"/>
              <w:textAlignment w:val="center"/>
              <w:rPr>
                <w:rFonts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kern w:val="0"/>
                <w:sz w:val="22"/>
                <w:szCs w:val="22"/>
                <w:lang w:bidi="ar"/>
                <w14:textFill>
                  <w14:solidFill>
                    <w14:schemeClr w14:val="tx1"/>
                  </w14:solidFill>
                </w14:textFill>
              </w:rPr>
              <w:t>总计</w:t>
            </w: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87D126">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31</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8CB8A">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4,208.92</w:t>
            </w:r>
          </w:p>
        </w:tc>
        <w:tc>
          <w:tcPr>
            <w:tcW w:w="14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0CD8A2">
            <w:pPr>
              <w:widowControl/>
              <w:jc w:val="center"/>
              <w:textAlignment w:val="center"/>
              <w:rPr>
                <w:rFonts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kern w:val="0"/>
                <w:sz w:val="22"/>
                <w:szCs w:val="22"/>
                <w:lang w:bidi="ar"/>
                <w14:textFill>
                  <w14:solidFill>
                    <w14:schemeClr w14:val="tx1"/>
                  </w14:solidFill>
                </w14:textFill>
              </w:rPr>
              <w:t>总计</w:t>
            </w:r>
          </w:p>
        </w:tc>
        <w:tc>
          <w:tcPr>
            <w:tcW w:w="20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5BD354">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62</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B1A4E">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4,208.92</w:t>
            </w:r>
          </w:p>
        </w:tc>
      </w:tr>
      <w:tr w14:paraId="636DEB06">
        <w:tblPrEx>
          <w:tblCellMar>
            <w:top w:w="0" w:type="dxa"/>
            <w:left w:w="108" w:type="dxa"/>
            <w:bottom w:w="0" w:type="dxa"/>
            <w:right w:w="108" w:type="dxa"/>
          </w:tblCellMar>
        </w:tblPrEx>
        <w:trPr>
          <w:trHeight w:val="300" w:hRule="atLeast"/>
        </w:trPr>
        <w:tc>
          <w:tcPr>
            <w:tcW w:w="5000" w:type="pct"/>
            <w:gridSpan w:val="6"/>
            <w:tcBorders>
              <w:top w:val="single" w:color="000000" w:sz="4" w:space="0"/>
              <w:left w:val="nil"/>
              <w:bottom w:val="nil"/>
              <w:right w:val="nil"/>
            </w:tcBorders>
            <w:shd w:val="clear" w:color="auto" w:fill="FFFFFF"/>
            <w:noWrap/>
            <w:vAlign w:val="center"/>
          </w:tcPr>
          <w:p w14:paraId="3A0BD541">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注：1.本表反映部门本年度的总收支和年末结转结余情况。</w:t>
            </w:r>
          </w:p>
        </w:tc>
      </w:tr>
      <w:tr w14:paraId="5D32DEFF">
        <w:tblPrEx>
          <w:tblCellMar>
            <w:top w:w="0" w:type="dxa"/>
            <w:left w:w="108" w:type="dxa"/>
            <w:bottom w:w="0" w:type="dxa"/>
            <w:right w:w="108" w:type="dxa"/>
          </w:tblCellMar>
        </w:tblPrEx>
        <w:trPr>
          <w:trHeight w:val="300" w:hRule="atLeast"/>
        </w:trPr>
        <w:tc>
          <w:tcPr>
            <w:tcW w:w="5000" w:type="pct"/>
            <w:gridSpan w:val="6"/>
            <w:tcBorders>
              <w:top w:val="nil"/>
              <w:left w:val="nil"/>
              <w:bottom w:val="nil"/>
              <w:right w:val="nil"/>
            </w:tcBorders>
            <w:shd w:val="clear" w:color="auto" w:fill="FFFFFF"/>
            <w:noWrap/>
            <w:vAlign w:val="center"/>
          </w:tcPr>
          <w:p w14:paraId="7C59C871">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2.本套报表金额单位转换时可能存在尾数误差。</w:t>
            </w:r>
          </w:p>
        </w:tc>
      </w:tr>
    </w:tbl>
    <w:p w14:paraId="54527B1C">
      <w:pPr>
        <w:rPr>
          <w:rFonts w:ascii="宋体" w:hAnsi="宋体" w:eastAsia="宋体" w:cs="宋体"/>
          <w:color w:val="000000" w:themeColor="text1"/>
          <w:kern w:val="0"/>
          <w:sz w:val="30"/>
          <w:szCs w:val="30"/>
          <w:lang w:bidi="ar"/>
          <w14:textFill>
            <w14:solidFill>
              <w14:schemeClr w14:val="tx1"/>
            </w14:solidFill>
          </w14:textFill>
        </w:rPr>
      </w:pPr>
      <w:r>
        <w:rPr>
          <w:rFonts w:hint="eastAsia" w:ascii="宋体" w:hAnsi="宋体" w:eastAsia="宋体" w:cs="宋体"/>
          <w:color w:val="000000" w:themeColor="text1"/>
          <w:kern w:val="0"/>
          <w:sz w:val="30"/>
          <w:szCs w:val="30"/>
          <w:lang w:bidi="ar"/>
          <w14:textFill>
            <w14:solidFill>
              <w14:schemeClr w14:val="tx1"/>
            </w14:solidFill>
          </w14:textFill>
        </w:rPr>
        <w:br w:type="page"/>
      </w:r>
    </w:p>
    <w:p w14:paraId="266E0B30">
      <w:pPr>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表二：收入决算表</w:t>
      </w:r>
    </w:p>
    <w:tbl>
      <w:tblPr>
        <w:tblStyle w:val="7"/>
        <w:tblW w:w="5000" w:type="pct"/>
        <w:tblInd w:w="0" w:type="dxa"/>
        <w:tblLayout w:type="autofit"/>
        <w:tblCellMar>
          <w:top w:w="0" w:type="dxa"/>
          <w:left w:w="108" w:type="dxa"/>
          <w:bottom w:w="0" w:type="dxa"/>
          <w:right w:w="108" w:type="dxa"/>
        </w:tblCellMar>
      </w:tblPr>
      <w:tblGrid>
        <w:gridCol w:w="3096"/>
        <w:gridCol w:w="222"/>
        <w:gridCol w:w="222"/>
        <w:gridCol w:w="3736"/>
        <w:gridCol w:w="1184"/>
        <w:gridCol w:w="1185"/>
        <w:gridCol w:w="646"/>
        <w:gridCol w:w="1103"/>
        <w:gridCol w:w="561"/>
        <w:gridCol w:w="731"/>
        <w:gridCol w:w="1488"/>
      </w:tblGrid>
      <w:tr w14:paraId="74B83E96">
        <w:tblPrEx>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shd w:val="clear" w:color="auto" w:fill="auto"/>
            <w:noWrap/>
            <w:vAlign w:val="bottom"/>
          </w:tcPr>
          <w:p w14:paraId="15F9F122">
            <w:pPr>
              <w:widowControl/>
              <w:jc w:val="center"/>
              <w:textAlignment w:val="bottom"/>
              <w:rPr>
                <w:rFonts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lang w:bidi="ar"/>
                <w14:textFill>
                  <w14:solidFill>
                    <w14:schemeClr w14:val="tx1"/>
                  </w14:solidFill>
                </w14:textFill>
              </w:rPr>
              <w:t>收入决算表</w:t>
            </w:r>
          </w:p>
        </w:tc>
      </w:tr>
      <w:tr w14:paraId="6B32D007">
        <w:tblPrEx>
          <w:tblCellMar>
            <w:top w:w="0" w:type="dxa"/>
            <w:left w:w="108" w:type="dxa"/>
            <w:bottom w:w="0" w:type="dxa"/>
            <w:right w:w="108" w:type="dxa"/>
          </w:tblCellMar>
        </w:tblPrEx>
        <w:trPr>
          <w:trHeight w:val="270" w:hRule="atLeast"/>
        </w:trPr>
        <w:tc>
          <w:tcPr>
            <w:tcW w:w="1092" w:type="pct"/>
            <w:tcBorders>
              <w:top w:val="nil"/>
              <w:left w:val="nil"/>
              <w:bottom w:val="nil"/>
              <w:right w:val="nil"/>
            </w:tcBorders>
            <w:shd w:val="clear" w:color="auto" w:fill="auto"/>
            <w:noWrap/>
            <w:vAlign w:val="center"/>
          </w:tcPr>
          <w:p w14:paraId="0D6CD49C">
            <w:pPr>
              <w:rPr>
                <w:rFonts w:ascii="宋体" w:hAnsi="宋体" w:eastAsia="宋体" w:cs="宋体"/>
                <w:color w:val="000000" w:themeColor="text1"/>
                <w:sz w:val="22"/>
                <w:szCs w:val="22"/>
                <w14:textFill>
                  <w14:solidFill>
                    <w14:schemeClr w14:val="tx1"/>
                  </w14:solidFill>
                </w14:textFill>
              </w:rPr>
            </w:pPr>
          </w:p>
        </w:tc>
        <w:tc>
          <w:tcPr>
            <w:tcW w:w="78" w:type="pct"/>
            <w:tcBorders>
              <w:top w:val="nil"/>
              <w:left w:val="nil"/>
              <w:bottom w:val="nil"/>
              <w:right w:val="nil"/>
            </w:tcBorders>
            <w:shd w:val="clear" w:color="auto" w:fill="auto"/>
            <w:noWrap/>
            <w:vAlign w:val="center"/>
          </w:tcPr>
          <w:p w14:paraId="497FC581">
            <w:pPr>
              <w:rPr>
                <w:rFonts w:ascii="宋体" w:hAnsi="宋体" w:eastAsia="宋体" w:cs="宋体"/>
                <w:color w:val="000000" w:themeColor="text1"/>
                <w:sz w:val="22"/>
                <w:szCs w:val="22"/>
                <w14:textFill>
                  <w14:solidFill>
                    <w14:schemeClr w14:val="tx1"/>
                  </w14:solidFill>
                </w14:textFill>
              </w:rPr>
            </w:pPr>
          </w:p>
        </w:tc>
        <w:tc>
          <w:tcPr>
            <w:tcW w:w="78" w:type="pct"/>
            <w:tcBorders>
              <w:top w:val="nil"/>
              <w:left w:val="nil"/>
              <w:bottom w:val="nil"/>
              <w:right w:val="nil"/>
            </w:tcBorders>
            <w:shd w:val="clear" w:color="auto" w:fill="auto"/>
            <w:noWrap/>
            <w:vAlign w:val="center"/>
          </w:tcPr>
          <w:p w14:paraId="00F289E0">
            <w:pPr>
              <w:rPr>
                <w:rFonts w:ascii="宋体" w:hAnsi="宋体" w:eastAsia="宋体" w:cs="宋体"/>
                <w:color w:val="000000" w:themeColor="text1"/>
                <w:sz w:val="22"/>
                <w:szCs w:val="22"/>
                <w14:textFill>
                  <w14:solidFill>
                    <w14:schemeClr w14:val="tx1"/>
                  </w14:solidFill>
                </w14:textFill>
              </w:rPr>
            </w:pPr>
          </w:p>
        </w:tc>
        <w:tc>
          <w:tcPr>
            <w:tcW w:w="1317" w:type="pct"/>
            <w:tcBorders>
              <w:top w:val="nil"/>
              <w:left w:val="nil"/>
              <w:bottom w:val="nil"/>
              <w:right w:val="nil"/>
            </w:tcBorders>
            <w:shd w:val="clear" w:color="auto" w:fill="auto"/>
            <w:noWrap/>
            <w:vAlign w:val="center"/>
          </w:tcPr>
          <w:p w14:paraId="70E57269">
            <w:pPr>
              <w:rPr>
                <w:rFonts w:ascii="宋体" w:hAnsi="宋体" w:eastAsia="宋体" w:cs="宋体"/>
                <w:color w:val="000000" w:themeColor="text1"/>
                <w:sz w:val="22"/>
                <w:szCs w:val="22"/>
                <w14:textFill>
                  <w14:solidFill>
                    <w14:schemeClr w14:val="tx1"/>
                  </w14:solidFill>
                </w14:textFill>
              </w:rPr>
            </w:pPr>
          </w:p>
        </w:tc>
        <w:tc>
          <w:tcPr>
            <w:tcW w:w="418" w:type="pct"/>
            <w:tcBorders>
              <w:top w:val="nil"/>
              <w:left w:val="nil"/>
              <w:bottom w:val="nil"/>
              <w:right w:val="nil"/>
            </w:tcBorders>
            <w:shd w:val="clear" w:color="auto" w:fill="auto"/>
            <w:noWrap/>
            <w:vAlign w:val="center"/>
          </w:tcPr>
          <w:p w14:paraId="7705B244">
            <w:pPr>
              <w:rPr>
                <w:rFonts w:ascii="宋体" w:hAnsi="宋体" w:eastAsia="宋体" w:cs="宋体"/>
                <w:color w:val="000000" w:themeColor="text1"/>
                <w:sz w:val="22"/>
                <w:szCs w:val="22"/>
                <w14:textFill>
                  <w14:solidFill>
                    <w14:schemeClr w14:val="tx1"/>
                  </w14:solidFill>
                </w14:textFill>
              </w:rPr>
            </w:pPr>
          </w:p>
        </w:tc>
        <w:tc>
          <w:tcPr>
            <w:tcW w:w="418" w:type="pct"/>
            <w:tcBorders>
              <w:top w:val="nil"/>
              <w:left w:val="nil"/>
              <w:bottom w:val="nil"/>
              <w:right w:val="nil"/>
            </w:tcBorders>
            <w:shd w:val="clear" w:color="auto" w:fill="auto"/>
            <w:noWrap/>
            <w:vAlign w:val="center"/>
          </w:tcPr>
          <w:p w14:paraId="2804F352">
            <w:pPr>
              <w:rPr>
                <w:rFonts w:ascii="宋体" w:hAnsi="宋体" w:eastAsia="宋体" w:cs="宋体"/>
                <w:color w:val="000000" w:themeColor="text1"/>
                <w:sz w:val="22"/>
                <w:szCs w:val="22"/>
                <w14:textFill>
                  <w14:solidFill>
                    <w14:schemeClr w14:val="tx1"/>
                  </w14:solidFill>
                </w14:textFill>
              </w:rPr>
            </w:pPr>
          </w:p>
        </w:tc>
        <w:tc>
          <w:tcPr>
            <w:tcW w:w="228" w:type="pct"/>
            <w:tcBorders>
              <w:top w:val="nil"/>
              <w:left w:val="nil"/>
              <w:bottom w:val="nil"/>
              <w:right w:val="nil"/>
            </w:tcBorders>
            <w:shd w:val="clear" w:color="auto" w:fill="auto"/>
            <w:noWrap/>
            <w:vAlign w:val="center"/>
          </w:tcPr>
          <w:p w14:paraId="1BC80AAB">
            <w:pPr>
              <w:rPr>
                <w:rFonts w:ascii="宋体" w:hAnsi="宋体" w:eastAsia="宋体" w:cs="宋体"/>
                <w:color w:val="000000" w:themeColor="text1"/>
                <w:sz w:val="22"/>
                <w:szCs w:val="22"/>
                <w14:textFill>
                  <w14:solidFill>
                    <w14:schemeClr w14:val="tx1"/>
                  </w14:solidFill>
                </w14:textFill>
              </w:rPr>
            </w:pPr>
          </w:p>
        </w:tc>
        <w:tc>
          <w:tcPr>
            <w:tcW w:w="389" w:type="pct"/>
            <w:tcBorders>
              <w:top w:val="nil"/>
              <w:left w:val="nil"/>
              <w:bottom w:val="nil"/>
              <w:right w:val="nil"/>
            </w:tcBorders>
            <w:shd w:val="clear" w:color="auto" w:fill="auto"/>
            <w:noWrap/>
            <w:vAlign w:val="center"/>
          </w:tcPr>
          <w:p w14:paraId="19BD6B59">
            <w:pPr>
              <w:rPr>
                <w:rFonts w:ascii="宋体" w:hAnsi="宋体" w:eastAsia="宋体" w:cs="宋体"/>
                <w:color w:val="000000" w:themeColor="text1"/>
                <w:sz w:val="22"/>
                <w:szCs w:val="22"/>
                <w14:textFill>
                  <w14:solidFill>
                    <w14:schemeClr w14:val="tx1"/>
                  </w14:solidFill>
                </w14:textFill>
              </w:rPr>
            </w:pPr>
          </w:p>
        </w:tc>
        <w:tc>
          <w:tcPr>
            <w:tcW w:w="198" w:type="pct"/>
            <w:tcBorders>
              <w:top w:val="nil"/>
              <w:left w:val="nil"/>
              <w:bottom w:val="nil"/>
              <w:right w:val="nil"/>
            </w:tcBorders>
            <w:shd w:val="clear" w:color="auto" w:fill="auto"/>
            <w:noWrap/>
            <w:vAlign w:val="center"/>
          </w:tcPr>
          <w:p w14:paraId="7E64EA2B">
            <w:pPr>
              <w:rPr>
                <w:rFonts w:ascii="宋体" w:hAnsi="宋体" w:eastAsia="宋体" w:cs="宋体"/>
                <w:color w:val="000000" w:themeColor="text1"/>
                <w:sz w:val="22"/>
                <w:szCs w:val="22"/>
                <w14:textFill>
                  <w14:solidFill>
                    <w14:schemeClr w14:val="tx1"/>
                  </w14:solidFill>
                </w14:textFill>
              </w:rPr>
            </w:pPr>
          </w:p>
        </w:tc>
        <w:tc>
          <w:tcPr>
            <w:tcW w:w="258" w:type="pct"/>
            <w:tcBorders>
              <w:top w:val="nil"/>
              <w:left w:val="nil"/>
              <w:bottom w:val="nil"/>
              <w:right w:val="nil"/>
            </w:tcBorders>
            <w:shd w:val="clear" w:color="auto" w:fill="auto"/>
            <w:noWrap/>
            <w:vAlign w:val="center"/>
          </w:tcPr>
          <w:p w14:paraId="0AFC233C">
            <w:pPr>
              <w:rPr>
                <w:rFonts w:ascii="宋体" w:hAnsi="宋体" w:eastAsia="宋体" w:cs="宋体"/>
                <w:color w:val="000000" w:themeColor="text1"/>
                <w:sz w:val="22"/>
                <w:szCs w:val="22"/>
                <w14:textFill>
                  <w14:solidFill>
                    <w14:schemeClr w14:val="tx1"/>
                  </w14:solidFill>
                </w14:textFill>
              </w:rPr>
            </w:pPr>
          </w:p>
        </w:tc>
        <w:tc>
          <w:tcPr>
            <w:tcW w:w="520" w:type="pct"/>
            <w:tcBorders>
              <w:top w:val="nil"/>
              <w:left w:val="nil"/>
              <w:bottom w:val="nil"/>
              <w:right w:val="nil"/>
            </w:tcBorders>
            <w:shd w:val="clear" w:color="auto" w:fill="auto"/>
            <w:noWrap/>
            <w:vAlign w:val="bottom"/>
          </w:tcPr>
          <w:p w14:paraId="50EB2EC2">
            <w:pPr>
              <w:widowControl/>
              <w:jc w:val="left"/>
              <w:textAlignment w:val="bottom"/>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公开02表</w:t>
            </w:r>
          </w:p>
        </w:tc>
      </w:tr>
      <w:tr w14:paraId="46FA3A98">
        <w:tblPrEx>
          <w:tblCellMar>
            <w:top w:w="0" w:type="dxa"/>
            <w:left w:w="108" w:type="dxa"/>
            <w:bottom w:w="0" w:type="dxa"/>
            <w:right w:w="108" w:type="dxa"/>
          </w:tblCellMar>
        </w:tblPrEx>
        <w:trPr>
          <w:trHeight w:val="270" w:hRule="atLeast"/>
        </w:trPr>
        <w:tc>
          <w:tcPr>
            <w:tcW w:w="1092" w:type="pct"/>
            <w:tcBorders>
              <w:top w:val="nil"/>
              <w:left w:val="nil"/>
              <w:bottom w:val="nil"/>
              <w:right w:val="nil"/>
            </w:tcBorders>
            <w:shd w:val="clear" w:color="auto" w:fill="auto"/>
            <w:noWrap/>
            <w:vAlign w:val="bottom"/>
          </w:tcPr>
          <w:p w14:paraId="62A376E2">
            <w:pPr>
              <w:widowControl/>
              <w:jc w:val="left"/>
              <w:textAlignment w:val="bottom"/>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部门：环江毛南族自治县妇幼保健院</w:t>
            </w:r>
          </w:p>
        </w:tc>
        <w:tc>
          <w:tcPr>
            <w:tcW w:w="78" w:type="pct"/>
            <w:tcBorders>
              <w:top w:val="nil"/>
              <w:left w:val="nil"/>
              <w:bottom w:val="nil"/>
              <w:right w:val="nil"/>
            </w:tcBorders>
            <w:shd w:val="clear" w:color="auto" w:fill="auto"/>
            <w:noWrap/>
            <w:vAlign w:val="center"/>
          </w:tcPr>
          <w:p w14:paraId="73E1977A">
            <w:pPr>
              <w:rPr>
                <w:rFonts w:ascii="宋体" w:hAnsi="宋体" w:eastAsia="宋体" w:cs="宋体"/>
                <w:color w:val="000000" w:themeColor="text1"/>
                <w:sz w:val="22"/>
                <w:szCs w:val="22"/>
                <w14:textFill>
                  <w14:solidFill>
                    <w14:schemeClr w14:val="tx1"/>
                  </w14:solidFill>
                </w14:textFill>
              </w:rPr>
            </w:pPr>
          </w:p>
        </w:tc>
        <w:tc>
          <w:tcPr>
            <w:tcW w:w="78" w:type="pct"/>
            <w:tcBorders>
              <w:top w:val="nil"/>
              <w:left w:val="nil"/>
              <w:bottom w:val="nil"/>
              <w:right w:val="nil"/>
            </w:tcBorders>
            <w:shd w:val="clear" w:color="auto" w:fill="auto"/>
            <w:noWrap/>
            <w:vAlign w:val="center"/>
          </w:tcPr>
          <w:p w14:paraId="0F70505D">
            <w:pPr>
              <w:rPr>
                <w:rFonts w:ascii="宋体" w:hAnsi="宋体" w:eastAsia="宋体" w:cs="宋体"/>
                <w:color w:val="000000" w:themeColor="text1"/>
                <w:sz w:val="22"/>
                <w:szCs w:val="22"/>
                <w14:textFill>
                  <w14:solidFill>
                    <w14:schemeClr w14:val="tx1"/>
                  </w14:solidFill>
                </w14:textFill>
              </w:rPr>
            </w:pPr>
          </w:p>
        </w:tc>
        <w:tc>
          <w:tcPr>
            <w:tcW w:w="1317" w:type="pct"/>
            <w:tcBorders>
              <w:top w:val="nil"/>
              <w:left w:val="nil"/>
              <w:bottom w:val="nil"/>
              <w:right w:val="nil"/>
            </w:tcBorders>
            <w:shd w:val="clear" w:color="auto" w:fill="auto"/>
            <w:noWrap/>
            <w:vAlign w:val="center"/>
          </w:tcPr>
          <w:p w14:paraId="0717AC87">
            <w:pPr>
              <w:rPr>
                <w:rFonts w:ascii="宋体" w:hAnsi="宋体" w:eastAsia="宋体" w:cs="宋体"/>
                <w:color w:val="000000" w:themeColor="text1"/>
                <w:sz w:val="22"/>
                <w:szCs w:val="22"/>
                <w14:textFill>
                  <w14:solidFill>
                    <w14:schemeClr w14:val="tx1"/>
                  </w14:solidFill>
                </w14:textFill>
              </w:rPr>
            </w:pPr>
          </w:p>
        </w:tc>
        <w:tc>
          <w:tcPr>
            <w:tcW w:w="418" w:type="pct"/>
            <w:tcBorders>
              <w:top w:val="nil"/>
              <w:left w:val="nil"/>
              <w:bottom w:val="nil"/>
              <w:right w:val="nil"/>
            </w:tcBorders>
            <w:shd w:val="clear" w:color="auto" w:fill="auto"/>
            <w:noWrap/>
            <w:vAlign w:val="center"/>
          </w:tcPr>
          <w:p w14:paraId="22EAC7CB">
            <w:pPr>
              <w:rPr>
                <w:rFonts w:ascii="宋体" w:hAnsi="宋体" w:eastAsia="宋体" w:cs="宋体"/>
                <w:color w:val="000000" w:themeColor="text1"/>
                <w:sz w:val="22"/>
                <w:szCs w:val="22"/>
                <w14:textFill>
                  <w14:solidFill>
                    <w14:schemeClr w14:val="tx1"/>
                  </w14:solidFill>
                </w14:textFill>
              </w:rPr>
            </w:pPr>
          </w:p>
        </w:tc>
        <w:tc>
          <w:tcPr>
            <w:tcW w:w="418" w:type="pct"/>
            <w:tcBorders>
              <w:top w:val="nil"/>
              <w:left w:val="nil"/>
              <w:bottom w:val="nil"/>
              <w:right w:val="nil"/>
            </w:tcBorders>
            <w:shd w:val="clear" w:color="auto" w:fill="auto"/>
            <w:noWrap/>
            <w:vAlign w:val="center"/>
          </w:tcPr>
          <w:p w14:paraId="08EE7B3B">
            <w:pPr>
              <w:rPr>
                <w:rFonts w:ascii="宋体" w:hAnsi="宋体" w:eastAsia="宋体" w:cs="宋体"/>
                <w:color w:val="000000" w:themeColor="text1"/>
                <w:sz w:val="22"/>
                <w:szCs w:val="22"/>
                <w14:textFill>
                  <w14:solidFill>
                    <w14:schemeClr w14:val="tx1"/>
                  </w14:solidFill>
                </w14:textFill>
              </w:rPr>
            </w:pPr>
          </w:p>
        </w:tc>
        <w:tc>
          <w:tcPr>
            <w:tcW w:w="228" w:type="pct"/>
            <w:tcBorders>
              <w:top w:val="nil"/>
              <w:left w:val="nil"/>
              <w:bottom w:val="nil"/>
              <w:right w:val="nil"/>
            </w:tcBorders>
            <w:shd w:val="clear" w:color="auto" w:fill="auto"/>
            <w:noWrap/>
            <w:vAlign w:val="center"/>
          </w:tcPr>
          <w:p w14:paraId="06C67DDF">
            <w:pPr>
              <w:rPr>
                <w:rFonts w:ascii="宋体" w:hAnsi="宋体" w:eastAsia="宋体" w:cs="宋体"/>
                <w:color w:val="000000" w:themeColor="text1"/>
                <w:sz w:val="22"/>
                <w:szCs w:val="22"/>
                <w14:textFill>
                  <w14:solidFill>
                    <w14:schemeClr w14:val="tx1"/>
                  </w14:solidFill>
                </w14:textFill>
              </w:rPr>
            </w:pPr>
          </w:p>
        </w:tc>
        <w:tc>
          <w:tcPr>
            <w:tcW w:w="389" w:type="pct"/>
            <w:tcBorders>
              <w:top w:val="nil"/>
              <w:left w:val="nil"/>
              <w:bottom w:val="nil"/>
              <w:right w:val="nil"/>
            </w:tcBorders>
            <w:shd w:val="clear" w:color="auto" w:fill="auto"/>
            <w:noWrap/>
            <w:vAlign w:val="center"/>
          </w:tcPr>
          <w:p w14:paraId="7A893170">
            <w:pPr>
              <w:rPr>
                <w:rFonts w:ascii="宋体" w:hAnsi="宋体" w:eastAsia="宋体" w:cs="宋体"/>
                <w:color w:val="000000" w:themeColor="text1"/>
                <w:sz w:val="22"/>
                <w:szCs w:val="22"/>
                <w14:textFill>
                  <w14:solidFill>
                    <w14:schemeClr w14:val="tx1"/>
                  </w14:solidFill>
                </w14:textFill>
              </w:rPr>
            </w:pPr>
          </w:p>
        </w:tc>
        <w:tc>
          <w:tcPr>
            <w:tcW w:w="198" w:type="pct"/>
            <w:tcBorders>
              <w:top w:val="nil"/>
              <w:left w:val="nil"/>
              <w:bottom w:val="nil"/>
              <w:right w:val="nil"/>
            </w:tcBorders>
            <w:shd w:val="clear" w:color="auto" w:fill="auto"/>
            <w:noWrap/>
            <w:vAlign w:val="center"/>
          </w:tcPr>
          <w:p w14:paraId="5339F143">
            <w:pPr>
              <w:rPr>
                <w:rFonts w:ascii="宋体" w:hAnsi="宋体" w:eastAsia="宋体" w:cs="宋体"/>
                <w:color w:val="000000" w:themeColor="text1"/>
                <w:sz w:val="22"/>
                <w:szCs w:val="22"/>
                <w14:textFill>
                  <w14:solidFill>
                    <w14:schemeClr w14:val="tx1"/>
                  </w14:solidFill>
                </w14:textFill>
              </w:rPr>
            </w:pPr>
          </w:p>
        </w:tc>
        <w:tc>
          <w:tcPr>
            <w:tcW w:w="258" w:type="pct"/>
            <w:tcBorders>
              <w:top w:val="nil"/>
              <w:left w:val="nil"/>
              <w:bottom w:val="nil"/>
              <w:right w:val="nil"/>
            </w:tcBorders>
            <w:shd w:val="clear" w:color="auto" w:fill="auto"/>
            <w:noWrap/>
            <w:vAlign w:val="center"/>
          </w:tcPr>
          <w:p w14:paraId="0C1BB963">
            <w:pPr>
              <w:rPr>
                <w:rFonts w:ascii="宋体" w:hAnsi="宋体" w:eastAsia="宋体" w:cs="宋体"/>
                <w:color w:val="000000" w:themeColor="text1"/>
                <w:sz w:val="22"/>
                <w:szCs w:val="22"/>
                <w14:textFill>
                  <w14:solidFill>
                    <w14:schemeClr w14:val="tx1"/>
                  </w14:solidFill>
                </w14:textFill>
              </w:rPr>
            </w:pPr>
          </w:p>
        </w:tc>
        <w:tc>
          <w:tcPr>
            <w:tcW w:w="520" w:type="pct"/>
            <w:tcBorders>
              <w:top w:val="nil"/>
              <w:left w:val="nil"/>
              <w:bottom w:val="nil"/>
              <w:right w:val="nil"/>
            </w:tcBorders>
            <w:shd w:val="clear" w:color="auto" w:fill="auto"/>
            <w:noWrap/>
            <w:vAlign w:val="bottom"/>
          </w:tcPr>
          <w:p w14:paraId="4A3D4699">
            <w:pPr>
              <w:widowControl/>
              <w:jc w:val="left"/>
              <w:textAlignment w:val="bottom"/>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金额单位：万元</w:t>
            </w:r>
          </w:p>
        </w:tc>
      </w:tr>
      <w:tr w14:paraId="754756FC">
        <w:tblPrEx>
          <w:tblCellMar>
            <w:top w:w="0" w:type="dxa"/>
            <w:left w:w="108" w:type="dxa"/>
            <w:bottom w:w="0" w:type="dxa"/>
            <w:right w:w="108" w:type="dxa"/>
          </w:tblCellMar>
        </w:tblPrEx>
        <w:trPr>
          <w:trHeight w:val="300" w:hRule="atLeast"/>
        </w:trPr>
        <w:tc>
          <w:tcPr>
            <w:tcW w:w="2566"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46D775">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项目</w:t>
            </w: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899D8EF">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本年收入合计</w:t>
            </w: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D126163">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财政拨款收入</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C9FF0B8">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上级补助收入</w:t>
            </w: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C943D3B">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事业收入</w:t>
            </w:r>
          </w:p>
        </w:tc>
        <w:tc>
          <w:tcPr>
            <w:tcW w:w="198"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E89F7F4">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经营收入</w:t>
            </w:r>
          </w:p>
        </w:tc>
        <w:tc>
          <w:tcPr>
            <w:tcW w:w="258"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E4463A5">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附属单位上缴收入</w:t>
            </w: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68D6533">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其他收入</w:t>
            </w:r>
          </w:p>
        </w:tc>
      </w:tr>
      <w:tr w14:paraId="26571BA1">
        <w:tblPrEx>
          <w:tblCellMar>
            <w:top w:w="0" w:type="dxa"/>
            <w:left w:w="108" w:type="dxa"/>
            <w:bottom w:w="0" w:type="dxa"/>
            <w:right w:w="108" w:type="dxa"/>
          </w:tblCellMar>
        </w:tblPrEx>
        <w:trPr>
          <w:trHeight w:val="312" w:hRule="atLeast"/>
        </w:trPr>
        <w:tc>
          <w:tcPr>
            <w:tcW w:w="1248" w:type="pct"/>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ED80FCE">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科目代码</w:t>
            </w:r>
          </w:p>
        </w:tc>
        <w:tc>
          <w:tcPr>
            <w:tcW w:w="1317"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FDF7FC">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科目名称</w:t>
            </w: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7A0AFAF">
            <w:pPr>
              <w:jc w:val="center"/>
              <w:rPr>
                <w:rFonts w:ascii="宋体" w:hAnsi="宋体" w:eastAsia="宋体" w:cs="宋体"/>
                <w:color w:val="000000" w:themeColor="text1"/>
                <w:sz w:val="22"/>
                <w:szCs w:val="22"/>
                <w14:textFill>
                  <w14:solidFill>
                    <w14:schemeClr w14:val="tx1"/>
                  </w14:solidFill>
                </w14:textFill>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F4CA6F3">
            <w:pPr>
              <w:jc w:val="center"/>
              <w:rPr>
                <w:rFonts w:ascii="宋体" w:hAnsi="宋体" w:eastAsia="宋体" w:cs="宋体"/>
                <w:color w:val="000000" w:themeColor="text1"/>
                <w:sz w:val="22"/>
                <w:szCs w:val="22"/>
                <w14:textFill>
                  <w14:solidFill>
                    <w14:schemeClr w14:val="tx1"/>
                  </w14:solidFill>
                </w14:textFill>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33DF240">
            <w:pPr>
              <w:jc w:val="center"/>
              <w:rPr>
                <w:rFonts w:ascii="宋体" w:hAnsi="宋体" w:eastAsia="宋体" w:cs="宋体"/>
                <w:color w:val="000000" w:themeColor="text1"/>
                <w:sz w:val="22"/>
                <w:szCs w:val="22"/>
                <w14:textFill>
                  <w14:solidFill>
                    <w14:schemeClr w14:val="tx1"/>
                  </w14:solidFill>
                </w14:textFill>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6489688">
            <w:pPr>
              <w:jc w:val="center"/>
              <w:rPr>
                <w:rFonts w:ascii="宋体" w:hAnsi="宋体" w:eastAsia="宋体" w:cs="宋体"/>
                <w:color w:val="000000" w:themeColor="text1"/>
                <w:sz w:val="22"/>
                <w:szCs w:val="22"/>
                <w14:textFill>
                  <w14:solidFill>
                    <w14:schemeClr w14:val="tx1"/>
                  </w14:solidFill>
                </w14:textFill>
              </w:rPr>
            </w:pPr>
          </w:p>
        </w:tc>
        <w:tc>
          <w:tcPr>
            <w:tcW w:w="19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C34D8FF">
            <w:pPr>
              <w:jc w:val="center"/>
              <w:rPr>
                <w:rFonts w:ascii="宋体" w:hAnsi="宋体" w:eastAsia="宋体" w:cs="宋体"/>
                <w:color w:val="000000" w:themeColor="text1"/>
                <w:sz w:val="22"/>
                <w:szCs w:val="22"/>
                <w14:textFill>
                  <w14:solidFill>
                    <w14:schemeClr w14:val="tx1"/>
                  </w14:solidFill>
                </w14:textFill>
              </w:rPr>
            </w:pPr>
          </w:p>
        </w:tc>
        <w:tc>
          <w:tcPr>
            <w:tcW w:w="25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FF68C29">
            <w:pPr>
              <w:jc w:val="center"/>
              <w:rPr>
                <w:rFonts w:ascii="宋体" w:hAnsi="宋体" w:eastAsia="宋体" w:cs="宋体"/>
                <w:color w:val="000000" w:themeColor="text1"/>
                <w:sz w:val="22"/>
                <w:szCs w:val="22"/>
                <w14:textFill>
                  <w14:solidFill>
                    <w14:schemeClr w14:val="tx1"/>
                  </w14:solidFill>
                </w14:textFill>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E7CF2E1">
            <w:pPr>
              <w:jc w:val="center"/>
              <w:rPr>
                <w:rFonts w:ascii="宋体" w:hAnsi="宋体" w:eastAsia="宋体" w:cs="宋体"/>
                <w:color w:val="000000" w:themeColor="text1"/>
                <w:sz w:val="22"/>
                <w:szCs w:val="22"/>
                <w14:textFill>
                  <w14:solidFill>
                    <w14:schemeClr w14:val="tx1"/>
                  </w14:solidFill>
                </w14:textFill>
              </w:rPr>
            </w:pPr>
          </w:p>
        </w:tc>
      </w:tr>
      <w:tr w14:paraId="6A4DCCEC">
        <w:tblPrEx>
          <w:tblCellMar>
            <w:top w:w="0" w:type="dxa"/>
            <w:left w:w="108" w:type="dxa"/>
            <w:bottom w:w="0" w:type="dxa"/>
            <w:right w:w="108" w:type="dxa"/>
          </w:tblCellMar>
        </w:tblPrEx>
        <w:trPr>
          <w:trHeight w:val="312" w:hRule="atLeast"/>
        </w:trPr>
        <w:tc>
          <w:tcPr>
            <w:tcW w:w="1248"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2A9FB5C">
            <w:pPr>
              <w:jc w:val="center"/>
              <w:rPr>
                <w:rFonts w:ascii="宋体" w:hAnsi="宋体" w:eastAsia="宋体" w:cs="宋体"/>
                <w:color w:val="000000" w:themeColor="text1"/>
                <w:sz w:val="22"/>
                <w:szCs w:val="22"/>
                <w14:textFill>
                  <w14:solidFill>
                    <w14:schemeClr w14:val="tx1"/>
                  </w14:solidFill>
                </w14:textFill>
              </w:rPr>
            </w:pPr>
          </w:p>
        </w:tc>
        <w:tc>
          <w:tcPr>
            <w:tcW w:w="1317"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DD1FCB">
            <w:pPr>
              <w:jc w:val="center"/>
              <w:rPr>
                <w:rFonts w:ascii="宋体" w:hAnsi="宋体" w:eastAsia="宋体" w:cs="宋体"/>
                <w:color w:val="000000" w:themeColor="text1"/>
                <w:sz w:val="22"/>
                <w:szCs w:val="22"/>
                <w14:textFill>
                  <w14:solidFill>
                    <w14:schemeClr w14:val="tx1"/>
                  </w14:solidFill>
                </w14:textFill>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2F7F02E">
            <w:pPr>
              <w:jc w:val="center"/>
              <w:rPr>
                <w:rFonts w:ascii="宋体" w:hAnsi="宋体" w:eastAsia="宋体" w:cs="宋体"/>
                <w:color w:val="000000" w:themeColor="text1"/>
                <w:sz w:val="22"/>
                <w:szCs w:val="22"/>
                <w14:textFill>
                  <w14:solidFill>
                    <w14:schemeClr w14:val="tx1"/>
                  </w14:solidFill>
                </w14:textFill>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52EC6BF">
            <w:pPr>
              <w:jc w:val="center"/>
              <w:rPr>
                <w:rFonts w:ascii="宋体" w:hAnsi="宋体" w:eastAsia="宋体" w:cs="宋体"/>
                <w:color w:val="000000" w:themeColor="text1"/>
                <w:sz w:val="22"/>
                <w:szCs w:val="22"/>
                <w14:textFill>
                  <w14:solidFill>
                    <w14:schemeClr w14:val="tx1"/>
                  </w14:solidFill>
                </w14:textFill>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701A8F7">
            <w:pPr>
              <w:jc w:val="center"/>
              <w:rPr>
                <w:rFonts w:ascii="宋体" w:hAnsi="宋体" w:eastAsia="宋体" w:cs="宋体"/>
                <w:color w:val="000000" w:themeColor="text1"/>
                <w:sz w:val="22"/>
                <w:szCs w:val="22"/>
                <w14:textFill>
                  <w14:solidFill>
                    <w14:schemeClr w14:val="tx1"/>
                  </w14:solidFill>
                </w14:textFill>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8CED6CA">
            <w:pPr>
              <w:jc w:val="center"/>
              <w:rPr>
                <w:rFonts w:ascii="宋体" w:hAnsi="宋体" w:eastAsia="宋体" w:cs="宋体"/>
                <w:color w:val="000000" w:themeColor="text1"/>
                <w:sz w:val="22"/>
                <w:szCs w:val="22"/>
                <w14:textFill>
                  <w14:solidFill>
                    <w14:schemeClr w14:val="tx1"/>
                  </w14:solidFill>
                </w14:textFill>
              </w:rPr>
            </w:pPr>
          </w:p>
        </w:tc>
        <w:tc>
          <w:tcPr>
            <w:tcW w:w="19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DF95032">
            <w:pPr>
              <w:jc w:val="center"/>
              <w:rPr>
                <w:rFonts w:ascii="宋体" w:hAnsi="宋体" w:eastAsia="宋体" w:cs="宋体"/>
                <w:color w:val="000000" w:themeColor="text1"/>
                <w:sz w:val="22"/>
                <w:szCs w:val="22"/>
                <w14:textFill>
                  <w14:solidFill>
                    <w14:schemeClr w14:val="tx1"/>
                  </w14:solidFill>
                </w14:textFill>
              </w:rPr>
            </w:pPr>
          </w:p>
        </w:tc>
        <w:tc>
          <w:tcPr>
            <w:tcW w:w="25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AAD43B5">
            <w:pPr>
              <w:jc w:val="center"/>
              <w:rPr>
                <w:rFonts w:ascii="宋体" w:hAnsi="宋体" w:eastAsia="宋体" w:cs="宋体"/>
                <w:color w:val="000000" w:themeColor="text1"/>
                <w:sz w:val="22"/>
                <w:szCs w:val="22"/>
                <w14:textFill>
                  <w14:solidFill>
                    <w14:schemeClr w14:val="tx1"/>
                  </w14:solidFill>
                </w14:textFill>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0D99D92">
            <w:pPr>
              <w:jc w:val="center"/>
              <w:rPr>
                <w:rFonts w:ascii="宋体" w:hAnsi="宋体" w:eastAsia="宋体" w:cs="宋体"/>
                <w:color w:val="000000" w:themeColor="text1"/>
                <w:sz w:val="22"/>
                <w:szCs w:val="22"/>
                <w14:textFill>
                  <w14:solidFill>
                    <w14:schemeClr w14:val="tx1"/>
                  </w14:solidFill>
                </w14:textFill>
              </w:rPr>
            </w:pPr>
          </w:p>
        </w:tc>
      </w:tr>
      <w:tr w14:paraId="3BB2C02D">
        <w:tblPrEx>
          <w:tblCellMar>
            <w:top w:w="0" w:type="dxa"/>
            <w:left w:w="108" w:type="dxa"/>
            <w:bottom w:w="0" w:type="dxa"/>
            <w:right w:w="108" w:type="dxa"/>
          </w:tblCellMar>
        </w:tblPrEx>
        <w:trPr>
          <w:trHeight w:val="312" w:hRule="atLeast"/>
        </w:trPr>
        <w:tc>
          <w:tcPr>
            <w:tcW w:w="1248"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82BD803">
            <w:pPr>
              <w:jc w:val="center"/>
              <w:rPr>
                <w:rFonts w:ascii="宋体" w:hAnsi="宋体" w:eastAsia="宋体" w:cs="宋体"/>
                <w:color w:val="000000" w:themeColor="text1"/>
                <w:sz w:val="22"/>
                <w:szCs w:val="22"/>
                <w14:textFill>
                  <w14:solidFill>
                    <w14:schemeClr w14:val="tx1"/>
                  </w14:solidFill>
                </w14:textFill>
              </w:rPr>
            </w:pPr>
          </w:p>
        </w:tc>
        <w:tc>
          <w:tcPr>
            <w:tcW w:w="1317"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DECEFB">
            <w:pPr>
              <w:jc w:val="center"/>
              <w:rPr>
                <w:rFonts w:ascii="宋体" w:hAnsi="宋体" w:eastAsia="宋体" w:cs="宋体"/>
                <w:color w:val="000000" w:themeColor="text1"/>
                <w:sz w:val="22"/>
                <w:szCs w:val="22"/>
                <w14:textFill>
                  <w14:solidFill>
                    <w14:schemeClr w14:val="tx1"/>
                  </w14:solidFill>
                </w14:textFill>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1CD471A">
            <w:pPr>
              <w:jc w:val="center"/>
              <w:rPr>
                <w:rFonts w:ascii="宋体" w:hAnsi="宋体" w:eastAsia="宋体" w:cs="宋体"/>
                <w:color w:val="000000" w:themeColor="text1"/>
                <w:sz w:val="22"/>
                <w:szCs w:val="22"/>
                <w14:textFill>
                  <w14:solidFill>
                    <w14:schemeClr w14:val="tx1"/>
                  </w14:solidFill>
                </w14:textFill>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1023B6F">
            <w:pPr>
              <w:jc w:val="center"/>
              <w:rPr>
                <w:rFonts w:ascii="宋体" w:hAnsi="宋体" w:eastAsia="宋体" w:cs="宋体"/>
                <w:color w:val="000000" w:themeColor="text1"/>
                <w:sz w:val="22"/>
                <w:szCs w:val="22"/>
                <w14:textFill>
                  <w14:solidFill>
                    <w14:schemeClr w14:val="tx1"/>
                  </w14:solidFill>
                </w14:textFill>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C6F2FAF">
            <w:pPr>
              <w:jc w:val="center"/>
              <w:rPr>
                <w:rFonts w:ascii="宋体" w:hAnsi="宋体" w:eastAsia="宋体" w:cs="宋体"/>
                <w:color w:val="000000" w:themeColor="text1"/>
                <w:sz w:val="22"/>
                <w:szCs w:val="22"/>
                <w14:textFill>
                  <w14:solidFill>
                    <w14:schemeClr w14:val="tx1"/>
                  </w14:solidFill>
                </w14:textFill>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ADE6C98">
            <w:pPr>
              <w:jc w:val="center"/>
              <w:rPr>
                <w:rFonts w:ascii="宋体" w:hAnsi="宋体" w:eastAsia="宋体" w:cs="宋体"/>
                <w:color w:val="000000" w:themeColor="text1"/>
                <w:sz w:val="22"/>
                <w:szCs w:val="22"/>
                <w14:textFill>
                  <w14:solidFill>
                    <w14:schemeClr w14:val="tx1"/>
                  </w14:solidFill>
                </w14:textFill>
              </w:rPr>
            </w:pPr>
          </w:p>
        </w:tc>
        <w:tc>
          <w:tcPr>
            <w:tcW w:w="19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6583A31">
            <w:pPr>
              <w:jc w:val="center"/>
              <w:rPr>
                <w:rFonts w:ascii="宋体" w:hAnsi="宋体" w:eastAsia="宋体" w:cs="宋体"/>
                <w:color w:val="000000" w:themeColor="text1"/>
                <w:sz w:val="22"/>
                <w:szCs w:val="22"/>
                <w14:textFill>
                  <w14:solidFill>
                    <w14:schemeClr w14:val="tx1"/>
                  </w14:solidFill>
                </w14:textFill>
              </w:rPr>
            </w:pPr>
          </w:p>
        </w:tc>
        <w:tc>
          <w:tcPr>
            <w:tcW w:w="25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9F87974">
            <w:pPr>
              <w:jc w:val="center"/>
              <w:rPr>
                <w:rFonts w:ascii="宋体" w:hAnsi="宋体" w:eastAsia="宋体" w:cs="宋体"/>
                <w:color w:val="000000" w:themeColor="text1"/>
                <w:sz w:val="22"/>
                <w:szCs w:val="22"/>
                <w14:textFill>
                  <w14:solidFill>
                    <w14:schemeClr w14:val="tx1"/>
                  </w14:solidFill>
                </w14:textFill>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9517B5D">
            <w:pPr>
              <w:jc w:val="center"/>
              <w:rPr>
                <w:rFonts w:ascii="宋体" w:hAnsi="宋体" w:eastAsia="宋体" w:cs="宋体"/>
                <w:color w:val="000000" w:themeColor="text1"/>
                <w:sz w:val="22"/>
                <w:szCs w:val="22"/>
                <w14:textFill>
                  <w14:solidFill>
                    <w14:schemeClr w14:val="tx1"/>
                  </w14:solidFill>
                </w14:textFill>
              </w:rPr>
            </w:pPr>
          </w:p>
        </w:tc>
      </w:tr>
      <w:tr w14:paraId="73754764">
        <w:tblPrEx>
          <w:tblCellMar>
            <w:top w:w="0" w:type="dxa"/>
            <w:left w:w="108" w:type="dxa"/>
            <w:bottom w:w="0" w:type="dxa"/>
            <w:right w:w="108" w:type="dxa"/>
          </w:tblCellMar>
        </w:tblPrEx>
        <w:trPr>
          <w:trHeight w:val="405" w:hRule="atLeast"/>
        </w:trPr>
        <w:tc>
          <w:tcPr>
            <w:tcW w:w="2566"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968FFD">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栏次</w:t>
            </w:r>
          </w:p>
        </w:tc>
        <w:tc>
          <w:tcPr>
            <w:tcW w:w="418"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68A9DFA7">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w:t>
            </w:r>
          </w:p>
        </w:tc>
        <w:tc>
          <w:tcPr>
            <w:tcW w:w="418"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3F965F36">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w:t>
            </w:r>
          </w:p>
        </w:tc>
        <w:tc>
          <w:tcPr>
            <w:tcW w:w="228"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66C7F383">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w:t>
            </w:r>
          </w:p>
        </w:tc>
        <w:tc>
          <w:tcPr>
            <w:tcW w:w="389"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36FD27C7">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w:t>
            </w:r>
          </w:p>
        </w:tc>
        <w:tc>
          <w:tcPr>
            <w:tcW w:w="198"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66954746">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5</w:t>
            </w:r>
          </w:p>
        </w:tc>
        <w:tc>
          <w:tcPr>
            <w:tcW w:w="258"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23D7CE6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6</w:t>
            </w:r>
          </w:p>
        </w:tc>
        <w:tc>
          <w:tcPr>
            <w:tcW w:w="520"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396F5DDE">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7</w:t>
            </w:r>
          </w:p>
        </w:tc>
      </w:tr>
      <w:tr w14:paraId="524914D5">
        <w:tblPrEx>
          <w:tblCellMar>
            <w:top w:w="0" w:type="dxa"/>
            <w:left w:w="108" w:type="dxa"/>
            <w:bottom w:w="0" w:type="dxa"/>
            <w:right w:w="108" w:type="dxa"/>
          </w:tblCellMar>
        </w:tblPrEx>
        <w:trPr>
          <w:trHeight w:val="405" w:hRule="atLeast"/>
        </w:trPr>
        <w:tc>
          <w:tcPr>
            <w:tcW w:w="2566"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2123B9E">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合计</w:t>
            </w:r>
          </w:p>
        </w:tc>
        <w:tc>
          <w:tcPr>
            <w:tcW w:w="4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4A8CB">
            <w:pPr>
              <w:widowControl/>
              <w:jc w:val="right"/>
              <w:textAlignment w:val="center"/>
              <w:rPr>
                <w:rFonts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kern w:val="0"/>
                <w:sz w:val="22"/>
                <w:szCs w:val="22"/>
                <w:lang w:bidi="ar"/>
                <w14:textFill>
                  <w14:solidFill>
                    <w14:schemeClr w14:val="tx1"/>
                  </w14:solidFill>
                </w14:textFill>
              </w:rPr>
              <w:t>4,208.92</w:t>
            </w:r>
          </w:p>
        </w:tc>
        <w:tc>
          <w:tcPr>
            <w:tcW w:w="4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50AF4">
            <w:pPr>
              <w:widowControl/>
              <w:jc w:val="right"/>
              <w:textAlignment w:val="center"/>
              <w:rPr>
                <w:rFonts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kern w:val="0"/>
                <w:sz w:val="22"/>
                <w:szCs w:val="22"/>
                <w:lang w:bidi="ar"/>
                <w14:textFill>
                  <w14:solidFill>
                    <w14:schemeClr w14:val="tx1"/>
                  </w14:solidFill>
                </w14:textFill>
              </w:rPr>
              <w:t>1,232.57</w:t>
            </w:r>
          </w:p>
        </w:tc>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B7850">
            <w:pPr>
              <w:jc w:val="right"/>
              <w:rPr>
                <w:rFonts w:ascii="宋体" w:hAnsi="宋体" w:eastAsia="宋体" w:cs="宋体"/>
                <w:b/>
                <w:bCs/>
                <w:color w:val="000000" w:themeColor="text1"/>
                <w:sz w:val="22"/>
                <w:szCs w:val="22"/>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A6BE8">
            <w:pPr>
              <w:widowControl/>
              <w:jc w:val="right"/>
              <w:textAlignment w:val="center"/>
              <w:rPr>
                <w:rFonts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kern w:val="0"/>
                <w:sz w:val="22"/>
                <w:szCs w:val="22"/>
                <w:lang w:bidi="ar"/>
                <w14:textFill>
                  <w14:solidFill>
                    <w14:schemeClr w14:val="tx1"/>
                  </w14:solidFill>
                </w14:textFill>
              </w:rPr>
              <w:t>2,976.35</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8FB76">
            <w:pPr>
              <w:jc w:val="right"/>
              <w:rPr>
                <w:rFonts w:ascii="宋体" w:hAnsi="宋体" w:eastAsia="宋体" w:cs="宋体"/>
                <w:b/>
                <w:bCs/>
                <w:color w:val="000000" w:themeColor="text1"/>
                <w:sz w:val="22"/>
                <w:szCs w:val="22"/>
                <w14:textFill>
                  <w14:solidFill>
                    <w14:schemeClr w14:val="tx1"/>
                  </w14:solidFill>
                </w14:textFill>
              </w:rPr>
            </w:pPr>
          </w:p>
        </w:tc>
        <w:tc>
          <w:tcPr>
            <w:tcW w:w="2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725CF">
            <w:pPr>
              <w:jc w:val="right"/>
              <w:rPr>
                <w:rFonts w:ascii="宋体" w:hAnsi="宋体" w:eastAsia="宋体" w:cs="宋体"/>
                <w:b/>
                <w:bCs/>
                <w:color w:val="000000" w:themeColor="text1"/>
                <w:sz w:val="22"/>
                <w:szCs w:val="22"/>
                <w14:textFill>
                  <w14:solidFill>
                    <w14:schemeClr w14:val="tx1"/>
                  </w14:solidFill>
                </w14:textFill>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CFE4B">
            <w:pPr>
              <w:jc w:val="right"/>
              <w:rPr>
                <w:rFonts w:ascii="宋体" w:hAnsi="宋体" w:eastAsia="宋体" w:cs="宋体"/>
                <w:b/>
                <w:bCs/>
                <w:color w:val="000000" w:themeColor="text1"/>
                <w:sz w:val="22"/>
                <w:szCs w:val="22"/>
                <w14:textFill>
                  <w14:solidFill>
                    <w14:schemeClr w14:val="tx1"/>
                  </w14:solidFill>
                </w14:textFill>
              </w:rPr>
            </w:pPr>
          </w:p>
        </w:tc>
      </w:tr>
      <w:tr w14:paraId="31F56ECB">
        <w:tblPrEx>
          <w:tblCellMar>
            <w:top w:w="0" w:type="dxa"/>
            <w:left w:w="108" w:type="dxa"/>
            <w:bottom w:w="0" w:type="dxa"/>
            <w:right w:w="108" w:type="dxa"/>
          </w:tblCellMar>
        </w:tblPrEx>
        <w:trPr>
          <w:trHeight w:val="300" w:hRule="atLeast"/>
        </w:trPr>
        <w:tc>
          <w:tcPr>
            <w:tcW w:w="124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10FE7">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2012999</w:t>
            </w:r>
          </w:p>
        </w:tc>
        <w:tc>
          <w:tcPr>
            <w:tcW w:w="13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33D7E">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其他群众团体事务支出</w:t>
            </w:r>
          </w:p>
        </w:tc>
        <w:tc>
          <w:tcPr>
            <w:tcW w:w="4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FA93F">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14.45</w:t>
            </w:r>
          </w:p>
        </w:tc>
        <w:tc>
          <w:tcPr>
            <w:tcW w:w="4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F069B">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14.45</w:t>
            </w:r>
          </w:p>
        </w:tc>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B4E4C">
            <w:pPr>
              <w:jc w:val="right"/>
              <w:rPr>
                <w:rFonts w:ascii="宋体" w:hAnsi="宋体" w:eastAsia="宋体" w:cs="宋体"/>
                <w:color w:val="000000" w:themeColor="text1"/>
                <w:sz w:val="22"/>
                <w:szCs w:val="22"/>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4799E">
            <w:pPr>
              <w:jc w:val="right"/>
              <w:rPr>
                <w:rFonts w:ascii="宋体" w:hAnsi="宋体" w:eastAsia="宋体" w:cs="宋体"/>
                <w:color w:val="000000" w:themeColor="text1"/>
                <w:sz w:val="22"/>
                <w:szCs w:val="22"/>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9C868">
            <w:pPr>
              <w:jc w:val="right"/>
              <w:rPr>
                <w:rFonts w:ascii="宋体" w:hAnsi="宋体" w:eastAsia="宋体" w:cs="宋体"/>
                <w:color w:val="000000" w:themeColor="text1"/>
                <w:sz w:val="22"/>
                <w:szCs w:val="22"/>
                <w14:textFill>
                  <w14:solidFill>
                    <w14:schemeClr w14:val="tx1"/>
                  </w14:solidFill>
                </w14:textFill>
              </w:rPr>
            </w:pPr>
          </w:p>
        </w:tc>
        <w:tc>
          <w:tcPr>
            <w:tcW w:w="2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E1A1B">
            <w:pPr>
              <w:jc w:val="right"/>
              <w:rPr>
                <w:rFonts w:ascii="宋体" w:hAnsi="宋体" w:eastAsia="宋体" w:cs="宋体"/>
                <w:color w:val="000000" w:themeColor="text1"/>
                <w:sz w:val="22"/>
                <w:szCs w:val="22"/>
                <w14:textFill>
                  <w14:solidFill>
                    <w14:schemeClr w14:val="tx1"/>
                  </w14:solidFill>
                </w14:textFill>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7DE9E">
            <w:pPr>
              <w:jc w:val="right"/>
              <w:rPr>
                <w:rFonts w:ascii="宋体" w:hAnsi="宋体" w:eastAsia="宋体" w:cs="宋体"/>
                <w:color w:val="000000" w:themeColor="text1"/>
                <w:sz w:val="22"/>
                <w:szCs w:val="22"/>
                <w14:textFill>
                  <w14:solidFill>
                    <w14:schemeClr w14:val="tx1"/>
                  </w14:solidFill>
                </w14:textFill>
              </w:rPr>
            </w:pPr>
          </w:p>
        </w:tc>
      </w:tr>
      <w:tr w14:paraId="0BF158FD">
        <w:tblPrEx>
          <w:tblCellMar>
            <w:top w:w="0" w:type="dxa"/>
            <w:left w:w="108" w:type="dxa"/>
            <w:bottom w:w="0" w:type="dxa"/>
            <w:right w:w="108" w:type="dxa"/>
          </w:tblCellMar>
        </w:tblPrEx>
        <w:trPr>
          <w:trHeight w:val="300" w:hRule="atLeast"/>
        </w:trPr>
        <w:tc>
          <w:tcPr>
            <w:tcW w:w="124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C370D">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2080505</w:t>
            </w:r>
          </w:p>
        </w:tc>
        <w:tc>
          <w:tcPr>
            <w:tcW w:w="13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AD302">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机关事业单位基本养老保险缴费支出</w:t>
            </w:r>
          </w:p>
        </w:tc>
        <w:tc>
          <w:tcPr>
            <w:tcW w:w="4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0B4B9">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118.36</w:t>
            </w:r>
          </w:p>
        </w:tc>
        <w:tc>
          <w:tcPr>
            <w:tcW w:w="4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700D8">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118.36</w:t>
            </w:r>
          </w:p>
        </w:tc>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DD963">
            <w:pPr>
              <w:jc w:val="right"/>
              <w:rPr>
                <w:rFonts w:ascii="宋体" w:hAnsi="宋体" w:eastAsia="宋体" w:cs="宋体"/>
                <w:color w:val="000000" w:themeColor="text1"/>
                <w:sz w:val="22"/>
                <w:szCs w:val="22"/>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839F9">
            <w:pPr>
              <w:jc w:val="right"/>
              <w:rPr>
                <w:rFonts w:ascii="宋体" w:hAnsi="宋体" w:eastAsia="宋体" w:cs="宋体"/>
                <w:color w:val="000000" w:themeColor="text1"/>
                <w:sz w:val="22"/>
                <w:szCs w:val="22"/>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FAA71">
            <w:pPr>
              <w:jc w:val="right"/>
              <w:rPr>
                <w:rFonts w:ascii="宋体" w:hAnsi="宋体" w:eastAsia="宋体" w:cs="宋体"/>
                <w:color w:val="000000" w:themeColor="text1"/>
                <w:sz w:val="22"/>
                <w:szCs w:val="22"/>
                <w14:textFill>
                  <w14:solidFill>
                    <w14:schemeClr w14:val="tx1"/>
                  </w14:solidFill>
                </w14:textFill>
              </w:rPr>
            </w:pPr>
          </w:p>
        </w:tc>
        <w:tc>
          <w:tcPr>
            <w:tcW w:w="2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16C69">
            <w:pPr>
              <w:jc w:val="right"/>
              <w:rPr>
                <w:rFonts w:ascii="宋体" w:hAnsi="宋体" w:eastAsia="宋体" w:cs="宋体"/>
                <w:color w:val="000000" w:themeColor="text1"/>
                <w:sz w:val="22"/>
                <w:szCs w:val="22"/>
                <w14:textFill>
                  <w14:solidFill>
                    <w14:schemeClr w14:val="tx1"/>
                  </w14:solidFill>
                </w14:textFill>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57F44">
            <w:pPr>
              <w:jc w:val="right"/>
              <w:rPr>
                <w:rFonts w:ascii="宋体" w:hAnsi="宋体" w:eastAsia="宋体" w:cs="宋体"/>
                <w:color w:val="000000" w:themeColor="text1"/>
                <w:sz w:val="22"/>
                <w:szCs w:val="22"/>
                <w14:textFill>
                  <w14:solidFill>
                    <w14:schemeClr w14:val="tx1"/>
                  </w14:solidFill>
                </w14:textFill>
              </w:rPr>
            </w:pPr>
          </w:p>
        </w:tc>
      </w:tr>
      <w:tr w14:paraId="4613A581">
        <w:tblPrEx>
          <w:tblCellMar>
            <w:top w:w="0" w:type="dxa"/>
            <w:left w:w="108" w:type="dxa"/>
            <w:bottom w:w="0" w:type="dxa"/>
            <w:right w:w="108" w:type="dxa"/>
          </w:tblCellMar>
        </w:tblPrEx>
        <w:trPr>
          <w:trHeight w:val="300" w:hRule="atLeast"/>
        </w:trPr>
        <w:tc>
          <w:tcPr>
            <w:tcW w:w="124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D6FD7">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2100403</w:t>
            </w:r>
          </w:p>
        </w:tc>
        <w:tc>
          <w:tcPr>
            <w:tcW w:w="13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30AED">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妇幼保健机构</w:t>
            </w:r>
          </w:p>
        </w:tc>
        <w:tc>
          <w:tcPr>
            <w:tcW w:w="4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B43AA">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3,744.48</w:t>
            </w:r>
          </w:p>
        </w:tc>
        <w:tc>
          <w:tcPr>
            <w:tcW w:w="4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5CF01">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768.14</w:t>
            </w:r>
          </w:p>
        </w:tc>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F6A67">
            <w:pPr>
              <w:jc w:val="right"/>
              <w:rPr>
                <w:rFonts w:ascii="宋体" w:hAnsi="宋体" w:eastAsia="宋体" w:cs="宋体"/>
                <w:color w:val="000000" w:themeColor="text1"/>
                <w:sz w:val="22"/>
                <w:szCs w:val="22"/>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F7B72">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2,976.35</w:t>
            </w: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0E258">
            <w:pPr>
              <w:jc w:val="right"/>
              <w:rPr>
                <w:rFonts w:ascii="宋体" w:hAnsi="宋体" w:eastAsia="宋体" w:cs="宋体"/>
                <w:color w:val="000000" w:themeColor="text1"/>
                <w:sz w:val="22"/>
                <w:szCs w:val="22"/>
                <w14:textFill>
                  <w14:solidFill>
                    <w14:schemeClr w14:val="tx1"/>
                  </w14:solidFill>
                </w14:textFill>
              </w:rPr>
            </w:pPr>
          </w:p>
        </w:tc>
        <w:tc>
          <w:tcPr>
            <w:tcW w:w="2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D23AC">
            <w:pPr>
              <w:jc w:val="right"/>
              <w:rPr>
                <w:rFonts w:ascii="宋体" w:hAnsi="宋体" w:eastAsia="宋体" w:cs="宋体"/>
                <w:color w:val="000000" w:themeColor="text1"/>
                <w:sz w:val="22"/>
                <w:szCs w:val="22"/>
                <w14:textFill>
                  <w14:solidFill>
                    <w14:schemeClr w14:val="tx1"/>
                  </w14:solidFill>
                </w14:textFill>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EFABF">
            <w:pPr>
              <w:jc w:val="right"/>
              <w:rPr>
                <w:rFonts w:ascii="宋体" w:hAnsi="宋体" w:eastAsia="宋体" w:cs="宋体"/>
                <w:color w:val="000000" w:themeColor="text1"/>
                <w:sz w:val="22"/>
                <w:szCs w:val="22"/>
                <w14:textFill>
                  <w14:solidFill>
                    <w14:schemeClr w14:val="tx1"/>
                  </w14:solidFill>
                </w14:textFill>
              </w:rPr>
            </w:pPr>
          </w:p>
        </w:tc>
      </w:tr>
      <w:tr w14:paraId="5464AC45">
        <w:tblPrEx>
          <w:tblCellMar>
            <w:top w:w="0" w:type="dxa"/>
            <w:left w:w="108" w:type="dxa"/>
            <w:bottom w:w="0" w:type="dxa"/>
            <w:right w:w="108" w:type="dxa"/>
          </w:tblCellMar>
        </w:tblPrEx>
        <w:trPr>
          <w:trHeight w:val="300" w:hRule="atLeast"/>
        </w:trPr>
        <w:tc>
          <w:tcPr>
            <w:tcW w:w="124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26E7F">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2100408</w:t>
            </w:r>
          </w:p>
        </w:tc>
        <w:tc>
          <w:tcPr>
            <w:tcW w:w="13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F52F1">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基本公共卫生服务</w:t>
            </w:r>
          </w:p>
        </w:tc>
        <w:tc>
          <w:tcPr>
            <w:tcW w:w="4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BFE53">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94.85</w:t>
            </w:r>
          </w:p>
        </w:tc>
        <w:tc>
          <w:tcPr>
            <w:tcW w:w="4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CDB18">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94.85</w:t>
            </w:r>
          </w:p>
        </w:tc>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0DA20">
            <w:pPr>
              <w:jc w:val="right"/>
              <w:rPr>
                <w:rFonts w:ascii="宋体" w:hAnsi="宋体" w:eastAsia="宋体" w:cs="宋体"/>
                <w:color w:val="000000" w:themeColor="text1"/>
                <w:sz w:val="22"/>
                <w:szCs w:val="22"/>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EF0ED">
            <w:pPr>
              <w:jc w:val="right"/>
              <w:rPr>
                <w:rFonts w:ascii="宋体" w:hAnsi="宋体" w:eastAsia="宋体" w:cs="宋体"/>
                <w:color w:val="000000" w:themeColor="text1"/>
                <w:sz w:val="22"/>
                <w:szCs w:val="22"/>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ADA5F">
            <w:pPr>
              <w:jc w:val="right"/>
              <w:rPr>
                <w:rFonts w:ascii="宋体" w:hAnsi="宋体" w:eastAsia="宋体" w:cs="宋体"/>
                <w:color w:val="000000" w:themeColor="text1"/>
                <w:sz w:val="22"/>
                <w:szCs w:val="22"/>
                <w14:textFill>
                  <w14:solidFill>
                    <w14:schemeClr w14:val="tx1"/>
                  </w14:solidFill>
                </w14:textFill>
              </w:rPr>
            </w:pPr>
          </w:p>
        </w:tc>
        <w:tc>
          <w:tcPr>
            <w:tcW w:w="2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C356D">
            <w:pPr>
              <w:jc w:val="right"/>
              <w:rPr>
                <w:rFonts w:ascii="宋体" w:hAnsi="宋体" w:eastAsia="宋体" w:cs="宋体"/>
                <w:color w:val="000000" w:themeColor="text1"/>
                <w:sz w:val="22"/>
                <w:szCs w:val="22"/>
                <w14:textFill>
                  <w14:solidFill>
                    <w14:schemeClr w14:val="tx1"/>
                  </w14:solidFill>
                </w14:textFill>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9110E">
            <w:pPr>
              <w:jc w:val="right"/>
              <w:rPr>
                <w:rFonts w:ascii="宋体" w:hAnsi="宋体" w:eastAsia="宋体" w:cs="宋体"/>
                <w:color w:val="000000" w:themeColor="text1"/>
                <w:sz w:val="22"/>
                <w:szCs w:val="22"/>
                <w14:textFill>
                  <w14:solidFill>
                    <w14:schemeClr w14:val="tx1"/>
                  </w14:solidFill>
                </w14:textFill>
              </w:rPr>
            </w:pPr>
          </w:p>
        </w:tc>
      </w:tr>
      <w:tr w14:paraId="35C865EB">
        <w:tblPrEx>
          <w:tblCellMar>
            <w:top w:w="0" w:type="dxa"/>
            <w:left w:w="108" w:type="dxa"/>
            <w:bottom w:w="0" w:type="dxa"/>
            <w:right w:w="108" w:type="dxa"/>
          </w:tblCellMar>
        </w:tblPrEx>
        <w:trPr>
          <w:trHeight w:val="300" w:hRule="atLeast"/>
        </w:trPr>
        <w:tc>
          <w:tcPr>
            <w:tcW w:w="124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7290A">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2100409</w:t>
            </w:r>
          </w:p>
        </w:tc>
        <w:tc>
          <w:tcPr>
            <w:tcW w:w="13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E4FEA">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重大公共卫生服务</w:t>
            </w:r>
          </w:p>
        </w:tc>
        <w:tc>
          <w:tcPr>
            <w:tcW w:w="4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6F436">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38.56</w:t>
            </w:r>
          </w:p>
        </w:tc>
        <w:tc>
          <w:tcPr>
            <w:tcW w:w="4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F3C6A">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38.56</w:t>
            </w:r>
          </w:p>
        </w:tc>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9770C">
            <w:pPr>
              <w:jc w:val="right"/>
              <w:rPr>
                <w:rFonts w:ascii="宋体" w:hAnsi="宋体" w:eastAsia="宋体" w:cs="宋体"/>
                <w:color w:val="000000" w:themeColor="text1"/>
                <w:sz w:val="22"/>
                <w:szCs w:val="22"/>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8B3A5">
            <w:pPr>
              <w:jc w:val="right"/>
              <w:rPr>
                <w:rFonts w:ascii="宋体" w:hAnsi="宋体" w:eastAsia="宋体" w:cs="宋体"/>
                <w:color w:val="000000" w:themeColor="text1"/>
                <w:sz w:val="22"/>
                <w:szCs w:val="22"/>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35BA1">
            <w:pPr>
              <w:jc w:val="right"/>
              <w:rPr>
                <w:rFonts w:ascii="宋体" w:hAnsi="宋体" w:eastAsia="宋体" w:cs="宋体"/>
                <w:color w:val="000000" w:themeColor="text1"/>
                <w:sz w:val="22"/>
                <w:szCs w:val="22"/>
                <w14:textFill>
                  <w14:solidFill>
                    <w14:schemeClr w14:val="tx1"/>
                  </w14:solidFill>
                </w14:textFill>
              </w:rPr>
            </w:pPr>
          </w:p>
        </w:tc>
        <w:tc>
          <w:tcPr>
            <w:tcW w:w="2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759D9">
            <w:pPr>
              <w:jc w:val="right"/>
              <w:rPr>
                <w:rFonts w:ascii="宋体" w:hAnsi="宋体" w:eastAsia="宋体" w:cs="宋体"/>
                <w:color w:val="000000" w:themeColor="text1"/>
                <w:sz w:val="22"/>
                <w:szCs w:val="22"/>
                <w14:textFill>
                  <w14:solidFill>
                    <w14:schemeClr w14:val="tx1"/>
                  </w14:solidFill>
                </w14:textFill>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1B2FD">
            <w:pPr>
              <w:jc w:val="right"/>
              <w:rPr>
                <w:rFonts w:ascii="宋体" w:hAnsi="宋体" w:eastAsia="宋体" w:cs="宋体"/>
                <w:color w:val="000000" w:themeColor="text1"/>
                <w:sz w:val="22"/>
                <w:szCs w:val="22"/>
                <w14:textFill>
                  <w14:solidFill>
                    <w14:schemeClr w14:val="tx1"/>
                  </w14:solidFill>
                </w14:textFill>
              </w:rPr>
            </w:pPr>
          </w:p>
        </w:tc>
      </w:tr>
      <w:tr w14:paraId="624AEA4A">
        <w:tblPrEx>
          <w:tblCellMar>
            <w:top w:w="0" w:type="dxa"/>
            <w:left w:w="108" w:type="dxa"/>
            <w:bottom w:w="0" w:type="dxa"/>
            <w:right w:w="108" w:type="dxa"/>
          </w:tblCellMar>
        </w:tblPrEx>
        <w:trPr>
          <w:trHeight w:val="300" w:hRule="atLeast"/>
        </w:trPr>
        <w:tc>
          <w:tcPr>
            <w:tcW w:w="124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3D459">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2100410</w:t>
            </w:r>
          </w:p>
        </w:tc>
        <w:tc>
          <w:tcPr>
            <w:tcW w:w="13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D397E">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突发公共卫生事件应急处理</w:t>
            </w:r>
          </w:p>
        </w:tc>
        <w:tc>
          <w:tcPr>
            <w:tcW w:w="4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4593D">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67.36</w:t>
            </w:r>
          </w:p>
        </w:tc>
        <w:tc>
          <w:tcPr>
            <w:tcW w:w="4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94DA9">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67.36</w:t>
            </w:r>
          </w:p>
        </w:tc>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59BE0">
            <w:pPr>
              <w:jc w:val="right"/>
              <w:rPr>
                <w:rFonts w:ascii="宋体" w:hAnsi="宋体" w:eastAsia="宋体" w:cs="宋体"/>
                <w:color w:val="000000" w:themeColor="text1"/>
                <w:sz w:val="22"/>
                <w:szCs w:val="22"/>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343B8">
            <w:pPr>
              <w:jc w:val="right"/>
              <w:rPr>
                <w:rFonts w:ascii="宋体" w:hAnsi="宋体" w:eastAsia="宋体" w:cs="宋体"/>
                <w:color w:val="000000" w:themeColor="text1"/>
                <w:sz w:val="22"/>
                <w:szCs w:val="22"/>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92FBE">
            <w:pPr>
              <w:jc w:val="right"/>
              <w:rPr>
                <w:rFonts w:ascii="宋体" w:hAnsi="宋体" w:eastAsia="宋体" w:cs="宋体"/>
                <w:color w:val="000000" w:themeColor="text1"/>
                <w:sz w:val="22"/>
                <w:szCs w:val="22"/>
                <w14:textFill>
                  <w14:solidFill>
                    <w14:schemeClr w14:val="tx1"/>
                  </w14:solidFill>
                </w14:textFill>
              </w:rPr>
            </w:pPr>
          </w:p>
        </w:tc>
        <w:tc>
          <w:tcPr>
            <w:tcW w:w="2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107C1">
            <w:pPr>
              <w:jc w:val="right"/>
              <w:rPr>
                <w:rFonts w:ascii="宋体" w:hAnsi="宋体" w:eastAsia="宋体" w:cs="宋体"/>
                <w:color w:val="000000" w:themeColor="text1"/>
                <w:sz w:val="22"/>
                <w:szCs w:val="22"/>
                <w14:textFill>
                  <w14:solidFill>
                    <w14:schemeClr w14:val="tx1"/>
                  </w14:solidFill>
                </w14:textFill>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136F9">
            <w:pPr>
              <w:jc w:val="right"/>
              <w:rPr>
                <w:rFonts w:ascii="宋体" w:hAnsi="宋体" w:eastAsia="宋体" w:cs="宋体"/>
                <w:color w:val="000000" w:themeColor="text1"/>
                <w:sz w:val="22"/>
                <w:szCs w:val="22"/>
                <w14:textFill>
                  <w14:solidFill>
                    <w14:schemeClr w14:val="tx1"/>
                  </w14:solidFill>
                </w14:textFill>
              </w:rPr>
            </w:pPr>
          </w:p>
        </w:tc>
      </w:tr>
      <w:tr w14:paraId="45644335">
        <w:tblPrEx>
          <w:tblCellMar>
            <w:top w:w="0" w:type="dxa"/>
            <w:left w:w="108" w:type="dxa"/>
            <w:bottom w:w="0" w:type="dxa"/>
            <w:right w:w="108" w:type="dxa"/>
          </w:tblCellMar>
        </w:tblPrEx>
        <w:trPr>
          <w:trHeight w:val="300" w:hRule="atLeast"/>
        </w:trPr>
        <w:tc>
          <w:tcPr>
            <w:tcW w:w="124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0E8B1">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2210201</w:t>
            </w:r>
          </w:p>
        </w:tc>
        <w:tc>
          <w:tcPr>
            <w:tcW w:w="13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5FED5">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住房公积金</w:t>
            </w:r>
          </w:p>
        </w:tc>
        <w:tc>
          <w:tcPr>
            <w:tcW w:w="4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BECD9">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89.49</w:t>
            </w:r>
          </w:p>
        </w:tc>
        <w:tc>
          <w:tcPr>
            <w:tcW w:w="4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FF09E">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89.49</w:t>
            </w:r>
          </w:p>
        </w:tc>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229A4">
            <w:pPr>
              <w:jc w:val="right"/>
              <w:rPr>
                <w:rFonts w:ascii="宋体" w:hAnsi="宋体" w:eastAsia="宋体" w:cs="宋体"/>
                <w:color w:val="000000" w:themeColor="text1"/>
                <w:sz w:val="22"/>
                <w:szCs w:val="22"/>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7B984">
            <w:pPr>
              <w:jc w:val="right"/>
              <w:rPr>
                <w:rFonts w:ascii="宋体" w:hAnsi="宋体" w:eastAsia="宋体" w:cs="宋体"/>
                <w:color w:val="000000" w:themeColor="text1"/>
                <w:sz w:val="22"/>
                <w:szCs w:val="22"/>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E5F42">
            <w:pPr>
              <w:jc w:val="right"/>
              <w:rPr>
                <w:rFonts w:ascii="宋体" w:hAnsi="宋体" w:eastAsia="宋体" w:cs="宋体"/>
                <w:color w:val="000000" w:themeColor="text1"/>
                <w:sz w:val="22"/>
                <w:szCs w:val="22"/>
                <w14:textFill>
                  <w14:solidFill>
                    <w14:schemeClr w14:val="tx1"/>
                  </w14:solidFill>
                </w14:textFill>
              </w:rPr>
            </w:pPr>
          </w:p>
        </w:tc>
        <w:tc>
          <w:tcPr>
            <w:tcW w:w="2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43CD9">
            <w:pPr>
              <w:jc w:val="right"/>
              <w:rPr>
                <w:rFonts w:ascii="宋体" w:hAnsi="宋体" w:eastAsia="宋体" w:cs="宋体"/>
                <w:color w:val="000000" w:themeColor="text1"/>
                <w:sz w:val="22"/>
                <w:szCs w:val="22"/>
                <w14:textFill>
                  <w14:solidFill>
                    <w14:schemeClr w14:val="tx1"/>
                  </w14:solidFill>
                </w14:textFill>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3835C">
            <w:pPr>
              <w:jc w:val="right"/>
              <w:rPr>
                <w:rFonts w:ascii="宋体" w:hAnsi="宋体" w:eastAsia="宋体" w:cs="宋体"/>
                <w:color w:val="000000" w:themeColor="text1"/>
                <w:sz w:val="22"/>
                <w:szCs w:val="22"/>
                <w14:textFill>
                  <w14:solidFill>
                    <w14:schemeClr w14:val="tx1"/>
                  </w14:solidFill>
                </w14:textFill>
              </w:rPr>
            </w:pPr>
          </w:p>
        </w:tc>
      </w:tr>
      <w:tr w14:paraId="67371548">
        <w:tblPrEx>
          <w:tblCellMar>
            <w:top w:w="0" w:type="dxa"/>
            <w:left w:w="108" w:type="dxa"/>
            <w:bottom w:w="0" w:type="dxa"/>
            <w:right w:w="108" w:type="dxa"/>
          </w:tblCellMar>
        </w:tblPrEx>
        <w:trPr>
          <w:trHeight w:val="300" w:hRule="atLeast"/>
        </w:trPr>
        <w:tc>
          <w:tcPr>
            <w:tcW w:w="124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F6D91">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2299999</w:t>
            </w:r>
          </w:p>
        </w:tc>
        <w:tc>
          <w:tcPr>
            <w:tcW w:w="13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3CA92">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其他支出</w:t>
            </w:r>
          </w:p>
        </w:tc>
        <w:tc>
          <w:tcPr>
            <w:tcW w:w="4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71EFD">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41.36</w:t>
            </w:r>
          </w:p>
        </w:tc>
        <w:tc>
          <w:tcPr>
            <w:tcW w:w="4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0DE15">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41.36</w:t>
            </w:r>
          </w:p>
        </w:tc>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46625">
            <w:pPr>
              <w:jc w:val="right"/>
              <w:rPr>
                <w:rFonts w:ascii="宋体" w:hAnsi="宋体" w:eastAsia="宋体" w:cs="宋体"/>
                <w:color w:val="000000" w:themeColor="text1"/>
                <w:sz w:val="22"/>
                <w:szCs w:val="22"/>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BC9E4">
            <w:pPr>
              <w:jc w:val="right"/>
              <w:rPr>
                <w:rFonts w:ascii="宋体" w:hAnsi="宋体" w:eastAsia="宋体" w:cs="宋体"/>
                <w:color w:val="000000" w:themeColor="text1"/>
                <w:sz w:val="22"/>
                <w:szCs w:val="22"/>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63EFB">
            <w:pPr>
              <w:jc w:val="right"/>
              <w:rPr>
                <w:rFonts w:ascii="宋体" w:hAnsi="宋体" w:eastAsia="宋体" w:cs="宋体"/>
                <w:color w:val="000000" w:themeColor="text1"/>
                <w:sz w:val="22"/>
                <w:szCs w:val="22"/>
                <w14:textFill>
                  <w14:solidFill>
                    <w14:schemeClr w14:val="tx1"/>
                  </w14:solidFill>
                </w14:textFill>
              </w:rPr>
            </w:pPr>
          </w:p>
        </w:tc>
        <w:tc>
          <w:tcPr>
            <w:tcW w:w="2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A8944">
            <w:pPr>
              <w:jc w:val="right"/>
              <w:rPr>
                <w:rFonts w:ascii="宋体" w:hAnsi="宋体" w:eastAsia="宋体" w:cs="宋体"/>
                <w:color w:val="000000" w:themeColor="text1"/>
                <w:sz w:val="22"/>
                <w:szCs w:val="22"/>
                <w14:textFill>
                  <w14:solidFill>
                    <w14:schemeClr w14:val="tx1"/>
                  </w14:solidFill>
                </w14:textFill>
              </w:rPr>
            </w:pPr>
          </w:p>
        </w:tc>
        <w:tc>
          <w:tcPr>
            <w:tcW w:w="5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7DC1D">
            <w:pPr>
              <w:jc w:val="right"/>
              <w:rPr>
                <w:rFonts w:ascii="宋体" w:hAnsi="宋体" w:eastAsia="宋体" w:cs="宋体"/>
                <w:color w:val="000000" w:themeColor="text1"/>
                <w:sz w:val="22"/>
                <w:szCs w:val="22"/>
                <w14:textFill>
                  <w14:solidFill>
                    <w14:schemeClr w14:val="tx1"/>
                  </w14:solidFill>
                </w14:textFill>
              </w:rPr>
            </w:pPr>
          </w:p>
        </w:tc>
      </w:tr>
      <w:tr w14:paraId="51A429A7">
        <w:tblPrEx>
          <w:tblCellMar>
            <w:top w:w="0" w:type="dxa"/>
            <w:left w:w="108" w:type="dxa"/>
            <w:bottom w:w="0" w:type="dxa"/>
            <w:right w:w="108" w:type="dxa"/>
          </w:tblCellMar>
        </w:tblPrEx>
        <w:trPr>
          <w:trHeight w:val="300" w:hRule="atLeast"/>
        </w:trPr>
        <w:tc>
          <w:tcPr>
            <w:tcW w:w="5000" w:type="pct"/>
            <w:gridSpan w:val="11"/>
            <w:tcBorders>
              <w:top w:val="single" w:color="000000" w:sz="4" w:space="0"/>
              <w:left w:val="nil"/>
              <w:bottom w:val="nil"/>
              <w:right w:val="nil"/>
            </w:tcBorders>
            <w:shd w:val="clear" w:color="auto" w:fill="FFFFFF"/>
            <w:noWrap/>
            <w:vAlign w:val="center"/>
          </w:tcPr>
          <w:p w14:paraId="23C4D046">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注：本表反映部门本年度取得的各项收入情况。</w:t>
            </w:r>
          </w:p>
        </w:tc>
      </w:tr>
    </w:tbl>
    <w:p w14:paraId="3875774E">
      <w:pPr>
        <w:jc w:val="center"/>
        <w:rPr>
          <w:rFonts w:ascii="仿宋" w:hAnsi="仿宋" w:eastAsia="仿宋" w:cs="仿宋"/>
          <w:color w:val="000000" w:themeColor="text1"/>
          <w:sz w:val="24"/>
          <w14:textFill>
            <w14:solidFill>
              <w14:schemeClr w14:val="tx1"/>
            </w14:solidFill>
          </w14:textFill>
        </w:rPr>
      </w:pPr>
    </w:p>
    <w:p w14:paraId="2011093E">
      <w:pPr>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br w:type="page"/>
      </w:r>
    </w:p>
    <w:p w14:paraId="2D8DE735">
      <w:pPr>
        <w:jc w:val="center"/>
        <w:rPr>
          <w:rFonts w:ascii="仿宋" w:hAnsi="仿宋" w:eastAsia="仿宋" w:cs="仿宋"/>
          <w:color w:val="000000" w:themeColor="text1"/>
          <w:sz w:val="24"/>
          <w14:textFill>
            <w14:solidFill>
              <w14:schemeClr w14:val="tx1"/>
            </w14:solidFill>
          </w14:textFill>
        </w:rPr>
      </w:pPr>
    </w:p>
    <w:p w14:paraId="1D6A1E46">
      <w:pPr>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表三：支出决算表</w:t>
      </w:r>
    </w:p>
    <w:p w14:paraId="6DCEBD51">
      <w:pPr>
        <w:jc w:val="left"/>
        <w:rPr>
          <w:rFonts w:ascii="仿宋" w:hAnsi="仿宋" w:eastAsia="仿宋" w:cs="仿宋"/>
          <w:color w:val="000000" w:themeColor="text1"/>
          <w:sz w:val="24"/>
          <w14:textFill>
            <w14:solidFill>
              <w14:schemeClr w14:val="tx1"/>
            </w14:solidFill>
          </w14:textFill>
        </w:rPr>
      </w:pPr>
    </w:p>
    <w:tbl>
      <w:tblPr>
        <w:tblStyle w:val="7"/>
        <w:tblW w:w="5000" w:type="pct"/>
        <w:tblInd w:w="0" w:type="dxa"/>
        <w:tblLayout w:type="autofit"/>
        <w:tblCellMar>
          <w:top w:w="0" w:type="dxa"/>
          <w:left w:w="108" w:type="dxa"/>
          <w:bottom w:w="0" w:type="dxa"/>
          <w:right w:w="108" w:type="dxa"/>
        </w:tblCellMar>
      </w:tblPr>
      <w:tblGrid>
        <w:gridCol w:w="3096"/>
        <w:gridCol w:w="222"/>
        <w:gridCol w:w="222"/>
        <w:gridCol w:w="3736"/>
        <w:gridCol w:w="1303"/>
        <w:gridCol w:w="1103"/>
        <w:gridCol w:w="980"/>
        <w:gridCol w:w="949"/>
        <w:gridCol w:w="743"/>
        <w:gridCol w:w="1820"/>
      </w:tblGrid>
      <w:tr w14:paraId="5D41B8C5">
        <w:tblPrEx>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auto"/>
            <w:noWrap/>
            <w:vAlign w:val="bottom"/>
          </w:tcPr>
          <w:p w14:paraId="14D29D08">
            <w:pPr>
              <w:widowControl/>
              <w:jc w:val="center"/>
              <w:textAlignment w:val="bottom"/>
              <w:rPr>
                <w:rFonts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lang w:bidi="ar"/>
                <w14:textFill>
                  <w14:solidFill>
                    <w14:schemeClr w14:val="tx1"/>
                  </w14:solidFill>
                </w14:textFill>
              </w:rPr>
              <w:t>支出决算表</w:t>
            </w:r>
          </w:p>
        </w:tc>
      </w:tr>
      <w:tr w14:paraId="2F832996">
        <w:tblPrEx>
          <w:tblCellMar>
            <w:top w:w="0" w:type="dxa"/>
            <w:left w:w="108" w:type="dxa"/>
            <w:bottom w:w="0" w:type="dxa"/>
            <w:right w:w="108" w:type="dxa"/>
          </w:tblCellMar>
        </w:tblPrEx>
        <w:trPr>
          <w:trHeight w:val="270" w:hRule="atLeast"/>
        </w:trPr>
        <w:tc>
          <w:tcPr>
            <w:tcW w:w="1092" w:type="pct"/>
            <w:tcBorders>
              <w:top w:val="nil"/>
              <w:left w:val="nil"/>
              <w:bottom w:val="nil"/>
              <w:right w:val="nil"/>
            </w:tcBorders>
            <w:shd w:val="clear" w:color="auto" w:fill="auto"/>
            <w:noWrap/>
            <w:vAlign w:val="center"/>
          </w:tcPr>
          <w:p w14:paraId="7842E493">
            <w:pPr>
              <w:rPr>
                <w:rFonts w:ascii="宋体" w:hAnsi="宋体" w:eastAsia="宋体" w:cs="宋体"/>
                <w:color w:val="000000" w:themeColor="text1"/>
                <w:sz w:val="22"/>
                <w:szCs w:val="22"/>
                <w14:textFill>
                  <w14:solidFill>
                    <w14:schemeClr w14:val="tx1"/>
                  </w14:solidFill>
                </w14:textFill>
              </w:rPr>
            </w:pPr>
          </w:p>
        </w:tc>
        <w:tc>
          <w:tcPr>
            <w:tcW w:w="78" w:type="pct"/>
            <w:tcBorders>
              <w:top w:val="nil"/>
              <w:left w:val="nil"/>
              <w:bottom w:val="nil"/>
              <w:right w:val="nil"/>
            </w:tcBorders>
            <w:shd w:val="clear" w:color="auto" w:fill="auto"/>
            <w:noWrap/>
            <w:vAlign w:val="center"/>
          </w:tcPr>
          <w:p w14:paraId="3335EFF6">
            <w:pPr>
              <w:rPr>
                <w:rFonts w:ascii="宋体" w:hAnsi="宋体" w:eastAsia="宋体" w:cs="宋体"/>
                <w:color w:val="000000" w:themeColor="text1"/>
                <w:sz w:val="22"/>
                <w:szCs w:val="22"/>
                <w14:textFill>
                  <w14:solidFill>
                    <w14:schemeClr w14:val="tx1"/>
                  </w14:solidFill>
                </w14:textFill>
              </w:rPr>
            </w:pPr>
          </w:p>
        </w:tc>
        <w:tc>
          <w:tcPr>
            <w:tcW w:w="78" w:type="pct"/>
            <w:tcBorders>
              <w:top w:val="nil"/>
              <w:left w:val="nil"/>
              <w:bottom w:val="nil"/>
              <w:right w:val="nil"/>
            </w:tcBorders>
            <w:shd w:val="clear" w:color="auto" w:fill="auto"/>
            <w:noWrap/>
            <w:vAlign w:val="center"/>
          </w:tcPr>
          <w:p w14:paraId="40DD0D45">
            <w:pPr>
              <w:rPr>
                <w:rFonts w:ascii="宋体" w:hAnsi="宋体" w:eastAsia="宋体" w:cs="宋体"/>
                <w:color w:val="000000" w:themeColor="text1"/>
                <w:sz w:val="22"/>
                <w:szCs w:val="22"/>
                <w14:textFill>
                  <w14:solidFill>
                    <w14:schemeClr w14:val="tx1"/>
                  </w14:solidFill>
                </w14:textFill>
              </w:rPr>
            </w:pPr>
          </w:p>
        </w:tc>
        <w:tc>
          <w:tcPr>
            <w:tcW w:w="1317" w:type="pct"/>
            <w:tcBorders>
              <w:top w:val="nil"/>
              <w:left w:val="nil"/>
              <w:bottom w:val="nil"/>
              <w:right w:val="nil"/>
            </w:tcBorders>
            <w:shd w:val="clear" w:color="auto" w:fill="auto"/>
            <w:noWrap/>
            <w:vAlign w:val="center"/>
          </w:tcPr>
          <w:p w14:paraId="4CB4978B">
            <w:pPr>
              <w:rPr>
                <w:rFonts w:ascii="宋体" w:hAnsi="宋体" w:eastAsia="宋体" w:cs="宋体"/>
                <w:color w:val="000000" w:themeColor="text1"/>
                <w:sz w:val="22"/>
                <w:szCs w:val="22"/>
                <w14:textFill>
                  <w14:solidFill>
                    <w14:schemeClr w14:val="tx1"/>
                  </w14:solidFill>
                </w14:textFill>
              </w:rPr>
            </w:pPr>
          </w:p>
        </w:tc>
        <w:tc>
          <w:tcPr>
            <w:tcW w:w="460" w:type="pct"/>
            <w:tcBorders>
              <w:top w:val="nil"/>
              <w:left w:val="nil"/>
              <w:bottom w:val="nil"/>
              <w:right w:val="nil"/>
            </w:tcBorders>
            <w:shd w:val="clear" w:color="auto" w:fill="auto"/>
            <w:noWrap/>
            <w:vAlign w:val="center"/>
          </w:tcPr>
          <w:p w14:paraId="7A810F24">
            <w:pPr>
              <w:rPr>
                <w:rFonts w:ascii="宋体" w:hAnsi="宋体" w:eastAsia="宋体" w:cs="宋体"/>
                <w:color w:val="000000" w:themeColor="text1"/>
                <w:sz w:val="22"/>
                <w:szCs w:val="22"/>
                <w14:textFill>
                  <w14:solidFill>
                    <w14:schemeClr w14:val="tx1"/>
                  </w14:solidFill>
                </w14:textFill>
              </w:rPr>
            </w:pPr>
          </w:p>
        </w:tc>
        <w:tc>
          <w:tcPr>
            <w:tcW w:w="389" w:type="pct"/>
            <w:tcBorders>
              <w:top w:val="nil"/>
              <w:left w:val="nil"/>
              <w:bottom w:val="nil"/>
              <w:right w:val="nil"/>
            </w:tcBorders>
            <w:shd w:val="clear" w:color="auto" w:fill="auto"/>
            <w:noWrap/>
            <w:vAlign w:val="center"/>
          </w:tcPr>
          <w:p w14:paraId="753D0247">
            <w:pPr>
              <w:rPr>
                <w:rFonts w:ascii="宋体" w:hAnsi="宋体" w:eastAsia="宋体" w:cs="宋体"/>
                <w:color w:val="000000" w:themeColor="text1"/>
                <w:sz w:val="22"/>
                <w:szCs w:val="22"/>
                <w14:textFill>
                  <w14:solidFill>
                    <w14:schemeClr w14:val="tx1"/>
                  </w14:solidFill>
                </w14:textFill>
              </w:rPr>
            </w:pPr>
          </w:p>
        </w:tc>
        <w:tc>
          <w:tcPr>
            <w:tcW w:w="346" w:type="pct"/>
            <w:tcBorders>
              <w:top w:val="nil"/>
              <w:left w:val="nil"/>
              <w:bottom w:val="nil"/>
              <w:right w:val="nil"/>
            </w:tcBorders>
            <w:shd w:val="clear" w:color="auto" w:fill="auto"/>
            <w:noWrap/>
            <w:vAlign w:val="center"/>
          </w:tcPr>
          <w:p w14:paraId="59D91F4F">
            <w:pPr>
              <w:rPr>
                <w:rFonts w:ascii="宋体" w:hAnsi="宋体" w:eastAsia="宋体" w:cs="宋体"/>
                <w:color w:val="000000" w:themeColor="text1"/>
                <w:sz w:val="22"/>
                <w:szCs w:val="22"/>
                <w14:textFill>
                  <w14:solidFill>
                    <w14:schemeClr w14:val="tx1"/>
                  </w14:solidFill>
                </w14:textFill>
              </w:rPr>
            </w:pPr>
          </w:p>
        </w:tc>
        <w:tc>
          <w:tcPr>
            <w:tcW w:w="335" w:type="pct"/>
            <w:tcBorders>
              <w:top w:val="nil"/>
              <w:left w:val="nil"/>
              <w:bottom w:val="nil"/>
              <w:right w:val="nil"/>
            </w:tcBorders>
            <w:shd w:val="clear" w:color="auto" w:fill="auto"/>
            <w:noWrap/>
            <w:vAlign w:val="center"/>
          </w:tcPr>
          <w:p w14:paraId="7CD248F8">
            <w:pPr>
              <w:rPr>
                <w:rFonts w:ascii="宋体" w:hAnsi="宋体" w:eastAsia="宋体" w:cs="宋体"/>
                <w:color w:val="000000" w:themeColor="text1"/>
                <w:sz w:val="22"/>
                <w:szCs w:val="22"/>
                <w14:textFill>
                  <w14:solidFill>
                    <w14:schemeClr w14:val="tx1"/>
                  </w14:solidFill>
                </w14:textFill>
              </w:rPr>
            </w:pPr>
          </w:p>
        </w:tc>
        <w:tc>
          <w:tcPr>
            <w:tcW w:w="262" w:type="pct"/>
            <w:tcBorders>
              <w:top w:val="nil"/>
              <w:left w:val="nil"/>
              <w:bottom w:val="nil"/>
              <w:right w:val="nil"/>
            </w:tcBorders>
            <w:shd w:val="clear" w:color="auto" w:fill="auto"/>
            <w:noWrap/>
            <w:vAlign w:val="center"/>
          </w:tcPr>
          <w:p w14:paraId="3F1BDB09">
            <w:pPr>
              <w:rPr>
                <w:rFonts w:ascii="宋体" w:hAnsi="宋体" w:eastAsia="宋体" w:cs="宋体"/>
                <w:color w:val="000000" w:themeColor="text1"/>
                <w:sz w:val="22"/>
                <w:szCs w:val="22"/>
                <w14:textFill>
                  <w14:solidFill>
                    <w14:schemeClr w14:val="tx1"/>
                  </w14:solidFill>
                </w14:textFill>
              </w:rPr>
            </w:pPr>
          </w:p>
        </w:tc>
        <w:tc>
          <w:tcPr>
            <w:tcW w:w="639" w:type="pct"/>
            <w:tcBorders>
              <w:top w:val="nil"/>
              <w:left w:val="nil"/>
              <w:bottom w:val="nil"/>
              <w:right w:val="nil"/>
            </w:tcBorders>
            <w:shd w:val="clear" w:color="auto" w:fill="auto"/>
            <w:noWrap/>
            <w:vAlign w:val="bottom"/>
          </w:tcPr>
          <w:p w14:paraId="52C3FD8B">
            <w:pPr>
              <w:widowControl/>
              <w:jc w:val="left"/>
              <w:textAlignment w:val="bottom"/>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公开03表</w:t>
            </w:r>
          </w:p>
        </w:tc>
      </w:tr>
      <w:tr w14:paraId="2062FBB5">
        <w:tblPrEx>
          <w:tblCellMar>
            <w:top w:w="0" w:type="dxa"/>
            <w:left w:w="108" w:type="dxa"/>
            <w:bottom w:w="0" w:type="dxa"/>
            <w:right w:w="108" w:type="dxa"/>
          </w:tblCellMar>
        </w:tblPrEx>
        <w:trPr>
          <w:trHeight w:val="270" w:hRule="atLeast"/>
        </w:trPr>
        <w:tc>
          <w:tcPr>
            <w:tcW w:w="1092" w:type="pct"/>
            <w:tcBorders>
              <w:top w:val="nil"/>
              <w:left w:val="nil"/>
              <w:bottom w:val="nil"/>
              <w:right w:val="nil"/>
            </w:tcBorders>
            <w:shd w:val="clear" w:color="auto" w:fill="auto"/>
            <w:noWrap/>
            <w:vAlign w:val="bottom"/>
          </w:tcPr>
          <w:p w14:paraId="464AE086">
            <w:pPr>
              <w:widowControl/>
              <w:jc w:val="left"/>
              <w:textAlignment w:val="bottom"/>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部门：环江毛南族自治县妇幼保健院</w:t>
            </w:r>
          </w:p>
        </w:tc>
        <w:tc>
          <w:tcPr>
            <w:tcW w:w="78" w:type="pct"/>
            <w:tcBorders>
              <w:top w:val="nil"/>
              <w:left w:val="nil"/>
              <w:bottom w:val="nil"/>
              <w:right w:val="nil"/>
            </w:tcBorders>
            <w:shd w:val="clear" w:color="auto" w:fill="auto"/>
            <w:noWrap/>
            <w:vAlign w:val="center"/>
          </w:tcPr>
          <w:p w14:paraId="3A0E7727">
            <w:pPr>
              <w:rPr>
                <w:rFonts w:ascii="宋体" w:hAnsi="宋体" w:eastAsia="宋体" w:cs="宋体"/>
                <w:color w:val="000000" w:themeColor="text1"/>
                <w:sz w:val="22"/>
                <w:szCs w:val="22"/>
                <w14:textFill>
                  <w14:solidFill>
                    <w14:schemeClr w14:val="tx1"/>
                  </w14:solidFill>
                </w14:textFill>
              </w:rPr>
            </w:pPr>
          </w:p>
        </w:tc>
        <w:tc>
          <w:tcPr>
            <w:tcW w:w="78" w:type="pct"/>
            <w:tcBorders>
              <w:top w:val="nil"/>
              <w:left w:val="nil"/>
              <w:bottom w:val="nil"/>
              <w:right w:val="nil"/>
            </w:tcBorders>
            <w:shd w:val="clear" w:color="auto" w:fill="auto"/>
            <w:noWrap/>
            <w:vAlign w:val="center"/>
          </w:tcPr>
          <w:p w14:paraId="16A2F34C">
            <w:pPr>
              <w:rPr>
                <w:rFonts w:ascii="宋体" w:hAnsi="宋体" w:eastAsia="宋体" w:cs="宋体"/>
                <w:color w:val="000000" w:themeColor="text1"/>
                <w:sz w:val="22"/>
                <w:szCs w:val="22"/>
                <w14:textFill>
                  <w14:solidFill>
                    <w14:schemeClr w14:val="tx1"/>
                  </w14:solidFill>
                </w14:textFill>
              </w:rPr>
            </w:pPr>
          </w:p>
        </w:tc>
        <w:tc>
          <w:tcPr>
            <w:tcW w:w="1317" w:type="pct"/>
            <w:tcBorders>
              <w:top w:val="nil"/>
              <w:left w:val="nil"/>
              <w:bottom w:val="nil"/>
              <w:right w:val="nil"/>
            </w:tcBorders>
            <w:shd w:val="clear" w:color="auto" w:fill="auto"/>
            <w:noWrap/>
            <w:vAlign w:val="center"/>
          </w:tcPr>
          <w:p w14:paraId="0E4C45C5">
            <w:pPr>
              <w:rPr>
                <w:rFonts w:ascii="宋体" w:hAnsi="宋体" w:eastAsia="宋体" w:cs="宋体"/>
                <w:color w:val="000000" w:themeColor="text1"/>
                <w:sz w:val="22"/>
                <w:szCs w:val="22"/>
                <w14:textFill>
                  <w14:solidFill>
                    <w14:schemeClr w14:val="tx1"/>
                  </w14:solidFill>
                </w14:textFill>
              </w:rPr>
            </w:pPr>
          </w:p>
        </w:tc>
        <w:tc>
          <w:tcPr>
            <w:tcW w:w="460" w:type="pct"/>
            <w:tcBorders>
              <w:top w:val="nil"/>
              <w:left w:val="nil"/>
              <w:bottom w:val="nil"/>
              <w:right w:val="nil"/>
            </w:tcBorders>
            <w:shd w:val="clear" w:color="auto" w:fill="auto"/>
            <w:noWrap/>
            <w:vAlign w:val="center"/>
          </w:tcPr>
          <w:p w14:paraId="69D3FBF6">
            <w:pPr>
              <w:rPr>
                <w:rFonts w:ascii="宋体" w:hAnsi="宋体" w:eastAsia="宋体" w:cs="宋体"/>
                <w:color w:val="000000" w:themeColor="text1"/>
                <w:sz w:val="22"/>
                <w:szCs w:val="22"/>
                <w14:textFill>
                  <w14:solidFill>
                    <w14:schemeClr w14:val="tx1"/>
                  </w14:solidFill>
                </w14:textFill>
              </w:rPr>
            </w:pPr>
          </w:p>
        </w:tc>
        <w:tc>
          <w:tcPr>
            <w:tcW w:w="389" w:type="pct"/>
            <w:tcBorders>
              <w:top w:val="nil"/>
              <w:left w:val="nil"/>
              <w:bottom w:val="nil"/>
              <w:right w:val="nil"/>
            </w:tcBorders>
            <w:shd w:val="clear" w:color="auto" w:fill="auto"/>
            <w:noWrap/>
            <w:vAlign w:val="center"/>
          </w:tcPr>
          <w:p w14:paraId="02191A93">
            <w:pPr>
              <w:rPr>
                <w:rFonts w:ascii="宋体" w:hAnsi="宋体" w:eastAsia="宋体" w:cs="宋体"/>
                <w:color w:val="000000" w:themeColor="text1"/>
                <w:sz w:val="22"/>
                <w:szCs w:val="22"/>
                <w14:textFill>
                  <w14:solidFill>
                    <w14:schemeClr w14:val="tx1"/>
                  </w14:solidFill>
                </w14:textFill>
              </w:rPr>
            </w:pPr>
          </w:p>
        </w:tc>
        <w:tc>
          <w:tcPr>
            <w:tcW w:w="346" w:type="pct"/>
            <w:tcBorders>
              <w:top w:val="nil"/>
              <w:left w:val="nil"/>
              <w:bottom w:val="nil"/>
              <w:right w:val="nil"/>
            </w:tcBorders>
            <w:shd w:val="clear" w:color="auto" w:fill="auto"/>
            <w:noWrap/>
            <w:vAlign w:val="center"/>
          </w:tcPr>
          <w:p w14:paraId="73E750EA">
            <w:pPr>
              <w:rPr>
                <w:rFonts w:ascii="宋体" w:hAnsi="宋体" w:eastAsia="宋体" w:cs="宋体"/>
                <w:color w:val="000000" w:themeColor="text1"/>
                <w:sz w:val="22"/>
                <w:szCs w:val="22"/>
                <w14:textFill>
                  <w14:solidFill>
                    <w14:schemeClr w14:val="tx1"/>
                  </w14:solidFill>
                </w14:textFill>
              </w:rPr>
            </w:pPr>
          </w:p>
        </w:tc>
        <w:tc>
          <w:tcPr>
            <w:tcW w:w="335" w:type="pct"/>
            <w:tcBorders>
              <w:top w:val="nil"/>
              <w:left w:val="nil"/>
              <w:bottom w:val="nil"/>
              <w:right w:val="nil"/>
            </w:tcBorders>
            <w:shd w:val="clear" w:color="auto" w:fill="auto"/>
            <w:noWrap/>
            <w:vAlign w:val="center"/>
          </w:tcPr>
          <w:p w14:paraId="4A784B79">
            <w:pPr>
              <w:rPr>
                <w:rFonts w:ascii="宋体" w:hAnsi="宋体" w:eastAsia="宋体" w:cs="宋体"/>
                <w:color w:val="000000" w:themeColor="text1"/>
                <w:sz w:val="22"/>
                <w:szCs w:val="22"/>
                <w14:textFill>
                  <w14:solidFill>
                    <w14:schemeClr w14:val="tx1"/>
                  </w14:solidFill>
                </w14:textFill>
              </w:rPr>
            </w:pPr>
          </w:p>
        </w:tc>
        <w:tc>
          <w:tcPr>
            <w:tcW w:w="262" w:type="pct"/>
            <w:tcBorders>
              <w:top w:val="nil"/>
              <w:left w:val="nil"/>
              <w:bottom w:val="nil"/>
              <w:right w:val="nil"/>
            </w:tcBorders>
            <w:shd w:val="clear" w:color="auto" w:fill="auto"/>
            <w:noWrap/>
            <w:vAlign w:val="center"/>
          </w:tcPr>
          <w:p w14:paraId="2FF95A72">
            <w:pPr>
              <w:rPr>
                <w:rFonts w:ascii="宋体" w:hAnsi="宋体" w:eastAsia="宋体" w:cs="宋体"/>
                <w:color w:val="000000" w:themeColor="text1"/>
                <w:sz w:val="22"/>
                <w:szCs w:val="22"/>
                <w14:textFill>
                  <w14:solidFill>
                    <w14:schemeClr w14:val="tx1"/>
                  </w14:solidFill>
                </w14:textFill>
              </w:rPr>
            </w:pPr>
          </w:p>
        </w:tc>
        <w:tc>
          <w:tcPr>
            <w:tcW w:w="639" w:type="pct"/>
            <w:tcBorders>
              <w:top w:val="nil"/>
              <w:left w:val="nil"/>
              <w:bottom w:val="nil"/>
              <w:right w:val="nil"/>
            </w:tcBorders>
            <w:shd w:val="clear" w:color="auto" w:fill="auto"/>
            <w:noWrap/>
            <w:vAlign w:val="bottom"/>
          </w:tcPr>
          <w:p w14:paraId="10850BAE">
            <w:pPr>
              <w:widowControl/>
              <w:jc w:val="left"/>
              <w:textAlignment w:val="bottom"/>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金额单位：万元</w:t>
            </w:r>
          </w:p>
        </w:tc>
      </w:tr>
      <w:tr w14:paraId="690E3642">
        <w:tblPrEx>
          <w:tblCellMar>
            <w:top w:w="0" w:type="dxa"/>
            <w:left w:w="108" w:type="dxa"/>
            <w:bottom w:w="0" w:type="dxa"/>
            <w:right w:w="108" w:type="dxa"/>
          </w:tblCellMar>
        </w:tblPrEx>
        <w:trPr>
          <w:trHeight w:val="300" w:hRule="atLeast"/>
        </w:trPr>
        <w:tc>
          <w:tcPr>
            <w:tcW w:w="2566"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BA2314">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项目</w:t>
            </w:r>
          </w:p>
        </w:tc>
        <w:tc>
          <w:tcPr>
            <w:tcW w:w="46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05C588A">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本年支出合计</w:t>
            </w: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D79EB25">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基本支出</w:t>
            </w:r>
          </w:p>
        </w:tc>
        <w:tc>
          <w:tcPr>
            <w:tcW w:w="346"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42EE89D">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项目支出</w:t>
            </w: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A6B4926">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上缴上级支出</w:t>
            </w:r>
          </w:p>
        </w:tc>
        <w:tc>
          <w:tcPr>
            <w:tcW w:w="26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0F47221">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经营支出</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4294FF4">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对附属单位补助支出</w:t>
            </w:r>
          </w:p>
        </w:tc>
      </w:tr>
      <w:tr w14:paraId="35441F5E">
        <w:tblPrEx>
          <w:tblCellMar>
            <w:top w:w="0" w:type="dxa"/>
            <w:left w:w="108" w:type="dxa"/>
            <w:bottom w:w="0" w:type="dxa"/>
            <w:right w:w="108" w:type="dxa"/>
          </w:tblCellMar>
        </w:tblPrEx>
        <w:trPr>
          <w:trHeight w:val="312" w:hRule="atLeast"/>
        </w:trPr>
        <w:tc>
          <w:tcPr>
            <w:tcW w:w="1248" w:type="pct"/>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3E62264">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科目代码</w:t>
            </w:r>
          </w:p>
        </w:tc>
        <w:tc>
          <w:tcPr>
            <w:tcW w:w="1317"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CADFA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科目名称</w:t>
            </w: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D44C5B2">
            <w:pPr>
              <w:jc w:val="center"/>
              <w:rPr>
                <w:rFonts w:ascii="宋体" w:hAnsi="宋体" w:eastAsia="宋体" w:cs="宋体"/>
                <w:color w:val="000000" w:themeColor="text1"/>
                <w:sz w:val="22"/>
                <w:szCs w:val="22"/>
                <w14:textFill>
                  <w14:solidFill>
                    <w14:schemeClr w14:val="tx1"/>
                  </w14:solidFill>
                </w14:textFill>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BA37096">
            <w:pPr>
              <w:jc w:val="center"/>
              <w:rPr>
                <w:rFonts w:ascii="宋体" w:hAnsi="宋体" w:eastAsia="宋体" w:cs="宋体"/>
                <w:color w:val="000000" w:themeColor="text1"/>
                <w:sz w:val="22"/>
                <w:szCs w:val="22"/>
                <w14:textFill>
                  <w14:solidFill>
                    <w14:schemeClr w14:val="tx1"/>
                  </w14:solidFill>
                </w14:textFill>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13A5FA9">
            <w:pPr>
              <w:jc w:val="center"/>
              <w:rPr>
                <w:rFonts w:ascii="宋体" w:hAnsi="宋体" w:eastAsia="宋体" w:cs="宋体"/>
                <w:color w:val="000000" w:themeColor="text1"/>
                <w:sz w:val="22"/>
                <w:szCs w:val="22"/>
                <w14:textFill>
                  <w14:solidFill>
                    <w14:schemeClr w14:val="tx1"/>
                  </w14:solidFill>
                </w14:textFill>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E109822">
            <w:pPr>
              <w:jc w:val="center"/>
              <w:rPr>
                <w:rFonts w:ascii="宋体" w:hAnsi="宋体" w:eastAsia="宋体" w:cs="宋体"/>
                <w:color w:val="000000" w:themeColor="text1"/>
                <w:sz w:val="22"/>
                <w:szCs w:val="22"/>
                <w14:textFill>
                  <w14:solidFill>
                    <w14:schemeClr w14:val="tx1"/>
                  </w14:solidFill>
                </w14:textFill>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2D314B2">
            <w:pPr>
              <w:jc w:val="center"/>
              <w:rPr>
                <w:rFonts w:ascii="宋体" w:hAnsi="宋体" w:eastAsia="宋体" w:cs="宋体"/>
                <w:color w:val="000000" w:themeColor="text1"/>
                <w:sz w:val="22"/>
                <w:szCs w:val="22"/>
                <w14:textFill>
                  <w14:solidFill>
                    <w14:schemeClr w14:val="tx1"/>
                  </w14:solidFill>
                </w14:textFill>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4D2DBA5">
            <w:pPr>
              <w:jc w:val="center"/>
              <w:rPr>
                <w:rFonts w:ascii="宋体" w:hAnsi="宋体" w:eastAsia="宋体" w:cs="宋体"/>
                <w:color w:val="000000" w:themeColor="text1"/>
                <w:sz w:val="22"/>
                <w:szCs w:val="22"/>
                <w14:textFill>
                  <w14:solidFill>
                    <w14:schemeClr w14:val="tx1"/>
                  </w14:solidFill>
                </w14:textFill>
              </w:rPr>
            </w:pPr>
          </w:p>
        </w:tc>
      </w:tr>
      <w:tr w14:paraId="25DD72DE">
        <w:tblPrEx>
          <w:tblCellMar>
            <w:top w:w="0" w:type="dxa"/>
            <w:left w:w="108" w:type="dxa"/>
            <w:bottom w:w="0" w:type="dxa"/>
            <w:right w:w="108" w:type="dxa"/>
          </w:tblCellMar>
        </w:tblPrEx>
        <w:trPr>
          <w:trHeight w:val="312" w:hRule="atLeast"/>
        </w:trPr>
        <w:tc>
          <w:tcPr>
            <w:tcW w:w="1248"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122C9E5">
            <w:pPr>
              <w:jc w:val="center"/>
              <w:rPr>
                <w:rFonts w:ascii="宋体" w:hAnsi="宋体" w:eastAsia="宋体" w:cs="宋体"/>
                <w:color w:val="000000" w:themeColor="text1"/>
                <w:sz w:val="22"/>
                <w:szCs w:val="22"/>
                <w14:textFill>
                  <w14:solidFill>
                    <w14:schemeClr w14:val="tx1"/>
                  </w14:solidFill>
                </w14:textFill>
              </w:rPr>
            </w:pPr>
          </w:p>
        </w:tc>
        <w:tc>
          <w:tcPr>
            <w:tcW w:w="1317"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091E91">
            <w:pPr>
              <w:jc w:val="center"/>
              <w:rPr>
                <w:rFonts w:ascii="宋体" w:hAnsi="宋体" w:eastAsia="宋体" w:cs="宋体"/>
                <w:color w:val="000000" w:themeColor="text1"/>
                <w:sz w:val="22"/>
                <w:szCs w:val="22"/>
                <w14:textFill>
                  <w14:solidFill>
                    <w14:schemeClr w14:val="tx1"/>
                  </w14:solidFill>
                </w14:textFill>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64A0821">
            <w:pPr>
              <w:jc w:val="center"/>
              <w:rPr>
                <w:rFonts w:ascii="宋体" w:hAnsi="宋体" w:eastAsia="宋体" w:cs="宋体"/>
                <w:color w:val="000000" w:themeColor="text1"/>
                <w:sz w:val="22"/>
                <w:szCs w:val="22"/>
                <w14:textFill>
                  <w14:solidFill>
                    <w14:schemeClr w14:val="tx1"/>
                  </w14:solidFill>
                </w14:textFill>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76B8CE2">
            <w:pPr>
              <w:jc w:val="center"/>
              <w:rPr>
                <w:rFonts w:ascii="宋体" w:hAnsi="宋体" w:eastAsia="宋体" w:cs="宋体"/>
                <w:color w:val="000000" w:themeColor="text1"/>
                <w:sz w:val="22"/>
                <w:szCs w:val="22"/>
                <w14:textFill>
                  <w14:solidFill>
                    <w14:schemeClr w14:val="tx1"/>
                  </w14:solidFill>
                </w14:textFill>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CA8E455">
            <w:pPr>
              <w:jc w:val="center"/>
              <w:rPr>
                <w:rFonts w:ascii="宋体" w:hAnsi="宋体" w:eastAsia="宋体" w:cs="宋体"/>
                <w:color w:val="000000" w:themeColor="text1"/>
                <w:sz w:val="22"/>
                <w:szCs w:val="22"/>
                <w14:textFill>
                  <w14:solidFill>
                    <w14:schemeClr w14:val="tx1"/>
                  </w14:solidFill>
                </w14:textFill>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50D7C14">
            <w:pPr>
              <w:jc w:val="center"/>
              <w:rPr>
                <w:rFonts w:ascii="宋体" w:hAnsi="宋体" w:eastAsia="宋体" w:cs="宋体"/>
                <w:color w:val="000000" w:themeColor="text1"/>
                <w:sz w:val="22"/>
                <w:szCs w:val="22"/>
                <w14:textFill>
                  <w14:solidFill>
                    <w14:schemeClr w14:val="tx1"/>
                  </w14:solidFill>
                </w14:textFill>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C9F8451">
            <w:pPr>
              <w:jc w:val="center"/>
              <w:rPr>
                <w:rFonts w:ascii="宋体" w:hAnsi="宋体" w:eastAsia="宋体" w:cs="宋体"/>
                <w:color w:val="000000" w:themeColor="text1"/>
                <w:sz w:val="22"/>
                <w:szCs w:val="22"/>
                <w14:textFill>
                  <w14:solidFill>
                    <w14:schemeClr w14:val="tx1"/>
                  </w14:solidFill>
                </w14:textFill>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66EB7EB">
            <w:pPr>
              <w:jc w:val="center"/>
              <w:rPr>
                <w:rFonts w:ascii="宋体" w:hAnsi="宋体" w:eastAsia="宋体" w:cs="宋体"/>
                <w:color w:val="000000" w:themeColor="text1"/>
                <w:sz w:val="22"/>
                <w:szCs w:val="22"/>
                <w14:textFill>
                  <w14:solidFill>
                    <w14:schemeClr w14:val="tx1"/>
                  </w14:solidFill>
                </w14:textFill>
              </w:rPr>
            </w:pPr>
          </w:p>
        </w:tc>
      </w:tr>
      <w:tr w14:paraId="49BE5E04">
        <w:tblPrEx>
          <w:tblCellMar>
            <w:top w:w="0" w:type="dxa"/>
            <w:left w:w="108" w:type="dxa"/>
            <w:bottom w:w="0" w:type="dxa"/>
            <w:right w:w="108" w:type="dxa"/>
          </w:tblCellMar>
        </w:tblPrEx>
        <w:trPr>
          <w:trHeight w:val="312" w:hRule="atLeast"/>
        </w:trPr>
        <w:tc>
          <w:tcPr>
            <w:tcW w:w="1248"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F07CE36">
            <w:pPr>
              <w:jc w:val="center"/>
              <w:rPr>
                <w:rFonts w:ascii="宋体" w:hAnsi="宋体" w:eastAsia="宋体" w:cs="宋体"/>
                <w:color w:val="000000" w:themeColor="text1"/>
                <w:sz w:val="22"/>
                <w:szCs w:val="22"/>
                <w14:textFill>
                  <w14:solidFill>
                    <w14:schemeClr w14:val="tx1"/>
                  </w14:solidFill>
                </w14:textFill>
              </w:rPr>
            </w:pPr>
          </w:p>
        </w:tc>
        <w:tc>
          <w:tcPr>
            <w:tcW w:w="1317"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11F93E">
            <w:pPr>
              <w:jc w:val="center"/>
              <w:rPr>
                <w:rFonts w:ascii="宋体" w:hAnsi="宋体" w:eastAsia="宋体" w:cs="宋体"/>
                <w:color w:val="000000" w:themeColor="text1"/>
                <w:sz w:val="22"/>
                <w:szCs w:val="22"/>
                <w14:textFill>
                  <w14:solidFill>
                    <w14:schemeClr w14:val="tx1"/>
                  </w14:solidFill>
                </w14:textFill>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9552277">
            <w:pPr>
              <w:jc w:val="center"/>
              <w:rPr>
                <w:rFonts w:ascii="宋体" w:hAnsi="宋体" w:eastAsia="宋体" w:cs="宋体"/>
                <w:color w:val="000000" w:themeColor="text1"/>
                <w:sz w:val="22"/>
                <w:szCs w:val="22"/>
                <w14:textFill>
                  <w14:solidFill>
                    <w14:schemeClr w14:val="tx1"/>
                  </w14:solidFill>
                </w14:textFill>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E659F09">
            <w:pPr>
              <w:jc w:val="center"/>
              <w:rPr>
                <w:rFonts w:ascii="宋体" w:hAnsi="宋体" w:eastAsia="宋体" w:cs="宋体"/>
                <w:color w:val="000000" w:themeColor="text1"/>
                <w:sz w:val="22"/>
                <w:szCs w:val="22"/>
                <w14:textFill>
                  <w14:solidFill>
                    <w14:schemeClr w14:val="tx1"/>
                  </w14:solidFill>
                </w14:textFill>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B8AA5C2">
            <w:pPr>
              <w:jc w:val="center"/>
              <w:rPr>
                <w:rFonts w:ascii="宋体" w:hAnsi="宋体" w:eastAsia="宋体" w:cs="宋体"/>
                <w:color w:val="000000" w:themeColor="text1"/>
                <w:sz w:val="22"/>
                <w:szCs w:val="22"/>
                <w14:textFill>
                  <w14:solidFill>
                    <w14:schemeClr w14:val="tx1"/>
                  </w14:solidFill>
                </w14:textFill>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86037D3">
            <w:pPr>
              <w:jc w:val="center"/>
              <w:rPr>
                <w:rFonts w:ascii="宋体" w:hAnsi="宋体" w:eastAsia="宋体" w:cs="宋体"/>
                <w:color w:val="000000" w:themeColor="text1"/>
                <w:sz w:val="22"/>
                <w:szCs w:val="22"/>
                <w14:textFill>
                  <w14:solidFill>
                    <w14:schemeClr w14:val="tx1"/>
                  </w14:solidFill>
                </w14:textFill>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F1AA854">
            <w:pPr>
              <w:jc w:val="center"/>
              <w:rPr>
                <w:rFonts w:ascii="宋体" w:hAnsi="宋体" w:eastAsia="宋体" w:cs="宋体"/>
                <w:color w:val="000000" w:themeColor="text1"/>
                <w:sz w:val="22"/>
                <w:szCs w:val="22"/>
                <w14:textFill>
                  <w14:solidFill>
                    <w14:schemeClr w14:val="tx1"/>
                  </w14:solidFill>
                </w14:textFill>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BB5CE9F">
            <w:pPr>
              <w:jc w:val="center"/>
              <w:rPr>
                <w:rFonts w:ascii="宋体" w:hAnsi="宋体" w:eastAsia="宋体" w:cs="宋体"/>
                <w:color w:val="000000" w:themeColor="text1"/>
                <w:sz w:val="22"/>
                <w:szCs w:val="22"/>
                <w14:textFill>
                  <w14:solidFill>
                    <w14:schemeClr w14:val="tx1"/>
                  </w14:solidFill>
                </w14:textFill>
              </w:rPr>
            </w:pPr>
          </w:p>
        </w:tc>
      </w:tr>
      <w:tr w14:paraId="560981BC">
        <w:tblPrEx>
          <w:tblCellMar>
            <w:top w:w="0" w:type="dxa"/>
            <w:left w:w="108" w:type="dxa"/>
            <w:bottom w:w="0" w:type="dxa"/>
            <w:right w:w="108" w:type="dxa"/>
          </w:tblCellMar>
        </w:tblPrEx>
        <w:trPr>
          <w:trHeight w:val="300" w:hRule="atLeast"/>
        </w:trPr>
        <w:tc>
          <w:tcPr>
            <w:tcW w:w="2566"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66D8B1">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栏次</w:t>
            </w:r>
          </w:p>
        </w:tc>
        <w:tc>
          <w:tcPr>
            <w:tcW w:w="460"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4E8F1EDB">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w:t>
            </w:r>
          </w:p>
        </w:tc>
        <w:tc>
          <w:tcPr>
            <w:tcW w:w="389"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0BD0DADC">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w:t>
            </w:r>
          </w:p>
        </w:tc>
        <w:tc>
          <w:tcPr>
            <w:tcW w:w="346"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7A62A969">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w:t>
            </w:r>
          </w:p>
        </w:tc>
        <w:tc>
          <w:tcPr>
            <w:tcW w:w="335"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241FCBCF">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w:t>
            </w:r>
          </w:p>
        </w:tc>
        <w:tc>
          <w:tcPr>
            <w:tcW w:w="262"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48F8220D">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5</w:t>
            </w:r>
          </w:p>
        </w:tc>
        <w:tc>
          <w:tcPr>
            <w:tcW w:w="639"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13FE3B62">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6</w:t>
            </w:r>
          </w:p>
        </w:tc>
      </w:tr>
      <w:tr w14:paraId="05037540">
        <w:tblPrEx>
          <w:tblCellMar>
            <w:top w:w="0" w:type="dxa"/>
            <w:left w:w="108" w:type="dxa"/>
            <w:bottom w:w="0" w:type="dxa"/>
            <w:right w:w="108" w:type="dxa"/>
          </w:tblCellMar>
        </w:tblPrEx>
        <w:trPr>
          <w:trHeight w:val="300" w:hRule="atLeast"/>
        </w:trPr>
        <w:tc>
          <w:tcPr>
            <w:tcW w:w="2566"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3A5195">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合计</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EF73C">
            <w:pPr>
              <w:widowControl/>
              <w:jc w:val="right"/>
              <w:textAlignment w:val="center"/>
              <w:rPr>
                <w:rFonts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kern w:val="0"/>
                <w:sz w:val="22"/>
                <w:szCs w:val="22"/>
                <w:lang w:bidi="ar"/>
                <w14:textFill>
                  <w14:solidFill>
                    <w14:schemeClr w14:val="tx1"/>
                  </w14:solidFill>
                </w14:textFill>
              </w:rPr>
              <w:t>4,208.92</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6506D">
            <w:pPr>
              <w:widowControl/>
              <w:jc w:val="right"/>
              <w:textAlignment w:val="center"/>
              <w:rPr>
                <w:rFonts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kern w:val="0"/>
                <w:sz w:val="22"/>
                <w:szCs w:val="22"/>
                <w:lang w:bidi="ar"/>
                <w14:textFill>
                  <w14:solidFill>
                    <w14:schemeClr w14:val="tx1"/>
                  </w14:solidFill>
                </w14:textFill>
              </w:rPr>
              <w:t>3,865.03</w:t>
            </w:r>
          </w:p>
        </w:tc>
        <w:tc>
          <w:tcPr>
            <w:tcW w:w="3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47C37">
            <w:pPr>
              <w:widowControl/>
              <w:jc w:val="right"/>
              <w:textAlignment w:val="center"/>
              <w:rPr>
                <w:rFonts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kern w:val="0"/>
                <w:sz w:val="22"/>
                <w:szCs w:val="22"/>
                <w:lang w:bidi="ar"/>
                <w14:textFill>
                  <w14:solidFill>
                    <w14:schemeClr w14:val="tx1"/>
                  </w14:solidFill>
                </w14:textFill>
              </w:rPr>
              <w:t>343.89</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7AB5F">
            <w:pPr>
              <w:jc w:val="right"/>
              <w:rPr>
                <w:rFonts w:ascii="宋体" w:hAnsi="宋体" w:eastAsia="宋体" w:cs="宋体"/>
                <w:b/>
                <w:bCs/>
                <w:color w:val="000000" w:themeColor="text1"/>
                <w:sz w:val="22"/>
                <w:szCs w:val="22"/>
                <w14:textFill>
                  <w14:solidFill>
                    <w14:schemeClr w14:val="tx1"/>
                  </w14:solidFill>
                </w14:textFill>
              </w:rPr>
            </w:pPr>
          </w:p>
        </w:tc>
        <w:tc>
          <w:tcPr>
            <w:tcW w:w="2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8A5A8">
            <w:pPr>
              <w:jc w:val="right"/>
              <w:rPr>
                <w:rFonts w:ascii="宋体" w:hAnsi="宋体" w:eastAsia="宋体" w:cs="宋体"/>
                <w:b/>
                <w:bCs/>
                <w:color w:val="000000" w:themeColor="text1"/>
                <w:sz w:val="22"/>
                <w:szCs w:val="22"/>
                <w14:textFill>
                  <w14:solidFill>
                    <w14:schemeClr w14:val="tx1"/>
                  </w14:solidFill>
                </w14:textFill>
              </w:rPr>
            </w:pP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FB046">
            <w:pPr>
              <w:jc w:val="right"/>
              <w:rPr>
                <w:rFonts w:ascii="宋体" w:hAnsi="宋体" w:eastAsia="宋体" w:cs="宋体"/>
                <w:b/>
                <w:bCs/>
                <w:color w:val="000000" w:themeColor="text1"/>
                <w:sz w:val="22"/>
                <w:szCs w:val="22"/>
                <w14:textFill>
                  <w14:solidFill>
                    <w14:schemeClr w14:val="tx1"/>
                  </w14:solidFill>
                </w14:textFill>
              </w:rPr>
            </w:pPr>
          </w:p>
        </w:tc>
      </w:tr>
      <w:tr w14:paraId="1EEB1D20">
        <w:tblPrEx>
          <w:tblCellMar>
            <w:top w:w="0" w:type="dxa"/>
            <w:left w:w="108" w:type="dxa"/>
            <w:bottom w:w="0" w:type="dxa"/>
            <w:right w:w="108" w:type="dxa"/>
          </w:tblCellMar>
        </w:tblPrEx>
        <w:trPr>
          <w:trHeight w:val="300" w:hRule="atLeast"/>
        </w:trPr>
        <w:tc>
          <w:tcPr>
            <w:tcW w:w="124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9FC14">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2012999</w:t>
            </w:r>
          </w:p>
        </w:tc>
        <w:tc>
          <w:tcPr>
            <w:tcW w:w="13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41587">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其他群众团体事务支出</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C9E81">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14.45</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AA738">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14.45</w:t>
            </w:r>
          </w:p>
        </w:tc>
        <w:tc>
          <w:tcPr>
            <w:tcW w:w="3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2DF4F">
            <w:pPr>
              <w:jc w:val="right"/>
              <w:rPr>
                <w:rFonts w:ascii="宋体" w:hAnsi="宋体" w:eastAsia="宋体" w:cs="宋体"/>
                <w:color w:val="000000" w:themeColor="text1"/>
                <w:sz w:val="22"/>
                <w:szCs w:val="22"/>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09D3F">
            <w:pPr>
              <w:jc w:val="right"/>
              <w:rPr>
                <w:rFonts w:ascii="宋体" w:hAnsi="宋体" w:eastAsia="宋体" w:cs="宋体"/>
                <w:color w:val="000000" w:themeColor="text1"/>
                <w:sz w:val="22"/>
                <w:szCs w:val="22"/>
                <w14:textFill>
                  <w14:solidFill>
                    <w14:schemeClr w14:val="tx1"/>
                  </w14:solidFill>
                </w14:textFill>
              </w:rPr>
            </w:pPr>
          </w:p>
        </w:tc>
        <w:tc>
          <w:tcPr>
            <w:tcW w:w="2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79C9F">
            <w:pPr>
              <w:jc w:val="right"/>
              <w:rPr>
                <w:rFonts w:ascii="宋体" w:hAnsi="宋体" w:eastAsia="宋体" w:cs="宋体"/>
                <w:color w:val="000000" w:themeColor="text1"/>
                <w:sz w:val="22"/>
                <w:szCs w:val="22"/>
                <w14:textFill>
                  <w14:solidFill>
                    <w14:schemeClr w14:val="tx1"/>
                  </w14:solidFill>
                </w14:textFill>
              </w:rPr>
            </w:pP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2C9A8">
            <w:pPr>
              <w:jc w:val="right"/>
              <w:rPr>
                <w:rFonts w:ascii="宋体" w:hAnsi="宋体" w:eastAsia="宋体" w:cs="宋体"/>
                <w:color w:val="000000" w:themeColor="text1"/>
                <w:sz w:val="22"/>
                <w:szCs w:val="22"/>
                <w14:textFill>
                  <w14:solidFill>
                    <w14:schemeClr w14:val="tx1"/>
                  </w14:solidFill>
                </w14:textFill>
              </w:rPr>
            </w:pPr>
          </w:p>
        </w:tc>
      </w:tr>
      <w:tr w14:paraId="10AD34CE">
        <w:tblPrEx>
          <w:tblCellMar>
            <w:top w:w="0" w:type="dxa"/>
            <w:left w:w="108" w:type="dxa"/>
            <w:bottom w:w="0" w:type="dxa"/>
            <w:right w:w="108" w:type="dxa"/>
          </w:tblCellMar>
        </w:tblPrEx>
        <w:trPr>
          <w:trHeight w:val="300" w:hRule="atLeast"/>
        </w:trPr>
        <w:tc>
          <w:tcPr>
            <w:tcW w:w="124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ED46B">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2080505</w:t>
            </w:r>
          </w:p>
        </w:tc>
        <w:tc>
          <w:tcPr>
            <w:tcW w:w="13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6161F">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机关事业单位基本养老保险缴费支出</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1EFBA">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118.36</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664F2">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118.36</w:t>
            </w:r>
          </w:p>
        </w:tc>
        <w:tc>
          <w:tcPr>
            <w:tcW w:w="3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5ECE3">
            <w:pPr>
              <w:jc w:val="right"/>
              <w:rPr>
                <w:rFonts w:ascii="宋体" w:hAnsi="宋体" w:eastAsia="宋体" w:cs="宋体"/>
                <w:color w:val="000000" w:themeColor="text1"/>
                <w:sz w:val="22"/>
                <w:szCs w:val="22"/>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96CAF">
            <w:pPr>
              <w:jc w:val="right"/>
              <w:rPr>
                <w:rFonts w:ascii="宋体" w:hAnsi="宋体" w:eastAsia="宋体" w:cs="宋体"/>
                <w:color w:val="000000" w:themeColor="text1"/>
                <w:sz w:val="22"/>
                <w:szCs w:val="22"/>
                <w14:textFill>
                  <w14:solidFill>
                    <w14:schemeClr w14:val="tx1"/>
                  </w14:solidFill>
                </w14:textFill>
              </w:rPr>
            </w:pPr>
          </w:p>
        </w:tc>
        <w:tc>
          <w:tcPr>
            <w:tcW w:w="2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CE930">
            <w:pPr>
              <w:jc w:val="right"/>
              <w:rPr>
                <w:rFonts w:ascii="宋体" w:hAnsi="宋体" w:eastAsia="宋体" w:cs="宋体"/>
                <w:color w:val="000000" w:themeColor="text1"/>
                <w:sz w:val="22"/>
                <w:szCs w:val="22"/>
                <w14:textFill>
                  <w14:solidFill>
                    <w14:schemeClr w14:val="tx1"/>
                  </w14:solidFill>
                </w14:textFill>
              </w:rPr>
            </w:pP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6B392">
            <w:pPr>
              <w:jc w:val="right"/>
              <w:rPr>
                <w:rFonts w:ascii="宋体" w:hAnsi="宋体" w:eastAsia="宋体" w:cs="宋体"/>
                <w:color w:val="000000" w:themeColor="text1"/>
                <w:sz w:val="22"/>
                <w:szCs w:val="22"/>
                <w14:textFill>
                  <w14:solidFill>
                    <w14:schemeClr w14:val="tx1"/>
                  </w14:solidFill>
                </w14:textFill>
              </w:rPr>
            </w:pPr>
          </w:p>
        </w:tc>
      </w:tr>
      <w:tr w14:paraId="0ECC1738">
        <w:tblPrEx>
          <w:tblCellMar>
            <w:top w:w="0" w:type="dxa"/>
            <w:left w:w="108" w:type="dxa"/>
            <w:bottom w:w="0" w:type="dxa"/>
            <w:right w:w="108" w:type="dxa"/>
          </w:tblCellMar>
        </w:tblPrEx>
        <w:trPr>
          <w:trHeight w:val="300" w:hRule="atLeast"/>
        </w:trPr>
        <w:tc>
          <w:tcPr>
            <w:tcW w:w="124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9A9AC">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2100403</w:t>
            </w:r>
          </w:p>
        </w:tc>
        <w:tc>
          <w:tcPr>
            <w:tcW w:w="13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37660">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妇幼保健机构</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28749">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3,744.48</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A6A9F">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3,620.14</w:t>
            </w:r>
          </w:p>
        </w:tc>
        <w:tc>
          <w:tcPr>
            <w:tcW w:w="3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45F1A">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124.35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79314">
            <w:pPr>
              <w:jc w:val="right"/>
              <w:rPr>
                <w:rFonts w:ascii="宋体" w:hAnsi="宋体" w:eastAsia="宋体" w:cs="宋体"/>
                <w:color w:val="000000" w:themeColor="text1"/>
                <w:sz w:val="22"/>
                <w:szCs w:val="22"/>
                <w14:textFill>
                  <w14:solidFill>
                    <w14:schemeClr w14:val="tx1"/>
                  </w14:solidFill>
                </w14:textFill>
              </w:rPr>
            </w:pPr>
          </w:p>
        </w:tc>
        <w:tc>
          <w:tcPr>
            <w:tcW w:w="2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9A9E5">
            <w:pPr>
              <w:jc w:val="right"/>
              <w:rPr>
                <w:rFonts w:ascii="宋体" w:hAnsi="宋体" w:eastAsia="宋体" w:cs="宋体"/>
                <w:color w:val="000000" w:themeColor="text1"/>
                <w:sz w:val="22"/>
                <w:szCs w:val="22"/>
                <w14:textFill>
                  <w14:solidFill>
                    <w14:schemeClr w14:val="tx1"/>
                  </w14:solidFill>
                </w14:textFill>
              </w:rPr>
            </w:pP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246C8">
            <w:pPr>
              <w:jc w:val="right"/>
              <w:rPr>
                <w:rFonts w:ascii="宋体" w:hAnsi="宋体" w:eastAsia="宋体" w:cs="宋体"/>
                <w:color w:val="000000" w:themeColor="text1"/>
                <w:sz w:val="22"/>
                <w:szCs w:val="22"/>
                <w14:textFill>
                  <w14:solidFill>
                    <w14:schemeClr w14:val="tx1"/>
                  </w14:solidFill>
                </w14:textFill>
              </w:rPr>
            </w:pPr>
          </w:p>
        </w:tc>
      </w:tr>
      <w:tr w14:paraId="351B3C9E">
        <w:tblPrEx>
          <w:tblCellMar>
            <w:top w:w="0" w:type="dxa"/>
            <w:left w:w="108" w:type="dxa"/>
            <w:bottom w:w="0" w:type="dxa"/>
            <w:right w:w="108" w:type="dxa"/>
          </w:tblCellMar>
        </w:tblPrEx>
        <w:trPr>
          <w:trHeight w:val="300" w:hRule="atLeast"/>
        </w:trPr>
        <w:tc>
          <w:tcPr>
            <w:tcW w:w="124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18F78">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2100408</w:t>
            </w:r>
          </w:p>
        </w:tc>
        <w:tc>
          <w:tcPr>
            <w:tcW w:w="13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63BB8">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基本公共卫生服务</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91137">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94.85</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6B541">
            <w:pPr>
              <w:jc w:val="right"/>
              <w:rPr>
                <w:rFonts w:ascii="宋体" w:hAnsi="宋体" w:eastAsia="宋体" w:cs="宋体"/>
                <w:color w:val="000000" w:themeColor="text1"/>
                <w:sz w:val="22"/>
                <w:szCs w:val="22"/>
                <w14:textFill>
                  <w14:solidFill>
                    <w14:schemeClr w14:val="tx1"/>
                  </w14:solidFill>
                </w14:textFill>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6B8BD">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94.85</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9D592">
            <w:pPr>
              <w:jc w:val="right"/>
              <w:rPr>
                <w:rFonts w:ascii="宋体" w:hAnsi="宋体" w:eastAsia="宋体" w:cs="宋体"/>
                <w:color w:val="000000" w:themeColor="text1"/>
                <w:sz w:val="22"/>
                <w:szCs w:val="22"/>
                <w14:textFill>
                  <w14:solidFill>
                    <w14:schemeClr w14:val="tx1"/>
                  </w14:solidFill>
                </w14:textFill>
              </w:rPr>
            </w:pPr>
          </w:p>
        </w:tc>
        <w:tc>
          <w:tcPr>
            <w:tcW w:w="2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0E5E5">
            <w:pPr>
              <w:jc w:val="right"/>
              <w:rPr>
                <w:rFonts w:ascii="宋体" w:hAnsi="宋体" w:eastAsia="宋体" w:cs="宋体"/>
                <w:color w:val="000000" w:themeColor="text1"/>
                <w:sz w:val="22"/>
                <w:szCs w:val="22"/>
                <w14:textFill>
                  <w14:solidFill>
                    <w14:schemeClr w14:val="tx1"/>
                  </w14:solidFill>
                </w14:textFill>
              </w:rPr>
            </w:pP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2A8AD">
            <w:pPr>
              <w:jc w:val="right"/>
              <w:rPr>
                <w:rFonts w:ascii="宋体" w:hAnsi="宋体" w:eastAsia="宋体" w:cs="宋体"/>
                <w:color w:val="000000" w:themeColor="text1"/>
                <w:sz w:val="22"/>
                <w:szCs w:val="22"/>
                <w14:textFill>
                  <w14:solidFill>
                    <w14:schemeClr w14:val="tx1"/>
                  </w14:solidFill>
                </w14:textFill>
              </w:rPr>
            </w:pPr>
          </w:p>
        </w:tc>
      </w:tr>
      <w:tr w14:paraId="5BD12CEC">
        <w:tblPrEx>
          <w:tblCellMar>
            <w:top w:w="0" w:type="dxa"/>
            <w:left w:w="108" w:type="dxa"/>
            <w:bottom w:w="0" w:type="dxa"/>
            <w:right w:w="108" w:type="dxa"/>
          </w:tblCellMar>
        </w:tblPrEx>
        <w:trPr>
          <w:trHeight w:val="300" w:hRule="atLeast"/>
        </w:trPr>
        <w:tc>
          <w:tcPr>
            <w:tcW w:w="124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4BE10">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2100409</w:t>
            </w:r>
          </w:p>
        </w:tc>
        <w:tc>
          <w:tcPr>
            <w:tcW w:w="13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E3951">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重大公共卫生服务</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8DB88">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38.56</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04DD0">
            <w:pPr>
              <w:jc w:val="right"/>
              <w:rPr>
                <w:rFonts w:ascii="宋体" w:hAnsi="宋体" w:eastAsia="宋体" w:cs="宋体"/>
                <w:color w:val="000000" w:themeColor="text1"/>
                <w:sz w:val="22"/>
                <w:szCs w:val="22"/>
                <w14:textFill>
                  <w14:solidFill>
                    <w14:schemeClr w14:val="tx1"/>
                  </w14:solidFill>
                </w14:textFill>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54E4B">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38.56</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0BE6A">
            <w:pPr>
              <w:jc w:val="right"/>
              <w:rPr>
                <w:rFonts w:ascii="宋体" w:hAnsi="宋体" w:eastAsia="宋体" w:cs="宋体"/>
                <w:color w:val="000000" w:themeColor="text1"/>
                <w:sz w:val="22"/>
                <w:szCs w:val="22"/>
                <w14:textFill>
                  <w14:solidFill>
                    <w14:schemeClr w14:val="tx1"/>
                  </w14:solidFill>
                </w14:textFill>
              </w:rPr>
            </w:pPr>
          </w:p>
        </w:tc>
        <w:tc>
          <w:tcPr>
            <w:tcW w:w="2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FD48C">
            <w:pPr>
              <w:jc w:val="right"/>
              <w:rPr>
                <w:rFonts w:ascii="宋体" w:hAnsi="宋体" w:eastAsia="宋体" w:cs="宋体"/>
                <w:color w:val="000000" w:themeColor="text1"/>
                <w:sz w:val="22"/>
                <w:szCs w:val="22"/>
                <w14:textFill>
                  <w14:solidFill>
                    <w14:schemeClr w14:val="tx1"/>
                  </w14:solidFill>
                </w14:textFill>
              </w:rPr>
            </w:pP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166DB">
            <w:pPr>
              <w:jc w:val="right"/>
              <w:rPr>
                <w:rFonts w:ascii="宋体" w:hAnsi="宋体" w:eastAsia="宋体" w:cs="宋体"/>
                <w:color w:val="000000" w:themeColor="text1"/>
                <w:sz w:val="22"/>
                <w:szCs w:val="22"/>
                <w14:textFill>
                  <w14:solidFill>
                    <w14:schemeClr w14:val="tx1"/>
                  </w14:solidFill>
                </w14:textFill>
              </w:rPr>
            </w:pPr>
          </w:p>
        </w:tc>
      </w:tr>
      <w:tr w14:paraId="09673EE1">
        <w:tblPrEx>
          <w:tblCellMar>
            <w:top w:w="0" w:type="dxa"/>
            <w:left w:w="108" w:type="dxa"/>
            <w:bottom w:w="0" w:type="dxa"/>
            <w:right w:w="108" w:type="dxa"/>
          </w:tblCellMar>
        </w:tblPrEx>
        <w:trPr>
          <w:trHeight w:val="300" w:hRule="atLeast"/>
        </w:trPr>
        <w:tc>
          <w:tcPr>
            <w:tcW w:w="124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A1F8D">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2100410</w:t>
            </w:r>
          </w:p>
        </w:tc>
        <w:tc>
          <w:tcPr>
            <w:tcW w:w="13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64555">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突发公共卫生事件应急处理</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FF978">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67.36</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3879D">
            <w:pPr>
              <w:jc w:val="right"/>
              <w:rPr>
                <w:rFonts w:ascii="宋体" w:hAnsi="宋体" w:eastAsia="宋体" w:cs="宋体"/>
                <w:color w:val="000000" w:themeColor="text1"/>
                <w:sz w:val="22"/>
                <w:szCs w:val="22"/>
                <w14:textFill>
                  <w14:solidFill>
                    <w14:schemeClr w14:val="tx1"/>
                  </w14:solidFill>
                </w14:textFill>
              </w:rPr>
            </w:pPr>
          </w:p>
        </w:tc>
        <w:tc>
          <w:tcPr>
            <w:tcW w:w="3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D4E3B">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67.36</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90E14">
            <w:pPr>
              <w:jc w:val="right"/>
              <w:rPr>
                <w:rFonts w:ascii="宋体" w:hAnsi="宋体" w:eastAsia="宋体" w:cs="宋体"/>
                <w:color w:val="000000" w:themeColor="text1"/>
                <w:sz w:val="22"/>
                <w:szCs w:val="22"/>
                <w14:textFill>
                  <w14:solidFill>
                    <w14:schemeClr w14:val="tx1"/>
                  </w14:solidFill>
                </w14:textFill>
              </w:rPr>
            </w:pPr>
          </w:p>
        </w:tc>
        <w:tc>
          <w:tcPr>
            <w:tcW w:w="2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AD9BF">
            <w:pPr>
              <w:jc w:val="right"/>
              <w:rPr>
                <w:rFonts w:ascii="宋体" w:hAnsi="宋体" w:eastAsia="宋体" w:cs="宋体"/>
                <w:color w:val="000000" w:themeColor="text1"/>
                <w:sz w:val="22"/>
                <w:szCs w:val="22"/>
                <w14:textFill>
                  <w14:solidFill>
                    <w14:schemeClr w14:val="tx1"/>
                  </w14:solidFill>
                </w14:textFill>
              </w:rPr>
            </w:pP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8A07D">
            <w:pPr>
              <w:jc w:val="right"/>
              <w:rPr>
                <w:rFonts w:ascii="宋体" w:hAnsi="宋体" w:eastAsia="宋体" w:cs="宋体"/>
                <w:color w:val="000000" w:themeColor="text1"/>
                <w:sz w:val="22"/>
                <w:szCs w:val="22"/>
                <w14:textFill>
                  <w14:solidFill>
                    <w14:schemeClr w14:val="tx1"/>
                  </w14:solidFill>
                </w14:textFill>
              </w:rPr>
            </w:pPr>
          </w:p>
        </w:tc>
      </w:tr>
      <w:tr w14:paraId="0D5FA773">
        <w:tblPrEx>
          <w:tblCellMar>
            <w:top w:w="0" w:type="dxa"/>
            <w:left w:w="108" w:type="dxa"/>
            <w:bottom w:w="0" w:type="dxa"/>
            <w:right w:w="108" w:type="dxa"/>
          </w:tblCellMar>
        </w:tblPrEx>
        <w:trPr>
          <w:trHeight w:val="300" w:hRule="atLeast"/>
        </w:trPr>
        <w:tc>
          <w:tcPr>
            <w:tcW w:w="124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4F67D">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2210201</w:t>
            </w:r>
          </w:p>
        </w:tc>
        <w:tc>
          <w:tcPr>
            <w:tcW w:w="13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BA6B7">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住房公积金</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0CEC6">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89.49</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6C6F7">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89.49</w:t>
            </w:r>
          </w:p>
        </w:tc>
        <w:tc>
          <w:tcPr>
            <w:tcW w:w="3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2EF0F">
            <w:pPr>
              <w:jc w:val="right"/>
              <w:rPr>
                <w:rFonts w:ascii="宋体" w:hAnsi="宋体" w:eastAsia="宋体" w:cs="宋体"/>
                <w:color w:val="000000" w:themeColor="text1"/>
                <w:sz w:val="22"/>
                <w:szCs w:val="22"/>
                <w14:textFill>
                  <w14:solidFill>
                    <w14:schemeClr w14:val="tx1"/>
                  </w14:solidFill>
                </w14:textFill>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1E024">
            <w:pPr>
              <w:jc w:val="right"/>
              <w:rPr>
                <w:rFonts w:ascii="宋体" w:hAnsi="宋体" w:eastAsia="宋体" w:cs="宋体"/>
                <w:color w:val="000000" w:themeColor="text1"/>
                <w:sz w:val="22"/>
                <w:szCs w:val="22"/>
                <w14:textFill>
                  <w14:solidFill>
                    <w14:schemeClr w14:val="tx1"/>
                  </w14:solidFill>
                </w14:textFill>
              </w:rPr>
            </w:pPr>
          </w:p>
        </w:tc>
        <w:tc>
          <w:tcPr>
            <w:tcW w:w="2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19805">
            <w:pPr>
              <w:jc w:val="right"/>
              <w:rPr>
                <w:rFonts w:ascii="宋体" w:hAnsi="宋体" w:eastAsia="宋体" w:cs="宋体"/>
                <w:color w:val="000000" w:themeColor="text1"/>
                <w:sz w:val="22"/>
                <w:szCs w:val="22"/>
                <w14:textFill>
                  <w14:solidFill>
                    <w14:schemeClr w14:val="tx1"/>
                  </w14:solidFill>
                </w14:textFill>
              </w:rPr>
            </w:pP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2B928">
            <w:pPr>
              <w:jc w:val="right"/>
              <w:rPr>
                <w:rFonts w:ascii="宋体" w:hAnsi="宋体" w:eastAsia="宋体" w:cs="宋体"/>
                <w:color w:val="000000" w:themeColor="text1"/>
                <w:sz w:val="22"/>
                <w:szCs w:val="22"/>
                <w14:textFill>
                  <w14:solidFill>
                    <w14:schemeClr w14:val="tx1"/>
                  </w14:solidFill>
                </w14:textFill>
              </w:rPr>
            </w:pPr>
          </w:p>
        </w:tc>
      </w:tr>
      <w:tr w14:paraId="7630A9C6">
        <w:tblPrEx>
          <w:tblCellMar>
            <w:top w:w="0" w:type="dxa"/>
            <w:left w:w="108" w:type="dxa"/>
            <w:bottom w:w="0" w:type="dxa"/>
            <w:right w:w="108" w:type="dxa"/>
          </w:tblCellMar>
        </w:tblPrEx>
        <w:trPr>
          <w:trHeight w:val="300" w:hRule="atLeast"/>
        </w:trPr>
        <w:tc>
          <w:tcPr>
            <w:tcW w:w="124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EA2C2">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2299999</w:t>
            </w:r>
          </w:p>
        </w:tc>
        <w:tc>
          <w:tcPr>
            <w:tcW w:w="13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9B435">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其他支出</w:t>
            </w:r>
          </w:p>
        </w:tc>
        <w:tc>
          <w:tcPr>
            <w:tcW w:w="4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471BC">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41.36</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2CB9A">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22.60</w:t>
            </w:r>
          </w:p>
        </w:tc>
        <w:tc>
          <w:tcPr>
            <w:tcW w:w="3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15ABD">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18.76</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4BF39">
            <w:pPr>
              <w:jc w:val="right"/>
              <w:rPr>
                <w:rFonts w:ascii="宋体" w:hAnsi="宋体" w:eastAsia="宋体" w:cs="宋体"/>
                <w:color w:val="000000" w:themeColor="text1"/>
                <w:sz w:val="22"/>
                <w:szCs w:val="22"/>
                <w14:textFill>
                  <w14:solidFill>
                    <w14:schemeClr w14:val="tx1"/>
                  </w14:solidFill>
                </w14:textFill>
              </w:rPr>
            </w:pPr>
          </w:p>
        </w:tc>
        <w:tc>
          <w:tcPr>
            <w:tcW w:w="2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3795A">
            <w:pPr>
              <w:jc w:val="right"/>
              <w:rPr>
                <w:rFonts w:ascii="宋体" w:hAnsi="宋体" w:eastAsia="宋体" w:cs="宋体"/>
                <w:color w:val="000000" w:themeColor="text1"/>
                <w:sz w:val="22"/>
                <w:szCs w:val="22"/>
                <w14:textFill>
                  <w14:solidFill>
                    <w14:schemeClr w14:val="tx1"/>
                  </w14:solidFill>
                </w14:textFill>
              </w:rPr>
            </w:pPr>
          </w:p>
        </w:tc>
        <w:tc>
          <w:tcPr>
            <w:tcW w:w="6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A8EDA">
            <w:pPr>
              <w:jc w:val="right"/>
              <w:rPr>
                <w:rFonts w:ascii="宋体" w:hAnsi="宋体" w:eastAsia="宋体" w:cs="宋体"/>
                <w:color w:val="000000" w:themeColor="text1"/>
                <w:sz w:val="22"/>
                <w:szCs w:val="22"/>
                <w14:textFill>
                  <w14:solidFill>
                    <w14:schemeClr w14:val="tx1"/>
                  </w14:solidFill>
                </w14:textFill>
              </w:rPr>
            </w:pPr>
          </w:p>
        </w:tc>
      </w:tr>
      <w:tr w14:paraId="1A566844">
        <w:tblPrEx>
          <w:tblCellMar>
            <w:top w:w="0" w:type="dxa"/>
            <w:left w:w="108" w:type="dxa"/>
            <w:bottom w:w="0" w:type="dxa"/>
            <w:right w:w="108" w:type="dxa"/>
          </w:tblCellMar>
        </w:tblPrEx>
        <w:trPr>
          <w:trHeight w:val="300" w:hRule="atLeast"/>
        </w:trPr>
        <w:tc>
          <w:tcPr>
            <w:tcW w:w="5000" w:type="pct"/>
            <w:gridSpan w:val="10"/>
            <w:tcBorders>
              <w:top w:val="single" w:color="000000" w:sz="4" w:space="0"/>
              <w:left w:val="nil"/>
              <w:bottom w:val="nil"/>
              <w:right w:val="nil"/>
            </w:tcBorders>
            <w:shd w:val="clear" w:color="auto" w:fill="FFFFFF"/>
            <w:noWrap/>
            <w:vAlign w:val="center"/>
          </w:tcPr>
          <w:p w14:paraId="36B4067A">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注：本表反映部门本年度各项支出情况。</w:t>
            </w:r>
          </w:p>
        </w:tc>
      </w:tr>
    </w:tbl>
    <w:p w14:paraId="0E467C84">
      <w:pPr>
        <w:rPr>
          <w:rFonts w:ascii="仿宋" w:hAnsi="仿宋" w:eastAsia="仿宋" w:cs="仿宋"/>
          <w:color w:val="000000" w:themeColor="text1"/>
          <w:sz w:val="24"/>
          <w14:textFill>
            <w14:solidFill>
              <w14:schemeClr w14:val="tx1"/>
            </w14:solidFill>
          </w14:textFill>
        </w:rPr>
      </w:pPr>
    </w:p>
    <w:p w14:paraId="14E079CA">
      <w:pPr>
        <w:rPr>
          <w:rFonts w:ascii="仿宋" w:hAnsi="仿宋" w:eastAsia="仿宋" w:cs="仿宋"/>
          <w:color w:val="000000" w:themeColor="text1"/>
          <w:sz w:val="24"/>
          <w14:textFill>
            <w14:solidFill>
              <w14:schemeClr w14:val="tx1"/>
            </w14:solidFill>
          </w14:textFill>
        </w:rPr>
      </w:pPr>
    </w:p>
    <w:p w14:paraId="45E14206">
      <w:pPr>
        <w:rPr>
          <w:rFonts w:ascii="仿宋" w:hAnsi="仿宋" w:eastAsia="仿宋" w:cs="仿宋"/>
          <w:color w:val="000000" w:themeColor="text1"/>
          <w:sz w:val="24"/>
          <w14:textFill>
            <w14:solidFill>
              <w14:schemeClr w14:val="tx1"/>
            </w14:solidFill>
          </w14:textFill>
        </w:rPr>
      </w:pPr>
    </w:p>
    <w:p w14:paraId="24BEEC4D">
      <w:pPr>
        <w:jc w:val="center"/>
        <w:rPr>
          <w:rFonts w:ascii="仿宋" w:hAnsi="仿宋" w:eastAsia="仿宋" w:cs="仿宋"/>
          <w:color w:val="000000" w:themeColor="text1"/>
          <w:sz w:val="24"/>
          <w14:textFill>
            <w14:solidFill>
              <w14:schemeClr w14:val="tx1"/>
            </w14:solidFill>
          </w14:textFill>
        </w:rPr>
      </w:pPr>
    </w:p>
    <w:p w14:paraId="264C000C">
      <w:pPr>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表四：财政拨款收入支出决算总表</w:t>
      </w:r>
    </w:p>
    <w:tbl>
      <w:tblPr>
        <w:tblStyle w:val="7"/>
        <w:tblW w:w="5000" w:type="pct"/>
        <w:tblInd w:w="0" w:type="dxa"/>
        <w:tblLayout w:type="autofit"/>
        <w:tblCellMar>
          <w:top w:w="0" w:type="dxa"/>
          <w:left w:w="108" w:type="dxa"/>
          <w:bottom w:w="0" w:type="dxa"/>
          <w:right w:w="108" w:type="dxa"/>
        </w:tblCellMar>
      </w:tblPr>
      <w:tblGrid>
        <w:gridCol w:w="3365"/>
        <w:gridCol w:w="578"/>
        <w:gridCol w:w="1138"/>
        <w:gridCol w:w="3592"/>
        <w:gridCol w:w="578"/>
        <w:gridCol w:w="1135"/>
        <w:gridCol w:w="1357"/>
        <w:gridCol w:w="1025"/>
        <w:gridCol w:w="1406"/>
      </w:tblGrid>
      <w:tr w14:paraId="6B0AF8E3">
        <w:tblPrEx>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noWrap/>
            <w:vAlign w:val="bottom"/>
          </w:tcPr>
          <w:p w14:paraId="657F88DA">
            <w:pPr>
              <w:widowControl/>
              <w:jc w:val="center"/>
              <w:textAlignment w:val="bottom"/>
              <w:rPr>
                <w:rFonts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lang w:bidi="ar"/>
                <w14:textFill>
                  <w14:solidFill>
                    <w14:schemeClr w14:val="tx1"/>
                  </w14:solidFill>
                </w14:textFill>
              </w:rPr>
              <w:t>财政拨款收入支出决算总表</w:t>
            </w:r>
          </w:p>
        </w:tc>
      </w:tr>
      <w:tr w14:paraId="5A35CBCF">
        <w:tblPrEx>
          <w:tblCellMar>
            <w:top w:w="0" w:type="dxa"/>
            <w:left w:w="108" w:type="dxa"/>
            <w:bottom w:w="0" w:type="dxa"/>
            <w:right w:w="108" w:type="dxa"/>
          </w:tblCellMar>
        </w:tblPrEx>
        <w:trPr>
          <w:trHeight w:val="270" w:hRule="atLeast"/>
        </w:trPr>
        <w:tc>
          <w:tcPr>
            <w:tcW w:w="1192" w:type="pct"/>
            <w:tcBorders>
              <w:top w:val="nil"/>
              <w:left w:val="nil"/>
              <w:bottom w:val="nil"/>
              <w:right w:val="nil"/>
            </w:tcBorders>
            <w:shd w:val="clear" w:color="auto" w:fill="auto"/>
            <w:noWrap/>
            <w:vAlign w:val="center"/>
          </w:tcPr>
          <w:p w14:paraId="3175CA56">
            <w:pPr>
              <w:rPr>
                <w:rFonts w:ascii="宋体" w:hAnsi="宋体" w:eastAsia="宋体" w:cs="宋体"/>
                <w:color w:val="000000" w:themeColor="text1"/>
                <w:sz w:val="22"/>
                <w:szCs w:val="22"/>
                <w14:textFill>
                  <w14:solidFill>
                    <w14:schemeClr w14:val="tx1"/>
                  </w14:solidFill>
                </w14:textFill>
              </w:rPr>
            </w:pPr>
          </w:p>
        </w:tc>
        <w:tc>
          <w:tcPr>
            <w:tcW w:w="201" w:type="pct"/>
            <w:tcBorders>
              <w:top w:val="nil"/>
              <w:left w:val="nil"/>
              <w:bottom w:val="nil"/>
              <w:right w:val="nil"/>
            </w:tcBorders>
            <w:shd w:val="clear" w:color="auto" w:fill="auto"/>
            <w:noWrap/>
            <w:vAlign w:val="center"/>
          </w:tcPr>
          <w:p w14:paraId="70CEDF61">
            <w:pPr>
              <w:rPr>
                <w:rFonts w:ascii="宋体" w:hAnsi="宋体" w:eastAsia="宋体" w:cs="宋体"/>
                <w:color w:val="000000" w:themeColor="text1"/>
                <w:sz w:val="22"/>
                <w:szCs w:val="22"/>
                <w14:textFill>
                  <w14:solidFill>
                    <w14:schemeClr w14:val="tx1"/>
                  </w14:solidFill>
                </w14:textFill>
              </w:rPr>
            </w:pPr>
          </w:p>
        </w:tc>
        <w:tc>
          <w:tcPr>
            <w:tcW w:w="399" w:type="pct"/>
            <w:tcBorders>
              <w:top w:val="nil"/>
              <w:left w:val="nil"/>
              <w:bottom w:val="nil"/>
              <w:right w:val="nil"/>
            </w:tcBorders>
            <w:shd w:val="clear" w:color="auto" w:fill="auto"/>
            <w:noWrap/>
            <w:vAlign w:val="center"/>
          </w:tcPr>
          <w:p w14:paraId="0622B8C9">
            <w:pPr>
              <w:rPr>
                <w:rFonts w:ascii="宋体" w:hAnsi="宋体" w:eastAsia="宋体" w:cs="宋体"/>
                <w:color w:val="000000" w:themeColor="text1"/>
                <w:sz w:val="22"/>
                <w:szCs w:val="22"/>
                <w14:textFill>
                  <w14:solidFill>
                    <w14:schemeClr w14:val="tx1"/>
                  </w14:solidFill>
                </w14:textFill>
              </w:rPr>
            </w:pPr>
          </w:p>
        </w:tc>
        <w:tc>
          <w:tcPr>
            <w:tcW w:w="1272" w:type="pct"/>
            <w:tcBorders>
              <w:top w:val="nil"/>
              <w:left w:val="nil"/>
              <w:bottom w:val="nil"/>
              <w:right w:val="nil"/>
            </w:tcBorders>
            <w:shd w:val="clear" w:color="auto" w:fill="auto"/>
            <w:noWrap/>
            <w:vAlign w:val="center"/>
          </w:tcPr>
          <w:p w14:paraId="44AFFE83">
            <w:pPr>
              <w:rPr>
                <w:rFonts w:ascii="宋体" w:hAnsi="宋体" w:eastAsia="宋体" w:cs="宋体"/>
                <w:color w:val="000000" w:themeColor="text1"/>
                <w:sz w:val="22"/>
                <w:szCs w:val="22"/>
                <w14:textFill>
                  <w14:solidFill>
                    <w14:schemeClr w14:val="tx1"/>
                  </w14:solidFill>
                </w14:textFill>
              </w:rPr>
            </w:pPr>
          </w:p>
        </w:tc>
        <w:tc>
          <w:tcPr>
            <w:tcW w:w="201" w:type="pct"/>
            <w:tcBorders>
              <w:top w:val="nil"/>
              <w:left w:val="nil"/>
              <w:bottom w:val="nil"/>
              <w:right w:val="nil"/>
            </w:tcBorders>
            <w:shd w:val="clear" w:color="auto" w:fill="auto"/>
            <w:noWrap/>
            <w:vAlign w:val="center"/>
          </w:tcPr>
          <w:p w14:paraId="0D1012EE">
            <w:pPr>
              <w:rPr>
                <w:rFonts w:ascii="宋体" w:hAnsi="宋体" w:eastAsia="宋体" w:cs="宋体"/>
                <w:color w:val="000000" w:themeColor="text1"/>
                <w:sz w:val="22"/>
                <w:szCs w:val="22"/>
                <w14:textFill>
                  <w14:solidFill>
                    <w14:schemeClr w14:val="tx1"/>
                  </w14:solidFill>
                </w14:textFill>
              </w:rPr>
            </w:pPr>
          </w:p>
        </w:tc>
        <w:tc>
          <w:tcPr>
            <w:tcW w:w="399" w:type="pct"/>
            <w:tcBorders>
              <w:top w:val="nil"/>
              <w:left w:val="nil"/>
              <w:bottom w:val="nil"/>
              <w:right w:val="nil"/>
            </w:tcBorders>
            <w:shd w:val="clear" w:color="auto" w:fill="auto"/>
            <w:noWrap/>
            <w:vAlign w:val="center"/>
          </w:tcPr>
          <w:p w14:paraId="34034C69">
            <w:pPr>
              <w:rPr>
                <w:rFonts w:ascii="宋体" w:hAnsi="宋体" w:eastAsia="宋体" w:cs="宋体"/>
                <w:color w:val="000000" w:themeColor="text1"/>
                <w:sz w:val="22"/>
                <w:szCs w:val="22"/>
                <w14:textFill>
                  <w14:solidFill>
                    <w14:schemeClr w14:val="tx1"/>
                  </w14:solidFill>
                </w14:textFill>
              </w:rPr>
            </w:pPr>
          </w:p>
        </w:tc>
        <w:tc>
          <w:tcPr>
            <w:tcW w:w="478" w:type="pct"/>
            <w:tcBorders>
              <w:top w:val="nil"/>
              <w:left w:val="nil"/>
              <w:bottom w:val="nil"/>
              <w:right w:val="nil"/>
            </w:tcBorders>
            <w:shd w:val="clear" w:color="auto" w:fill="auto"/>
            <w:noWrap/>
            <w:vAlign w:val="center"/>
          </w:tcPr>
          <w:p w14:paraId="3467CB73">
            <w:pPr>
              <w:rPr>
                <w:rFonts w:ascii="宋体" w:hAnsi="宋体" w:eastAsia="宋体" w:cs="宋体"/>
                <w:color w:val="000000" w:themeColor="text1"/>
                <w:sz w:val="22"/>
                <w:szCs w:val="22"/>
                <w14:textFill>
                  <w14:solidFill>
                    <w14:schemeClr w14:val="tx1"/>
                  </w14:solidFill>
                </w14:textFill>
              </w:rPr>
            </w:pPr>
          </w:p>
        </w:tc>
        <w:tc>
          <w:tcPr>
            <w:tcW w:w="359" w:type="pct"/>
            <w:tcBorders>
              <w:top w:val="nil"/>
              <w:left w:val="nil"/>
              <w:bottom w:val="nil"/>
              <w:right w:val="nil"/>
            </w:tcBorders>
            <w:shd w:val="clear" w:color="auto" w:fill="auto"/>
            <w:noWrap/>
            <w:vAlign w:val="center"/>
          </w:tcPr>
          <w:p w14:paraId="01D9026A">
            <w:pPr>
              <w:rPr>
                <w:rFonts w:ascii="宋体" w:hAnsi="宋体" w:eastAsia="宋体" w:cs="宋体"/>
                <w:color w:val="000000" w:themeColor="text1"/>
                <w:sz w:val="22"/>
                <w:szCs w:val="22"/>
                <w14:textFill>
                  <w14:solidFill>
                    <w14:schemeClr w14:val="tx1"/>
                  </w14:solidFill>
                </w14:textFill>
              </w:rPr>
            </w:pPr>
          </w:p>
        </w:tc>
        <w:tc>
          <w:tcPr>
            <w:tcW w:w="496" w:type="pct"/>
            <w:tcBorders>
              <w:top w:val="nil"/>
              <w:left w:val="nil"/>
              <w:bottom w:val="nil"/>
              <w:right w:val="nil"/>
            </w:tcBorders>
            <w:shd w:val="clear" w:color="auto" w:fill="auto"/>
            <w:noWrap/>
            <w:vAlign w:val="bottom"/>
          </w:tcPr>
          <w:p w14:paraId="503DCFF2">
            <w:pPr>
              <w:widowControl/>
              <w:jc w:val="left"/>
              <w:textAlignment w:val="bottom"/>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公开04表</w:t>
            </w:r>
          </w:p>
        </w:tc>
      </w:tr>
      <w:tr w14:paraId="73ED36C0">
        <w:tblPrEx>
          <w:tblCellMar>
            <w:top w:w="0" w:type="dxa"/>
            <w:left w:w="108" w:type="dxa"/>
            <w:bottom w:w="0" w:type="dxa"/>
            <w:right w:w="108" w:type="dxa"/>
          </w:tblCellMar>
        </w:tblPrEx>
        <w:trPr>
          <w:trHeight w:val="270" w:hRule="atLeast"/>
        </w:trPr>
        <w:tc>
          <w:tcPr>
            <w:tcW w:w="1192" w:type="pct"/>
            <w:tcBorders>
              <w:top w:val="nil"/>
              <w:left w:val="nil"/>
              <w:bottom w:val="nil"/>
              <w:right w:val="nil"/>
            </w:tcBorders>
            <w:shd w:val="clear" w:color="auto" w:fill="auto"/>
            <w:noWrap/>
            <w:vAlign w:val="bottom"/>
          </w:tcPr>
          <w:p w14:paraId="5763B3E8">
            <w:pPr>
              <w:widowControl/>
              <w:jc w:val="left"/>
              <w:textAlignment w:val="bottom"/>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部门：环江毛南族自治县妇幼保健院</w:t>
            </w:r>
          </w:p>
        </w:tc>
        <w:tc>
          <w:tcPr>
            <w:tcW w:w="201" w:type="pct"/>
            <w:tcBorders>
              <w:top w:val="nil"/>
              <w:left w:val="nil"/>
              <w:bottom w:val="nil"/>
              <w:right w:val="nil"/>
            </w:tcBorders>
            <w:shd w:val="clear" w:color="auto" w:fill="auto"/>
            <w:noWrap/>
            <w:vAlign w:val="center"/>
          </w:tcPr>
          <w:p w14:paraId="20EB952C">
            <w:pPr>
              <w:rPr>
                <w:rFonts w:ascii="宋体" w:hAnsi="宋体" w:eastAsia="宋体" w:cs="宋体"/>
                <w:color w:val="000000" w:themeColor="text1"/>
                <w:sz w:val="22"/>
                <w:szCs w:val="22"/>
                <w14:textFill>
                  <w14:solidFill>
                    <w14:schemeClr w14:val="tx1"/>
                  </w14:solidFill>
                </w14:textFill>
              </w:rPr>
            </w:pPr>
          </w:p>
        </w:tc>
        <w:tc>
          <w:tcPr>
            <w:tcW w:w="399" w:type="pct"/>
            <w:tcBorders>
              <w:top w:val="nil"/>
              <w:left w:val="nil"/>
              <w:bottom w:val="nil"/>
              <w:right w:val="nil"/>
            </w:tcBorders>
            <w:shd w:val="clear" w:color="auto" w:fill="auto"/>
            <w:noWrap/>
            <w:vAlign w:val="center"/>
          </w:tcPr>
          <w:p w14:paraId="41D22A5D">
            <w:pPr>
              <w:rPr>
                <w:rFonts w:ascii="宋体" w:hAnsi="宋体" w:eastAsia="宋体" w:cs="宋体"/>
                <w:color w:val="000000" w:themeColor="text1"/>
                <w:sz w:val="22"/>
                <w:szCs w:val="22"/>
                <w14:textFill>
                  <w14:solidFill>
                    <w14:schemeClr w14:val="tx1"/>
                  </w14:solidFill>
                </w14:textFill>
              </w:rPr>
            </w:pPr>
          </w:p>
        </w:tc>
        <w:tc>
          <w:tcPr>
            <w:tcW w:w="1272" w:type="pct"/>
            <w:tcBorders>
              <w:top w:val="nil"/>
              <w:left w:val="nil"/>
              <w:bottom w:val="nil"/>
              <w:right w:val="nil"/>
            </w:tcBorders>
            <w:shd w:val="clear" w:color="auto" w:fill="auto"/>
            <w:noWrap/>
            <w:vAlign w:val="center"/>
          </w:tcPr>
          <w:p w14:paraId="431C83A8">
            <w:pPr>
              <w:rPr>
                <w:rFonts w:ascii="宋体" w:hAnsi="宋体" w:eastAsia="宋体" w:cs="宋体"/>
                <w:color w:val="000000" w:themeColor="text1"/>
                <w:sz w:val="22"/>
                <w:szCs w:val="22"/>
                <w14:textFill>
                  <w14:solidFill>
                    <w14:schemeClr w14:val="tx1"/>
                  </w14:solidFill>
                </w14:textFill>
              </w:rPr>
            </w:pPr>
          </w:p>
        </w:tc>
        <w:tc>
          <w:tcPr>
            <w:tcW w:w="201" w:type="pct"/>
            <w:tcBorders>
              <w:top w:val="nil"/>
              <w:left w:val="nil"/>
              <w:bottom w:val="nil"/>
              <w:right w:val="nil"/>
            </w:tcBorders>
            <w:shd w:val="clear" w:color="auto" w:fill="auto"/>
            <w:noWrap/>
            <w:vAlign w:val="center"/>
          </w:tcPr>
          <w:p w14:paraId="580EFE07">
            <w:pPr>
              <w:rPr>
                <w:rFonts w:ascii="宋体" w:hAnsi="宋体" w:eastAsia="宋体" w:cs="宋体"/>
                <w:color w:val="000000" w:themeColor="text1"/>
                <w:sz w:val="22"/>
                <w:szCs w:val="22"/>
                <w14:textFill>
                  <w14:solidFill>
                    <w14:schemeClr w14:val="tx1"/>
                  </w14:solidFill>
                </w14:textFill>
              </w:rPr>
            </w:pPr>
          </w:p>
        </w:tc>
        <w:tc>
          <w:tcPr>
            <w:tcW w:w="399" w:type="pct"/>
            <w:tcBorders>
              <w:top w:val="nil"/>
              <w:left w:val="nil"/>
              <w:bottom w:val="nil"/>
              <w:right w:val="nil"/>
            </w:tcBorders>
            <w:shd w:val="clear" w:color="auto" w:fill="auto"/>
            <w:noWrap/>
            <w:vAlign w:val="center"/>
          </w:tcPr>
          <w:p w14:paraId="4F7F1405">
            <w:pPr>
              <w:rPr>
                <w:rFonts w:ascii="宋体" w:hAnsi="宋体" w:eastAsia="宋体" w:cs="宋体"/>
                <w:color w:val="000000" w:themeColor="text1"/>
                <w:sz w:val="22"/>
                <w:szCs w:val="22"/>
                <w14:textFill>
                  <w14:solidFill>
                    <w14:schemeClr w14:val="tx1"/>
                  </w14:solidFill>
                </w14:textFill>
              </w:rPr>
            </w:pPr>
          </w:p>
        </w:tc>
        <w:tc>
          <w:tcPr>
            <w:tcW w:w="478" w:type="pct"/>
            <w:tcBorders>
              <w:top w:val="nil"/>
              <w:left w:val="nil"/>
              <w:bottom w:val="nil"/>
              <w:right w:val="nil"/>
            </w:tcBorders>
            <w:shd w:val="clear" w:color="auto" w:fill="auto"/>
            <w:noWrap/>
            <w:vAlign w:val="center"/>
          </w:tcPr>
          <w:p w14:paraId="1363304D">
            <w:pPr>
              <w:rPr>
                <w:rFonts w:ascii="宋体" w:hAnsi="宋体" w:eastAsia="宋体" w:cs="宋体"/>
                <w:color w:val="000000" w:themeColor="text1"/>
                <w:sz w:val="22"/>
                <w:szCs w:val="22"/>
                <w14:textFill>
                  <w14:solidFill>
                    <w14:schemeClr w14:val="tx1"/>
                  </w14:solidFill>
                </w14:textFill>
              </w:rPr>
            </w:pPr>
          </w:p>
        </w:tc>
        <w:tc>
          <w:tcPr>
            <w:tcW w:w="359" w:type="pct"/>
            <w:tcBorders>
              <w:top w:val="nil"/>
              <w:left w:val="nil"/>
              <w:bottom w:val="nil"/>
              <w:right w:val="nil"/>
            </w:tcBorders>
            <w:shd w:val="clear" w:color="auto" w:fill="auto"/>
            <w:noWrap/>
            <w:vAlign w:val="center"/>
          </w:tcPr>
          <w:p w14:paraId="1DD03610">
            <w:pPr>
              <w:rPr>
                <w:rFonts w:ascii="宋体" w:hAnsi="宋体" w:eastAsia="宋体" w:cs="宋体"/>
                <w:color w:val="000000" w:themeColor="text1"/>
                <w:sz w:val="22"/>
                <w:szCs w:val="22"/>
                <w14:textFill>
                  <w14:solidFill>
                    <w14:schemeClr w14:val="tx1"/>
                  </w14:solidFill>
                </w14:textFill>
              </w:rPr>
            </w:pPr>
          </w:p>
        </w:tc>
        <w:tc>
          <w:tcPr>
            <w:tcW w:w="496" w:type="pct"/>
            <w:tcBorders>
              <w:top w:val="nil"/>
              <w:left w:val="nil"/>
              <w:bottom w:val="nil"/>
              <w:right w:val="nil"/>
            </w:tcBorders>
            <w:shd w:val="clear" w:color="auto" w:fill="auto"/>
            <w:noWrap/>
            <w:vAlign w:val="bottom"/>
          </w:tcPr>
          <w:p w14:paraId="0CCE3C5E">
            <w:pPr>
              <w:widowControl/>
              <w:jc w:val="left"/>
              <w:textAlignment w:val="bottom"/>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金额单位：万元</w:t>
            </w:r>
          </w:p>
        </w:tc>
      </w:tr>
      <w:tr w14:paraId="33C68CED">
        <w:tblPrEx>
          <w:tblCellMar>
            <w:top w:w="0" w:type="dxa"/>
            <w:left w:w="108" w:type="dxa"/>
            <w:bottom w:w="0" w:type="dxa"/>
            <w:right w:w="108" w:type="dxa"/>
          </w:tblCellMar>
        </w:tblPrEx>
        <w:trPr>
          <w:trHeight w:val="300" w:hRule="atLeast"/>
        </w:trPr>
        <w:tc>
          <w:tcPr>
            <w:tcW w:w="179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1381CB">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收     入</w:t>
            </w:r>
          </w:p>
        </w:tc>
        <w:tc>
          <w:tcPr>
            <w:tcW w:w="3206" w:type="pct"/>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8F467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支     出</w:t>
            </w:r>
          </w:p>
        </w:tc>
      </w:tr>
      <w:tr w14:paraId="7D63B85D">
        <w:tblPrEx>
          <w:tblCellMar>
            <w:top w:w="0" w:type="dxa"/>
            <w:left w:w="108" w:type="dxa"/>
            <w:bottom w:w="0" w:type="dxa"/>
            <w:right w:w="108" w:type="dxa"/>
          </w:tblCellMar>
        </w:tblPrEx>
        <w:trPr>
          <w:trHeight w:val="555" w:hRule="atLeast"/>
        </w:trPr>
        <w:tc>
          <w:tcPr>
            <w:tcW w:w="119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C828EE4">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项目</w:t>
            </w:r>
          </w:p>
        </w:tc>
        <w:tc>
          <w:tcPr>
            <w:tcW w:w="201"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0B22175">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行次</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C69C192">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金额</w:t>
            </w:r>
          </w:p>
        </w:tc>
        <w:tc>
          <w:tcPr>
            <w:tcW w:w="127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C2F56EC">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项目</w:t>
            </w:r>
          </w:p>
        </w:tc>
        <w:tc>
          <w:tcPr>
            <w:tcW w:w="201"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D9F220F">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行次</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63535A">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合计</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FE47ACC">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一般公共预算</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财政拨款</w:t>
            </w:r>
          </w:p>
        </w:tc>
        <w:tc>
          <w:tcPr>
            <w:tcW w:w="359"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3679504">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政府性基金预</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算财政拨款</w:t>
            </w:r>
          </w:p>
        </w:tc>
        <w:tc>
          <w:tcPr>
            <w:tcW w:w="496"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DFAE526">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国有资本经营</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预算财政拨款</w:t>
            </w:r>
          </w:p>
        </w:tc>
      </w:tr>
      <w:tr w14:paraId="513BCBF8">
        <w:tblPrEx>
          <w:tblCellMar>
            <w:top w:w="0" w:type="dxa"/>
            <w:left w:w="108" w:type="dxa"/>
            <w:bottom w:w="0" w:type="dxa"/>
            <w:right w:w="108" w:type="dxa"/>
          </w:tblCellMar>
        </w:tblPrEx>
        <w:trPr>
          <w:trHeight w:val="555" w:hRule="atLeast"/>
        </w:trPr>
        <w:tc>
          <w:tcPr>
            <w:tcW w:w="119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9D49091">
            <w:pPr>
              <w:jc w:val="center"/>
              <w:rPr>
                <w:rFonts w:ascii="宋体" w:hAnsi="宋体" w:eastAsia="宋体" w:cs="宋体"/>
                <w:color w:val="000000" w:themeColor="text1"/>
                <w:sz w:val="22"/>
                <w:szCs w:val="22"/>
                <w14:textFill>
                  <w14:solidFill>
                    <w14:schemeClr w14:val="tx1"/>
                  </w14:solidFill>
                </w14:textFill>
              </w:rPr>
            </w:pPr>
          </w:p>
        </w:tc>
        <w:tc>
          <w:tcPr>
            <w:tcW w:w="20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022677D">
            <w:pPr>
              <w:jc w:val="center"/>
              <w:rPr>
                <w:rFonts w:ascii="宋体" w:hAnsi="宋体" w:eastAsia="宋体" w:cs="宋体"/>
                <w:color w:val="000000" w:themeColor="text1"/>
                <w:sz w:val="22"/>
                <w:szCs w:val="22"/>
                <w14:textFill>
                  <w14:solidFill>
                    <w14:schemeClr w14:val="tx1"/>
                  </w14:solidFill>
                </w14:textFill>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DA31D9D">
            <w:pPr>
              <w:jc w:val="center"/>
              <w:rPr>
                <w:rFonts w:ascii="宋体" w:hAnsi="宋体" w:eastAsia="宋体" w:cs="宋体"/>
                <w:color w:val="000000" w:themeColor="text1"/>
                <w:sz w:val="22"/>
                <w:szCs w:val="22"/>
                <w14:textFill>
                  <w14:solidFill>
                    <w14:schemeClr w14:val="tx1"/>
                  </w14:solidFill>
                </w14:textFill>
              </w:rPr>
            </w:pPr>
          </w:p>
        </w:tc>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DD3945C">
            <w:pPr>
              <w:jc w:val="center"/>
              <w:rPr>
                <w:rFonts w:ascii="宋体" w:hAnsi="宋体" w:eastAsia="宋体" w:cs="宋体"/>
                <w:color w:val="000000" w:themeColor="text1"/>
                <w:sz w:val="22"/>
                <w:szCs w:val="22"/>
                <w14:textFill>
                  <w14:solidFill>
                    <w14:schemeClr w14:val="tx1"/>
                  </w14:solidFill>
                </w14:textFill>
              </w:rPr>
            </w:pPr>
          </w:p>
        </w:tc>
        <w:tc>
          <w:tcPr>
            <w:tcW w:w="20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78389A1">
            <w:pPr>
              <w:jc w:val="center"/>
              <w:rPr>
                <w:rFonts w:ascii="宋体" w:hAnsi="宋体" w:eastAsia="宋体" w:cs="宋体"/>
                <w:color w:val="000000" w:themeColor="text1"/>
                <w:sz w:val="22"/>
                <w:szCs w:val="22"/>
                <w14:textFill>
                  <w14:solidFill>
                    <w14:schemeClr w14:val="tx1"/>
                  </w14:solidFill>
                </w14:textFill>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A6193D">
            <w:pPr>
              <w:jc w:val="center"/>
              <w:rPr>
                <w:rFonts w:ascii="宋体" w:hAnsi="宋体" w:eastAsia="宋体" w:cs="宋体"/>
                <w:color w:val="000000" w:themeColor="text1"/>
                <w:sz w:val="22"/>
                <w:szCs w:val="22"/>
                <w14:textFill>
                  <w14:solidFill>
                    <w14:schemeClr w14:val="tx1"/>
                  </w14:solidFill>
                </w14:textFill>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12D11CA">
            <w:pPr>
              <w:jc w:val="center"/>
              <w:rPr>
                <w:rFonts w:ascii="宋体" w:hAnsi="宋体" w:eastAsia="宋体" w:cs="宋体"/>
                <w:color w:val="000000" w:themeColor="text1"/>
                <w:sz w:val="22"/>
                <w:szCs w:val="22"/>
                <w14:textFill>
                  <w14:solidFill>
                    <w14:schemeClr w14:val="tx1"/>
                  </w14:solidFill>
                </w14:textFill>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D930BBC">
            <w:pPr>
              <w:jc w:val="center"/>
              <w:rPr>
                <w:rFonts w:ascii="宋体" w:hAnsi="宋体" w:eastAsia="宋体" w:cs="宋体"/>
                <w:color w:val="000000" w:themeColor="text1"/>
                <w:sz w:val="22"/>
                <w:szCs w:val="22"/>
                <w14:textFill>
                  <w14:solidFill>
                    <w14:schemeClr w14:val="tx1"/>
                  </w14:solidFill>
                </w14:textFill>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FEEBAFD">
            <w:pPr>
              <w:jc w:val="center"/>
              <w:rPr>
                <w:rFonts w:ascii="宋体" w:hAnsi="宋体" w:eastAsia="宋体" w:cs="宋体"/>
                <w:color w:val="000000" w:themeColor="text1"/>
                <w:sz w:val="22"/>
                <w:szCs w:val="22"/>
                <w14:textFill>
                  <w14:solidFill>
                    <w14:schemeClr w14:val="tx1"/>
                  </w14:solidFill>
                </w14:textFill>
              </w:rPr>
            </w:pPr>
          </w:p>
        </w:tc>
      </w:tr>
      <w:tr w14:paraId="5E7C25ED">
        <w:tblPrEx>
          <w:tblCellMar>
            <w:top w:w="0" w:type="dxa"/>
            <w:left w:w="108" w:type="dxa"/>
            <w:bottom w:w="0" w:type="dxa"/>
            <w:right w:w="108" w:type="dxa"/>
          </w:tblCellMar>
        </w:tblPrEx>
        <w:trPr>
          <w:trHeight w:val="300" w:hRule="atLeast"/>
        </w:trPr>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C2F722">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栏次</w:t>
            </w: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9A8751">
            <w:pPr>
              <w:jc w:val="center"/>
              <w:rPr>
                <w:rFonts w:ascii="宋体" w:hAnsi="宋体" w:eastAsia="宋体" w:cs="宋体"/>
                <w:color w:val="000000" w:themeColor="text1"/>
                <w:sz w:val="22"/>
                <w:szCs w:val="22"/>
                <w14:textFill>
                  <w14:solidFill>
                    <w14:schemeClr w14:val="tx1"/>
                  </w14:solidFill>
                </w14:textFill>
              </w:rPr>
            </w:pPr>
          </w:p>
        </w:tc>
        <w:tc>
          <w:tcPr>
            <w:tcW w:w="39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DFC2DD">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w:t>
            </w:r>
          </w:p>
        </w:tc>
        <w:tc>
          <w:tcPr>
            <w:tcW w:w="12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029C12">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栏次</w:t>
            </w: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3CE20C">
            <w:pPr>
              <w:jc w:val="center"/>
              <w:rPr>
                <w:rFonts w:ascii="宋体" w:hAnsi="宋体" w:eastAsia="宋体" w:cs="宋体"/>
                <w:color w:val="000000" w:themeColor="text1"/>
                <w:sz w:val="22"/>
                <w:szCs w:val="22"/>
                <w14:textFill>
                  <w14:solidFill>
                    <w14:schemeClr w14:val="tx1"/>
                  </w14:solidFill>
                </w14:textFill>
              </w:rPr>
            </w:pPr>
          </w:p>
        </w:tc>
        <w:tc>
          <w:tcPr>
            <w:tcW w:w="39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2E8452">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w:t>
            </w:r>
          </w:p>
        </w:tc>
        <w:tc>
          <w:tcPr>
            <w:tcW w:w="47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4099C6">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w:t>
            </w:r>
          </w:p>
        </w:tc>
        <w:tc>
          <w:tcPr>
            <w:tcW w:w="35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EDD36C">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w:t>
            </w:r>
          </w:p>
        </w:tc>
        <w:tc>
          <w:tcPr>
            <w:tcW w:w="49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04C58C">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5</w:t>
            </w:r>
          </w:p>
        </w:tc>
      </w:tr>
      <w:tr w14:paraId="0CB3EFF5">
        <w:tblPrEx>
          <w:tblCellMar>
            <w:top w:w="0" w:type="dxa"/>
            <w:left w:w="108" w:type="dxa"/>
            <w:bottom w:w="0" w:type="dxa"/>
            <w:right w:w="108" w:type="dxa"/>
          </w:tblCellMar>
        </w:tblPrEx>
        <w:trPr>
          <w:trHeight w:val="300" w:hRule="atLeast"/>
        </w:trPr>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143A60">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一、一般公共预算财政拨款</w:t>
            </w: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EFCDAD">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1224B">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1,232.57</w:t>
            </w:r>
          </w:p>
        </w:tc>
        <w:tc>
          <w:tcPr>
            <w:tcW w:w="12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4CE6E7">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一、一般公共服务支出</w:t>
            </w: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B91C57">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33</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2D203">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14.45</w:t>
            </w:r>
          </w:p>
        </w:tc>
        <w:tc>
          <w:tcPr>
            <w:tcW w:w="4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B6909">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14.45</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8BD9E">
            <w:pPr>
              <w:jc w:val="right"/>
              <w:rPr>
                <w:rFonts w:ascii="宋体" w:hAnsi="宋体" w:eastAsia="宋体" w:cs="宋体"/>
                <w:color w:val="000000" w:themeColor="text1"/>
                <w:sz w:val="22"/>
                <w:szCs w:val="22"/>
                <w14:textFill>
                  <w14:solidFill>
                    <w14:schemeClr w14:val="tx1"/>
                  </w14:solidFill>
                </w14:textFill>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FA7E3">
            <w:pPr>
              <w:jc w:val="right"/>
              <w:rPr>
                <w:rFonts w:ascii="宋体" w:hAnsi="宋体" w:eastAsia="宋体" w:cs="宋体"/>
                <w:color w:val="000000" w:themeColor="text1"/>
                <w:sz w:val="22"/>
                <w:szCs w:val="22"/>
                <w14:textFill>
                  <w14:solidFill>
                    <w14:schemeClr w14:val="tx1"/>
                  </w14:solidFill>
                </w14:textFill>
              </w:rPr>
            </w:pPr>
          </w:p>
        </w:tc>
      </w:tr>
      <w:tr w14:paraId="71948E64">
        <w:tblPrEx>
          <w:tblCellMar>
            <w:top w:w="0" w:type="dxa"/>
            <w:left w:w="108" w:type="dxa"/>
            <w:bottom w:w="0" w:type="dxa"/>
            <w:right w:w="108" w:type="dxa"/>
          </w:tblCellMar>
        </w:tblPrEx>
        <w:trPr>
          <w:trHeight w:val="300" w:hRule="atLeast"/>
        </w:trPr>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68FFE9">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二、政府性基金预算财政拨款</w:t>
            </w: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48A7DA">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1B841">
            <w:pPr>
              <w:jc w:val="right"/>
              <w:rPr>
                <w:rFonts w:ascii="宋体" w:hAnsi="宋体" w:eastAsia="宋体" w:cs="宋体"/>
                <w:color w:val="000000" w:themeColor="text1"/>
                <w:sz w:val="22"/>
                <w:szCs w:val="22"/>
                <w14:textFill>
                  <w14:solidFill>
                    <w14:schemeClr w14:val="tx1"/>
                  </w14:solidFill>
                </w14:textFill>
              </w:rPr>
            </w:pPr>
          </w:p>
        </w:tc>
        <w:tc>
          <w:tcPr>
            <w:tcW w:w="12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1086B8">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二、外交支出</w:t>
            </w: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B6AE5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34</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11B0D">
            <w:pPr>
              <w:jc w:val="right"/>
              <w:rPr>
                <w:rFonts w:ascii="宋体" w:hAnsi="宋体" w:eastAsia="宋体" w:cs="宋体"/>
                <w:color w:val="000000" w:themeColor="text1"/>
                <w:sz w:val="22"/>
                <w:szCs w:val="22"/>
                <w14:textFill>
                  <w14:solidFill>
                    <w14:schemeClr w14:val="tx1"/>
                  </w14:solidFill>
                </w14:textFill>
              </w:rPr>
            </w:pPr>
          </w:p>
        </w:tc>
        <w:tc>
          <w:tcPr>
            <w:tcW w:w="4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F99E0">
            <w:pPr>
              <w:jc w:val="right"/>
              <w:rPr>
                <w:rFonts w:ascii="宋体" w:hAnsi="宋体" w:eastAsia="宋体" w:cs="宋体"/>
                <w:color w:val="000000" w:themeColor="text1"/>
                <w:sz w:val="22"/>
                <w:szCs w:val="22"/>
                <w14:textFill>
                  <w14:solidFill>
                    <w14:schemeClr w14:val="tx1"/>
                  </w14:solidFill>
                </w14:textFill>
              </w:rPr>
            </w:pP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908BE">
            <w:pPr>
              <w:jc w:val="right"/>
              <w:rPr>
                <w:rFonts w:ascii="宋体" w:hAnsi="宋体" w:eastAsia="宋体" w:cs="宋体"/>
                <w:color w:val="000000" w:themeColor="text1"/>
                <w:sz w:val="22"/>
                <w:szCs w:val="22"/>
                <w14:textFill>
                  <w14:solidFill>
                    <w14:schemeClr w14:val="tx1"/>
                  </w14:solidFill>
                </w14:textFill>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1AC79">
            <w:pPr>
              <w:jc w:val="right"/>
              <w:rPr>
                <w:rFonts w:ascii="宋体" w:hAnsi="宋体" w:eastAsia="宋体" w:cs="宋体"/>
                <w:color w:val="000000" w:themeColor="text1"/>
                <w:sz w:val="22"/>
                <w:szCs w:val="22"/>
                <w14:textFill>
                  <w14:solidFill>
                    <w14:schemeClr w14:val="tx1"/>
                  </w14:solidFill>
                </w14:textFill>
              </w:rPr>
            </w:pPr>
          </w:p>
        </w:tc>
      </w:tr>
      <w:tr w14:paraId="0B2BF8AE">
        <w:tblPrEx>
          <w:tblCellMar>
            <w:top w:w="0" w:type="dxa"/>
            <w:left w:w="108" w:type="dxa"/>
            <w:bottom w:w="0" w:type="dxa"/>
            <w:right w:w="108" w:type="dxa"/>
          </w:tblCellMar>
        </w:tblPrEx>
        <w:trPr>
          <w:trHeight w:val="300" w:hRule="atLeast"/>
        </w:trPr>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7B5761">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三、国有资本经营预算财政拨款</w:t>
            </w: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1A2FBE">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5487F">
            <w:pPr>
              <w:jc w:val="right"/>
              <w:rPr>
                <w:rFonts w:ascii="宋体" w:hAnsi="宋体" w:eastAsia="宋体" w:cs="宋体"/>
                <w:color w:val="000000" w:themeColor="text1"/>
                <w:sz w:val="22"/>
                <w:szCs w:val="22"/>
                <w14:textFill>
                  <w14:solidFill>
                    <w14:schemeClr w14:val="tx1"/>
                  </w14:solidFill>
                </w14:textFill>
              </w:rPr>
            </w:pPr>
          </w:p>
        </w:tc>
        <w:tc>
          <w:tcPr>
            <w:tcW w:w="12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AADC58">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三、国防支出</w:t>
            </w: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68BDF9">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35</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FF063">
            <w:pPr>
              <w:jc w:val="right"/>
              <w:rPr>
                <w:rFonts w:ascii="宋体" w:hAnsi="宋体" w:eastAsia="宋体" w:cs="宋体"/>
                <w:color w:val="000000" w:themeColor="text1"/>
                <w:sz w:val="22"/>
                <w:szCs w:val="22"/>
                <w14:textFill>
                  <w14:solidFill>
                    <w14:schemeClr w14:val="tx1"/>
                  </w14:solidFill>
                </w14:textFill>
              </w:rPr>
            </w:pPr>
          </w:p>
        </w:tc>
        <w:tc>
          <w:tcPr>
            <w:tcW w:w="4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C76BE">
            <w:pPr>
              <w:jc w:val="right"/>
              <w:rPr>
                <w:rFonts w:ascii="宋体" w:hAnsi="宋体" w:eastAsia="宋体" w:cs="宋体"/>
                <w:color w:val="000000" w:themeColor="text1"/>
                <w:sz w:val="22"/>
                <w:szCs w:val="22"/>
                <w14:textFill>
                  <w14:solidFill>
                    <w14:schemeClr w14:val="tx1"/>
                  </w14:solidFill>
                </w14:textFill>
              </w:rPr>
            </w:pP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20EFB">
            <w:pPr>
              <w:jc w:val="right"/>
              <w:rPr>
                <w:rFonts w:ascii="宋体" w:hAnsi="宋体" w:eastAsia="宋体" w:cs="宋体"/>
                <w:color w:val="000000" w:themeColor="text1"/>
                <w:sz w:val="22"/>
                <w:szCs w:val="22"/>
                <w14:textFill>
                  <w14:solidFill>
                    <w14:schemeClr w14:val="tx1"/>
                  </w14:solidFill>
                </w14:textFill>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4F4CD">
            <w:pPr>
              <w:jc w:val="right"/>
              <w:rPr>
                <w:rFonts w:ascii="宋体" w:hAnsi="宋体" w:eastAsia="宋体" w:cs="宋体"/>
                <w:color w:val="000000" w:themeColor="text1"/>
                <w:sz w:val="22"/>
                <w:szCs w:val="22"/>
                <w14:textFill>
                  <w14:solidFill>
                    <w14:schemeClr w14:val="tx1"/>
                  </w14:solidFill>
                </w14:textFill>
              </w:rPr>
            </w:pPr>
          </w:p>
        </w:tc>
      </w:tr>
      <w:tr w14:paraId="12336AD5">
        <w:tblPrEx>
          <w:tblCellMar>
            <w:top w:w="0" w:type="dxa"/>
            <w:left w:w="108" w:type="dxa"/>
            <w:bottom w:w="0" w:type="dxa"/>
            <w:right w:w="108" w:type="dxa"/>
          </w:tblCellMar>
        </w:tblPrEx>
        <w:trPr>
          <w:trHeight w:val="300" w:hRule="atLeast"/>
        </w:trPr>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ACDF66">
            <w:pPr>
              <w:jc w:val="left"/>
              <w:rPr>
                <w:rFonts w:ascii="宋体" w:hAnsi="宋体" w:eastAsia="宋体" w:cs="宋体"/>
                <w:color w:val="000000" w:themeColor="text1"/>
                <w:sz w:val="22"/>
                <w:szCs w:val="22"/>
                <w14:textFill>
                  <w14:solidFill>
                    <w14:schemeClr w14:val="tx1"/>
                  </w14:solidFill>
                </w14:textFill>
              </w:rPr>
            </w:pP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B80DC2">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47E2F">
            <w:pPr>
              <w:jc w:val="right"/>
              <w:rPr>
                <w:rFonts w:ascii="宋体" w:hAnsi="宋体" w:eastAsia="宋体" w:cs="宋体"/>
                <w:color w:val="000000" w:themeColor="text1"/>
                <w:sz w:val="22"/>
                <w:szCs w:val="22"/>
                <w14:textFill>
                  <w14:solidFill>
                    <w14:schemeClr w14:val="tx1"/>
                  </w14:solidFill>
                </w14:textFill>
              </w:rPr>
            </w:pPr>
          </w:p>
        </w:tc>
        <w:tc>
          <w:tcPr>
            <w:tcW w:w="12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B1EBA8">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四、公共安全支出</w:t>
            </w: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026B61">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36</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6D232">
            <w:pPr>
              <w:jc w:val="right"/>
              <w:rPr>
                <w:rFonts w:ascii="宋体" w:hAnsi="宋体" w:eastAsia="宋体" w:cs="宋体"/>
                <w:color w:val="000000" w:themeColor="text1"/>
                <w:sz w:val="22"/>
                <w:szCs w:val="22"/>
                <w14:textFill>
                  <w14:solidFill>
                    <w14:schemeClr w14:val="tx1"/>
                  </w14:solidFill>
                </w14:textFill>
              </w:rPr>
            </w:pPr>
          </w:p>
        </w:tc>
        <w:tc>
          <w:tcPr>
            <w:tcW w:w="4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7F00A">
            <w:pPr>
              <w:jc w:val="right"/>
              <w:rPr>
                <w:rFonts w:ascii="宋体" w:hAnsi="宋体" w:eastAsia="宋体" w:cs="宋体"/>
                <w:color w:val="000000" w:themeColor="text1"/>
                <w:sz w:val="22"/>
                <w:szCs w:val="22"/>
                <w14:textFill>
                  <w14:solidFill>
                    <w14:schemeClr w14:val="tx1"/>
                  </w14:solidFill>
                </w14:textFill>
              </w:rPr>
            </w:pP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D7BF4">
            <w:pPr>
              <w:jc w:val="right"/>
              <w:rPr>
                <w:rFonts w:ascii="宋体" w:hAnsi="宋体" w:eastAsia="宋体" w:cs="宋体"/>
                <w:color w:val="000000" w:themeColor="text1"/>
                <w:sz w:val="22"/>
                <w:szCs w:val="22"/>
                <w14:textFill>
                  <w14:solidFill>
                    <w14:schemeClr w14:val="tx1"/>
                  </w14:solidFill>
                </w14:textFill>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62FC3">
            <w:pPr>
              <w:jc w:val="right"/>
              <w:rPr>
                <w:rFonts w:ascii="宋体" w:hAnsi="宋体" w:eastAsia="宋体" w:cs="宋体"/>
                <w:color w:val="000000" w:themeColor="text1"/>
                <w:sz w:val="22"/>
                <w:szCs w:val="22"/>
                <w14:textFill>
                  <w14:solidFill>
                    <w14:schemeClr w14:val="tx1"/>
                  </w14:solidFill>
                </w14:textFill>
              </w:rPr>
            </w:pPr>
          </w:p>
        </w:tc>
      </w:tr>
      <w:tr w14:paraId="5DAB8790">
        <w:tblPrEx>
          <w:tblCellMar>
            <w:top w:w="0" w:type="dxa"/>
            <w:left w:w="108" w:type="dxa"/>
            <w:bottom w:w="0" w:type="dxa"/>
            <w:right w:w="108" w:type="dxa"/>
          </w:tblCellMar>
        </w:tblPrEx>
        <w:trPr>
          <w:trHeight w:val="300" w:hRule="atLeast"/>
        </w:trPr>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A4A088">
            <w:pPr>
              <w:jc w:val="left"/>
              <w:rPr>
                <w:rFonts w:ascii="宋体" w:hAnsi="宋体" w:eastAsia="宋体" w:cs="宋体"/>
                <w:color w:val="000000" w:themeColor="text1"/>
                <w:sz w:val="22"/>
                <w:szCs w:val="22"/>
                <w14:textFill>
                  <w14:solidFill>
                    <w14:schemeClr w14:val="tx1"/>
                  </w14:solidFill>
                </w14:textFill>
              </w:rPr>
            </w:pP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FA741C">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5</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D706F">
            <w:pPr>
              <w:jc w:val="right"/>
              <w:rPr>
                <w:rFonts w:ascii="宋体" w:hAnsi="宋体" w:eastAsia="宋体" w:cs="宋体"/>
                <w:color w:val="000000" w:themeColor="text1"/>
                <w:sz w:val="22"/>
                <w:szCs w:val="22"/>
                <w14:textFill>
                  <w14:solidFill>
                    <w14:schemeClr w14:val="tx1"/>
                  </w14:solidFill>
                </w14:textFill>
              </w:rPr>
            </w:pPr>
          </w:p>
        </w:tc>
        <w:tc>
          <w:tcPr>
            <w:tcW w:w="12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F11A46">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五、教育支出</w:t>
            </w: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FE2E7D">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37</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F5AAB">
            <w:pPr>
              <w:jc w:val="right"/>
              <w:rPr>
                <w:rFonts w:ascii="宋体" w:hAnsi="宋体" w:eastAsia="宋体" w:cs="宋体"/>
                <w:color w:val="000000" w:themeColor="text1"/>
                <w:sz w:val="22"/>
                <w:szCs w:val="22"/>
                <w14:textFill>
                  <w14:solidFill>
                    <w14:schemeClr w14:val="tx1"/>
                  </w14:solidFill>
                </w14:textFill>
              </w:rPr>
            </w:pPr>
          </w:p>
        </w:tc>
        <w:tc>
          <w:tcPr>
            <w:tcW w:w="4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1156D">
            <w:pPr>
              <w:jc w:val="right"/>
              <w:rPr>
                <w:rFonts w:ascii="宋体" w:hAnsi="宋体" w:eastAsia="宋体" w:cs="宋体"/>
                <w:color w:val="000000" w:themeColor="text1"/>
                <w:sz w:val="22"/>
                <w:szCs w:val="22"/>
                <w14:textFill>
                  <w14:solidFill>
                    <w14:schemeClr w14:val="tx1"/>
                  </w14:solidFill>
                </w14:textFill>
              </w:rPr>
            </w:pP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38DF8">
            <w:pPr>
              <w:jc w:val="right"/>
              <w:rPr>
                <w:rFonts w:ascii="宋体" w:hAnsi="宋体" w:eastAsia="宋体" w:cs="宋体"/>
                <w:color w:val="000000" w:themeColor="text1"/>
                <w:sz w:val="22"/>
                <w:szCs w:val="22"/>
                <w14:textFill>
                  <w14:solidFill>
                    <w14:schemeClr w14:val="tx1"/>
                  </w14:solidFill>
                </w14:textFill>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33EBC">
            <w:pPr>
              <w:jc w:val="right"/>
              <w:rPr>
                <w:rFonts w:ascii="宋体" w:hAnsi="宋体" w:eastAsia="宋体" w:cs="宋体"/>
                <w:color w:val="000000" w:themeColor="text1"/>
                <w:sz w:val="22"/>
                <w:szCs w:val="22"/>
                <w14:textFill>
                  <w14:solidFill>
                    <w14:schemeClr w14:val="tx1"/>
                  </w14:solidFill>
                </w14:textFill>
              </w:rPr>
            </w:pPr>
          </w:p>
        </w:tc>
      </w:tr>
      <w:tr w14:paraId="7A91FCA6">
        <w:tblPrEx>
          <w:tblCellMar>
            <w:top w:w="0" w:type="dxa"/>
            <w:left w:w="108" w:type="dxa"/>
            <w:bottom w:w="0" w:type="dxa"/>
            <w:right w:w="108" w:type="dxa"/>
          </w:tblCellMar>
        </w:tblPrEx>
        <w:trPr>
          <w:trHeight w:val="300" w:hRule="atLeast"/>
        </w:trPr>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AC082B">
            <w:pPr>
              <w:jc w:val="left"/>
              <w:rPr>
                <w:rFonts w:ascii="宋体" w:hAnsi="宋体" w:eastAsia="宋体" w:cs="宋体"/>
                <w:color w:val="000000" w:themeColor="text1"/>
                <w:sz w:val="22"/>
                <w:szCs w:val="22"/>
                <w14:textFill>
                  <w14:solidFill>
                    <w14:schemeClr w14:val="tx1"/>
                  </w14:solidFill>
                </w14:textFill>
              </w:rPr>
            </w:pP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01E4F5">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6</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75F8A">
            <w:pPr>
              <w:jc w:val="right"/>
              <w:rPr>
                <w:rFonts w:ascii="宋体" w:hAnsi="宋体" w:eastAsia="宋体" w:cs="宋体"/>
                <w:color w:val="000000" w:themeColor="text1"/>
                <w:sz w:val="22"/>
                <w:szCs w:val="22"/>
                <w14:textFill>
                  <w14:solidFill>
                    <w14:schemeClr w14:val="tx1"/>
                  </w14:solidFill>
                </w14:textFill>
              </w:rPr>
            </w:pPr>
          </w:p>
        </w:tc>
        <w:tc>
          <w:tcPr>
            <w:tcW w:w="12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091898">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六、科学技术支出</w:t>
            </w: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E06CC5">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38</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79015">
            <w:pPr>
              <w:jc w:val="right"/>
              <w:rPr>
                <w:rFonts w:ascii="宋体" w:hAnsi="宋体" w:eastAsia="宋体" w:cs="宋体"/>
                <w:color w:val="000000" w:themeColor="text1"/>
                <w:sz w:val="22"/>
                <w:szCs w:val="22"/>
                <w14:textFill>
                  <w14:solidFill>
                    <w14:schemeClr w14:val="tx1"/>
                  </w14:solidFill>
                </w14:textFill>
              </w:rPr>
            </w:pPr>
          </w:p>
        </w:tc>
        <w:tc>
          <w:tcPr>
            <w:tcW w:w="4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B4B92">
            <w:pPr>
              <w:jc w:val="right"/>
              <w:rPr>
                <w:rFonts w:ascii="宋体" w:hAnsi="宋体" w:eastAsia="宋体" w:cs="宋体"/>
                <w:color w:val="000000" w:themeColor="text1"/>
                <w:sz w:val="22"/>
                <w:szCs w:val="22"/>
                <w14:textFill>
                  <w14:solidFill>
                    <w14:schemeClr w14:val="tx1"/>
                  </w14:solidFill>
                </w14:textFill>
              </w:rPr>
            </w:pP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94066">
            <w:pPr>
              <w:jc w:val="right"/>
              <w:rPr>
                <w:rFonts w:ascii="宋体" w:hAnsi="宋体" w:eastAsia="宋体" w:cs="宋体"/>
                <w:color w:val="000000" w:themeColor="text1"/>
                <w:sz w:val="22"/>
                <w:szCs w:val="22"/>
                <w14:textFill>
                  <w14:solidFill>
                    <w14:schemeClr w14:val="tx1"/>
                  </w14:solidFill>
                </w14:textFill>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96F77">
            <w:pPr>
              <w:jc w:val="right"/>
              <w:rPr>
                <w:rFonts w:ascii="宋体" w:hAnsi="宋体" w:eastAsia="宋体" w:cs="宋体"/>
                <w:color w:val="000000" w:themeColor="text1"/>
                <w:sz w:val="22"/>
                <w:szCs w:val="22"/>
                <w14:textFill>
                  <w14:solidFill>
                    <w14:schemeClr w14:val="tx1"/>
                  </w14:solidFill>
                </w14:textFill>
              </w:rPr>
            </w:pPr>
          </w:p>
        </w:tc>
      </w:tr>
      <w:tr w14:paraId="6C058331">
        <w:tblPrEx>
          <w:tblCellMar>
            <w:top w:w="0" w:type="dxa"/>
            <w:left w:w="108" w:type="dxa"/>
            <w:bottom w:w="0" w:type="dxa"/>
            <w:right w:w="108" w:type="dxa"/>
          </w:tblCellMar>
        </w:tblPrEx>
        <w:trPr>
          <w:trHeight w:val="300" w:hRule="atLeast"/>
        </w:trPr>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33E56B">
            <w:pPr>
              <w:jc w:val="left"/>
              <w:rPr>
                <w:rFonts w:ascii="宋体" w:hAnsi="宋体" w:eastAsia="宋体" w:cs="宋体"/>
                <w:color w:val="000000" w:themeColor="text1"/>
                <w:sz w:val="22"/>
                <w:szCs w:val="22"/>
                <w14:textFill>
                  <w14:solidFill>
                    <w14:schemeClr w14:val="tx1"/>
                  </w14:solidFill>
                </w14:textFill>
              </w:rPr>
            </w:pP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29B68D">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7</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E6E54">
            <w:pPr>
              <w:jc w:val="right"/>
              <w:rPr>
                <w:rFonts w:ascii="宋体" w:hAnsi="宋体" w:eastAsia="宋体" w:cs="宋体"/>
                <w:color w:val="000000" w:themeColor="text1"/>
                <w:sz w:val="22"/>
                <w:szCs w:val="22"/>
                <w14:textFill>
                  <w14:solidFill>
                    <w14:schemeClr w14:val="tx1"/>
                  </w14:solidFill>
                </w14:textFill>
              </w:rPr>
            </w:pPr>
          </w:p>
        </w:tc>
        <w:tc>
          <w:tcPr>
            <w:tcW w:w="12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6142B9">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七、文化旅游体育与传媒支出</w:t>
            </w: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DF39BF">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39</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D01C4">
            <w:pPr>
              <w:jc w:val="right"/>
              <w:rPr>
                <w:rFonts w:ascii="宋体" w:hAnsi="宋体" w:eastAsia="宋体" w:cs="宋体"/>
                <w:color w:val="000000" w:themeColor="text1"/>
                <w:sz w:val="22"/>
                <w:szCs w:val="22"/>
                <w14:textFill>
                  <w14:solidFill>
                    <w14:schemeClr w14:val="tx1"/>
                  </w14:solidFill>
                </w14:textFill>
              </w:rPr>
            </w:pPr>
          </w:p>
        </w:tc>
        <w:tc>
          <w:tcPr>
            <w:tcW w:w="4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B2FB5">
            <w:pPr>
              <w:jc w:val="right"/>
              <w:rPr>
                <w:rFonts w:ascii="宋体" w:hAnsi="宋体" w:eastAsia="宋体" w:cs="宋体"/>
                <w:color w:val="000000" w:themeColor="text1"/>
                <w:sz w:val="22"/>
                <w:szCs w:val="22"/>
                <w14:textFill>
                  <w14:solidFill>
                    <w14:schemeClr w14:val="tx1"/>
                  </w14:solidFill>
                </w14:textFill>
              </w:rPr>
            </w:pP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40915">
            <w:pPr>
              <w:jc w:val="right"/>
              <w:rPr>
                <w:rFonts w:ascii="宋体" w:hAnsi="宋体" w:eastAsia="宋体" w:cs="宋体"/>
                <w:color w:val="000000" w:themeColor="text1"/>
                <w:sz w:val="22"/>
                <w:szCs w:val="22"/>
                <w14:textFill>
                  <w14:solidFill>
                    <w14:schemeClr w14:val="tx1"/>
                  </w14:solidFill>
                </w14:textFill>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B0A7D">
            <w:pPr>
              <w:jc w:val="right"/>
              <w:rPr>
                <w:rFonts w:ascii="宋体" w:hAnsi="宋体" w:eastAsia="宋体" w:cs="宋体"/>
                <w:color w:val="000000" w:themeColor="text1"/>
                <w:sz w:val="22"/>
                <w:szCs w:val="22"/>
                <w14:textFill>
                  <w14:solidFill>
                    <w14:schemeClr w14:val="tx1"/>
                  </w14:solidFill>
                </w14:textFill>
              </w:rPr>
            </w:pPr>
          </w:p>
        </w:tc>
      </w:tr>
      <w:tr w14:paraId="27662AAB">
        <w:tblPrEx>
          <w:tblCellMar>
            <w:top w:w="0" w:type="dxa"/>
            <w:left w:w="108" w:type="dxa"/>
            <w:bottom w:w="0" w:type="dxa"/>
            <w:right w:w="108" w:type="dxa"/>
          </w:tblCellMar>
        </w:tblPrEx>
        <w:trPr>
          <w:trHeight w:val="300" w:hRule="atLeast"/>
        </w:trPr>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8EE853">
            <w:pPr>
              <w:jc w:val="left"/>
              <w:rPr>
                <w:rFonts w:ascii="宋体" w:hAnsi="宋体" w:eastAsia="宋体" w:cs="宋体"/>
                <w:color w:val="000000" w:themeColor="text1"/>
                <w:sz w:val="22"/>
                <w:szCs w:val="22"/>
                <w14:textFill>
                  <w14:solidFill>
                    <w14:schemeClr w14:val="tx1"/>
                  </w14:solidFill>
                </w14:textFill>
              </w:rPr>
            </w:pP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D94CC2">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8</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1925A">
            <w:pPr>
              <w:jc w:val="right"/>
              <w:rPr>
                <w:rFonts w:ascii="宋体" w:hAnsi="宋体" w:eastAsia="宋体" w:cs="宋体"/>
                <w:color w:val="000000" w:themeColor="text1"/>
                <w:sz w:val="22"/>
                <w:szCs w:val="22"/>
                <w14:textFill>
                  <w14:solidFill>
                    <w14:schemeClr w14:val="tx1"/>
                  </w14:solidFill>
                </w14:textFill>
              </w:rPr>
            </w:pPr>
          </w:p>
        </w:tc>
        <w:tc>
          <w:tcPr>
            <w:tcW w:w="12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92A0AB">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八、社会保障和就业支出</w:t>
            </w: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045DEB">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1B8BA">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118.36</w:t>
            </w:r>
          </w:p>
        </w:tc>
        <w:tc>
          <w:tcPr>
            <w:tcW w:w="4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58D9F">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118.36</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575E2">
            <w:pPr>
              <w:jc w:val="right"/>
              <w:rPr>
                <w:rFonts w:ascii="宋体" w:hAnsi="宋体" w:eastAsia="宋体" w:cs="宋体"/>
                <w:color w:val="000000" w:themeColor="text1"/>
                <w:sz w:val="22"/>
                <w:szCs w:val="22"/>
                <w14:textFill>
                  <w14:solidFill>
                    <w14:schemeClr w14:val="tx1"/>
                  </w14:solidFill>
                </w14:textFill>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9C30A">
            <w:pPr>
              <w:jc w:val="right"/>
              <w:rPr>
                <w:rFonts w:ascii="宋体" w:hAnsi="宋体" w:eastAsia="宋体" w:cs="宋体"/>
                <w:color w:val="000000" w:themeColor="text1"/>
                <w:sz w:val="22"/>
                <w:szCs w:val="22"/>
                <w14:textFill>
                  <w14:solidFill>
                    <w14:schemeClr w14:val="tx1"/>
                  </w14:solidFill>
                </w14:textFill>
              </w:rPr>
            </w:pPr>
          </w:p>
        </w:tc>
      </w:tr>
      <w:tr w14:paraId="3BC81B1C">
        <w:tblPrEx>
          <w:tblCellMar>
            <w:top w:w="0" w:type="dxa"/>
            <w:left w:w="108" w:type="dxa"/>
            <w:bottom w:w="0" w:type="dxa"/>
            <w:right w:w="108" w:type="dxa"/>
          </w:tblCellMar>
        </w:tblPrEx>
        <w:trPr>
          <w:trHeight w:val="300" w:hRule="atLeast"/>
        </w:trPr>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B7D072">
            <w:pPr>
              <w:jc w:val="left"/>
              <w:rPr>
                <w:rFonts w:ascii="宋体" w:hAnsi="宋体" w:eastAsia="宋体" w:cs="宋体"/>
                <w:color w:val="000000" w:themeColor="text1"/>
                <w:sz w:val="22"/>
                <w:szCs w:val="22"/>
                <w14:textFill>
                  <w14:solidFill>
                    <w14:schemeClr w14:val="tx1"/>
                  </w14:solidFill>
                </w14:textFill>
              </w:rPr>
            </w:pP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B028D6">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9</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85307">
            <w:pPr>
              <w:jc w:val="right"/>
              <w:rPr>
                <w:rFonts w:ascii="宋体" w:hAnsi="宋体" w:eastAsia="宋体" w:cs="宋体"/>
                <w:color w:val="000000" w:themeColor="text1"/>
                <w:sz w:val="22"/>
                <w:szCs w:val="22"/>
                <w14:textFill>
                  <w14:solidFill>
                    <w14:schemeClr w14:val="tx1"/>
                  </w14:solidFill>
                </w14:textFill>
              </w:rPr>
            </w:pPr>
          </w:p>
        </w:tc>
        <w:tc>
          <w:tcPr>
            <w:tcW w:w="12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05D6AE">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九、卫生健康支出</w:t>
            </w: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8F7568">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41</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0F02B">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968.91</w:t>
            </w:r>
          </w:p>
        </w:tc>
        <w:tc>
          <w:tcPr>
            <w:tcW w:w="4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2B928">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968.91</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2FDB0">
            <w:pPr>
              <w:jc w:val="right"/>
              <w:rPr>
                <w:rFonts w:ascii="宋体" w:hAnsi="宋体" w:eastAsia="宋体" w:cs="宋体"/>
                <w:color w:val="000000" w:themeColor="text1"/>
                <w:sz w:val="22"/>
                <w:szCs w:val="22"/>
                <w14:textFill>
                  <w14:solidFill>
                    <w14:schemeClr w14:val="tx1"/>
                  </w14:solidFill>
                </w14:textFill>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0B7A9">
            <w:pPr>
              <w:jc w:val="right"/>
              <w:rPr>
                <w:rFonts w:ascii="宋体" w:hAnsi="宋体" w:eastAsia="宋体" w:cs="宋体"/>
                <w:color w:val="000000" w:themeColor="text1"/>
                <w:sz w:val="22"/>
                <w:szCs w:val="22"/>
                <w14:textFill>
                  <w14:solidFill>
                    <w14:schemeClr w14:val="tx1"/>
                  </w14:solidFill>
                </w14:textFill>
              </w:rPr>
            </w:pPr>
          </w:p>
        </w:tc>
      </w:tr>
      <w:tr w14:paraId="395225A9">
        <w:tblPrEx>
          <w:tblCellMar>
            <w:top w:w="0" w:type="dxa"/>
            <w:left w:w="108" w:type="dxa"/>
            <w:bottom w:w="0" w:type="dxa"/>
            <w:right w:w="108" w:type="dxa"/>
          </w:tblCellMar>
        </w:tblPrEx>
        <w:trPr>
          <w:trHeight w:val="300" w:hRule="atLeast"/>
        </w:trPr>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DD918B">
            <w:pPr>
              <w:jc w:val="left"/>
              <w:rPr>
                <w:rFonts w:ascii="宋体" w:hAnsi="宋体" w:eastAsia="宋体" w:cs="宋体"/>
                <w:color w:val="000000" w:themeColor="text1"/>
                <w:sz w:val="22"/>
                <w:szCs w:val="22"/>
                <w14:textFill>
                  <w14:solidFill>
                    <w14:schemeClr w14:val="tx1"/>
                  </w14:solidFill>
                </w14:textFill>
              </w:rPr>
            </w:pP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CD7508">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3AD17">
            <w:pPr>
              <w:jc w:val="right"/>
              <w:rPr>
                <w:rFonts w:ascii="宋体" w:hAnsi="宋体" w:eastAsia="宋体" w:cs="宋体"/>
                <w:color w:val="000000" w:themeColor="text1"/>
                <w:sz w:val="22"/>
                <w:szCs w:val="22"/>
                <w14:textFill>
                  <w14:solidFill>
                    <w14:schemeClr w14:val="tx1"/>
                  </w14:solidFill>
                </w14:textFill>
              </w:rPr>
            </w:pPr>
          </w:p>
        </w:tc>
        <w:tc>
          <w:tcPr>
            <w:tcW w:w="12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8CFD09">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十、节能环保支出</w:t>
            </w: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CF625E">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42</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5242E">
            <w:pPr>
              <w:jc w:val="right"/>
              <w:rPr>
                <w:rFonts w:ascii="宋体" w:hAnsi="宋体" w:eastAsia="宋体" w:cs="宋体"/>
                <w:color w:val="000000" w:themeColor="text1"/>
                <w:sz w:val="22"/>
                <w:szCs w:val="22"/>
                <w14:textFill>
                  <w14:solidFill>
                    <w14:schemeClr w14:val="tx1"/>
                  </w14:solidFill>
                </w14:textFill>
              </w:rPr>
            </w:pPr>
          </w:p>
        </w:tc>
        <w:tc>
          <w:tcPr>
            <w:tcW w:w="4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50539">
            <w:pPr>
              <w:jc w:val="right"/>
              <w:rPr>
                <w:rFonts w:ascii="宋体" w:hAnsi="宋体" w:eastAsia="宋体" w:cs="宋体"/>
                <w:color w:val="000000" w:themeColor="text1"/>
                <w:sz w:val="22"/>
                <w:szCs w:val="22"/>
                <w14:textFill>
                  <w14:solidFill>
                    <w14:schemeClr w14:val="tx1"/>
                  </w14:solidFill>
                </w14:textFill>
              </w:rPr>
            </w:pP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EFA25">
            <w:pPr>
              <w:jc w:val="right"/>
              <w:rPr>
                <w:rFonts w:ascii="宋体" w:hAnsi="宋体" w:eastAsia="宋体" w:cs="宋体"/>
                <w:color w:val="000000" w:themeColor="text1"/>
                <w:sz w:val="22"/>
                <w:szCs w:val="22"/>
                <w14:textFill>
                  <w14:solidFill>
                    <w14:schemeClr w14:val="tx1"/>
                  </w14:solidFill>
                </w14:textFill>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7D877">
            <w:pPr>
              <w:jc w:val="right"/>
              <w:rPr>
                <w:rFonts w:ascii="宋体" w:hAnsi="宋体" w:eastAsia="宋体" w:cs="宋体"/>
                <w:color w:val="000000" w:themeColor="text1"/>
                <w:sz w:val="22"/>
                <w:szCs w:val="22"/>
                <w14:textFill>
                  <w14:solidFill>
                    <w14:schemeClr w14:val="tx1"/>
                  </w14:solidFill>
                </w14:textFill>
              </w:rPr>
            </w:pPr>
          </w:p>
        </w:tc>
      </w:tr>
      <w:tr w14:paraId="48B6BD27">
        <w:tblPrEx>
          <w:tblCellMar>
            <w:top w:w="0" w:type="dxa"/>
            <w:left w:w="108" w:type="dxa"/>
            <w:bottom w:w="0" w:type="dxa"/>
            <w:right w:w="108" w:type="dxa"/>
          </w:tblCellMar>
        </w:tblPrEx>
        <w:trPr>
          <w:trHeight w:val="300" w:hRule="atLeast"/>
        </w:trPr>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5E183A">
            <w:pPr>
              <w:jc w:val="left"/>
              <w:rPr>
                <w:rFonts w:ascii="宋体" w:hAnsi="宋体" w:eastAsia="宋体" w:cs="宋体"/>
                <w:color w:val="000000" w:themeColor="text1"/>
                <w:sz w:val="22"/>
                <w:szCs w:val="22"/>
                <w14:textFill>
                  <w14:solidFill>
                    <w14:schemeClr w14:val="tx1"/>
                  </w14:solidFill>
                </w14:textFill>
              </w:rPr>
            </w:pP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2D9014">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11</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4574B">
            <w:pPr>
              <w:jc w:val="right"/>
              <w:rPr>
                <w:rFonts w:ascii="宋体" w:hAnsi="宋体" w:eastAsia="宋体" w:cs="宋体"/>
                <w:color w:val="000000" w:themeColor="text1"/>
                <w:sz w:val="22"/>
                <w:szCs w:val="22"/>
                <w14:textFill>
                  <w14:solidFill>
                    <w14:schemeClr w14:val="tx1"/>
                  </w14:solidFill>
                </w14:textFill>
              </w:rPr>
            </w:pPr>
          </w:p>
        </w:tc>
        <w:tc>
          <w:tcPr>
            <w:tcW w:w="12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FCA02D">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十一、城乡社区支出</w:t>
            </w: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E7999C">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43</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DD2B4">
            <w:pPr>
              <w:jc w:val="right"/>
              <w:rPr>
                <w:rFonts w:ascii="宋体" w:hAnsi="宋体" w:eastAsia="宋体" w:cs="宋体"/>
                <w:color w:val="000000" w:themeColor="text1"/>
                <w:sz w:val="22"/>
                <w:szCs w:val="22"/>
                <w14:textFill>
                  <w14:solidFill>
                    <w14:schemeClr w14:val="tx1"/>
                  </w14:solidFill>
                </w14:textFill>
              </w:rPr>
            </w:pPr>
          </w:p>
        </w:tc>
        <w:tc>
          <w:tcPr>
            <w:tcW w:w="4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6B58A">
            <w:pPr>
              <w:jc w:val="right"/>
              <w:rPr>
                <w:rFonts w:ascii="宋体" w:hAnsi="宋体" w:eastAsia="宋体" w:cs="宋体"/>
                <w:color w:val="000000" w:themeColor="text1"/>
                <w:sz w:val="22"/>
                <w:szCs w:val="22"/>
                <w14:textFill>
                  <w14:solidFill>
                    <w14:schemeClr w14:val="tx1"/>
                  </w14:solidFill>
                </w14:textFill>
              </w:rPr>
            </w:pP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E31D1">
            <w:pPr>
              <w:jc w:val="right"/>
              <w:rPr>
                <w:rFonts w:ascii="宋体" w:hAnsi="宋体" w:eastAsia="宋体" w:cs="宋体"/>
                <w:color w:val="000000" w:themeColor="text1"/>
                <w:sz w:val="22"/>
                <w:szCs w:val="22"/>
                <w14:textFill>
                  <w14:solidFill>
                    <w14:schemeClr w14:val="tx1"/>
                  </w14:solidFill>
                </w14:textFill>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959F6">
            <w:pPr>
              <w:jc w:val="right"/>
              <w:rPr>
                <w:rFonts w:ascii="宋体" w:hAnsi="宋体" w:eastAsia="宋体" w:cs="宋体"/>
                <w:color w:val="000000" w:themeColor="text1"/>
                <w:sz w:val="22"/>
                <w:szCs w:val="22"/>
                <w14:textFill>
                  <w14:solidFill>
                    <w14:schemeClr w14:val="tx1"/>
                  </w14:solidFill>
                </w14:textFill>
              </w:rPr>
            </w:pPr>
          </w:p>
        </w:tc>
      </w:tr>
      <w:tr w14:paraId="72235EE9">
        <w:tblPrEx>
          <w:tblCellMar>
            <w:top w:w="0" w:type="dxa"/>
            <w:left w:w="108" w:type="dxa"/>
            <w:bottom w:w="0" w:type="dxa"/>
            <w:right w:w="108" w:type="dxa"/>
          </w:tblCellMar>
        </w:tblPrEx>
        <w:trPr>
          <w:trHeight w:val="300" w:hRule="atLeast"/>
        </w:trPr>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981B5B">
            <w:pPr>
              <w:jc w:val="left"/>
              <w:rPr>
                <w:rFonts w:ascii="宋体" w:hAnsi="宋体" w:eastAsia="宋体" w:cs="宋体"/>
                <w:color w:val="000000" w:themeColor="text1"/>
                <w:sz w:val="22"/>
                <w:szCs w:val="22"/>
                <w14:textFill>
                  <w14:solidFill>
                    <w14:schemeClr w14:val="tx1"/>
                  </w14:solidFill>
                </w14:textFill>
              </w:rPr>
            </w:pP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2CFB4E">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12</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3DE7F">
            <w:pPr>
              <w:jc w:val="right"/>
              <w:rPr>
                <w:rFonts w:ascii="宋体" w:hAnsi="宋体" w:eastAsia="宋体" w:cs="宋体"/>
                <w:color w:val="000000" w:themeColor="text1"/>
                <w:sz w:val="22"/>
                <w:szCs w:val="22"/>
                <w14:textFill>
                  <w14:solidFill>
                    <w14:schemeClr w14:val="tx1"/>
                  </w14:solidFill>
                </w14:textFill>
              </w:rPr>
            </w:pPr>
          </w:p>
        </w:tc>
        <w:tc>
          <w:tcPr>
            <w:tcW w:w="12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235906">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十二、农林水支出</w:t>
            </w: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72DF0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44</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66DAC">
            <w:pPr>
              <w:jc w:val="right"/>
              <w:rPr>
                <w:rFonts w:ascii="宋体" w:hAnsi="宋体" w:eastAsia="宋体" w:cs="宋体"/>
                <w:color w:val="000000" w:themeColor="text1"/>
                <w:sz w:val="22"/>
                <w:szCs w:val="22"/>
                <w14:textFill>
                  <w14:solidFill>
                    <w14:schemeClr w14:val="tx1"/>
                  </w14:solidFill>
                </w14:textFill>
              </w:rPr>
            </w:pPr>
          </w:p>
        </w:tc>
        <w:tc>
          <w:tcPr>
            <w:tcW w:w="4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7F989">
            <w:pPr>
              <w:jc w:val="right"/>
              <w:rPr>
                <w:rFonts w:ascii="宋体" w:hAnsi="宋体" w:eastAsia="宋体" w:cs="宋体"/>
                <w:color w:val="000000" w:themeColor="text1"/>
                <w:sz w:val="22"/>
                <w:szCs w:val="22"/>
                <w14:textFill>
                  <w14:solidFill>
                    <w14:schemeClr w14:val="tx1"/>
                  </w14:solidFill>
                </w14:textFill>
              </w:rPr>
            </w:pP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9E1F1">
            <w:pPr>
              <w:jc w:val="right"/>
              <w:rPr>
                <w:rFonts w:ascii="宋体" w:hAnsi="宋体" w:eastAsia="宋体" w:cs="宋体"/>
                <w:color w:val="000000" w:themeColor="text1"/>
                <w:sz w:val="22"/>
                <w:szCs w:val="22"/>
                <w14:textFill>
                  <w14:solidFill>
                    <w14:schemeClr w14:val="tx1"/>
                  </w14:solidFill>
                </w14:textFill>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383CF">
            <w:pPr>
              <w:jc w:val="right"/>
              <w:rPr>
                <w:rFonts w:ascii="宋体" w:hAnsi="宋体" w:eastAsia="宋体" w:cs="宋体"/>
                <w:color w:val="000000" w:themeColor="text1"/>
                <w:sz w:val="22"/>
                <w:szCs w:val="22"/>
                <w14:textFill>
                  <w14:solidFill>
                    <w14:schemeClr w14:val="tx1"/>
                  </w14:solidFill>
                </w14:textFill>
              </w:rPr>
            </w:pPr>
          </w:p>
        </w:tc>
      </w:tr>
      <w:tr w14:paraId="09CC4411">
        <w:tblPrEx>
          <w:tblCellMar>
            <w:top w:w="0" w:type="dxa"/>
            <w:left w:w="108" w:type="dxa"/>
            <w:bottom w:w="0" w:type="dxa"/>
            <w:right w:w="108" w:type="dxa"/>
          </w:tblCellMar>
        </w:tblPrEx>
        <w:trPr>
          <w:trHeight w:val="300" w:hRule="atLeast"/>
        </w:trPr>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3D9EC9">
            <w:pPr>
              <w:jc w:val="left"/>
              <w:rPr>
                <w:rFonts w:ascii="宋体" w:hAnsi="宋体" w:eastAsia="宋体" w:cs="宋体"/>
                <w:color w:val="000000" w:themeColor="text1"/>
                <w:sz w:val="22"/>
                <w:szCs w:val="22"/>
                <w14:textFill>
                  <w14:solidFill>
                    <w14:schemeClr w14:val="tx1"/>
                  </w14:solidFill>
                </w14:textFill>
              </w:rPr>
            </w:pP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B58744">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13</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8A6E3">
            <w:pPr>
              <w:jc w:val="right"/>
              <w:rPr>
                <w:rFonts w:ascii="宋体" w:hAnsi="宋体" w:eastAsia="宋体" w:cs="宋体"/>
                <w:color w:val="000000" w:themeColor="text1"/>
                <w:sz w:val="22"/>
                <w:szCs w:val="22"/>
                <w14:textFill>
                  <w14:solidFill>
                    <w14:schemeClr w14:val="tx1"/>
                  </w14:solidFill>
                </w14:textFill>
              </w:rPr>
            </w:pPr>
          </w:p>
        </w:tc>
        <w:tc>
          <w:tcPr>
            <w:tcW w:w="12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BCA78E">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十三、交通运输支出</w:t>
            </w: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FB69FA">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45</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11459">
            <w:pPr>
              <w:jc w:val="right"/>
              <w:rPr>
                <w:rFonts w:ascii="宋体" w:hAnsi="宋体" w:eastAsia="宋体" w:cs="宋体"/>
                <w:color w:val="000000" w:themeColor="text1"/>
                <w:sz w:val="22"/>
                <w:szCs w:val="22"/>
                <w14:textFill>
                  <w14:solidFill>
                    <w14:schemeClr w14:val="tx1"/>
                  </w14:solidFill>
                </w14:textFill>
              </w:rPr>
            </w:pPr>
          </w:p>
        </w:tc>
        <w:tc>
          <w:tcPr>
            <w:tcW w:w="4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1963D">
            <w:pPr>
              <w:jc w:val="right"/>
              <w:rPr>
                <w:rFonts w:ascii="宋体" w:hAnsi="宋体" w:eastAsia="宋体" w:cs="宋体"/>
                <w:color w:val="000000" w:themeColor="text1"/>
                <w:sz w:val="22"/>
                <w:szCs w:val="22"/>
                <w14:textFill>
                  <w14:solidFill>
                    <w14:schemeClr w14:val="tx1"/>
                  </w14:solidFill>
                </w14:textFill>
              </w:rPr>
            </w:pP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EBCA8">
            <w:pPr>
              <w:jc w:val="right"/>
              <w:rPr>
                <w:rFonts w:ascii="宋体" w:hAnsi="宋体" w:eastAsia="宋体" w:cs="宋体"/>
                <w:color w:val="000000" w:themeColor="text1"/>
                <w:sz w:val="22"/>
                <w:szCs w:val="22"/>
                <w14:textFill>
                  <w14:solidFill>
                    <w14:schemeClr w14:val="tx1"/>
                  </w14:solidFill>
                </w14:textFill>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634F6">
            <w:pPr>
              <w:jc w:val="right"/>
              <w:rPr>
                <w:rFonts w:ascii="宋体" w:hAnsi="宋体" w:eastAsia="宋体" w:cs="宋体"/>
                <w:color w:val="000000" w:themeColor="text1"/>
                <w:sz w:val="22"/>
                <w:szCs w:val="22"/>
                <w14:textFill>
                  <w14:solidFill>
                    <w14:schemeClr w14:val="tx1"/>
                  </w14:solidFill>
                </w14:textFill>
              </w:rPr>
            </w:pPr>
          </w:p>
        </w:tc>
      </w:tr>
      <w:tr w14:paraId="2B080C3F">
        <w:tblPrEx>
          <w:tblCellMar>
            <w:top w:w="0" w:type="dxa"/>
            <w:left w:w="108" w:type="dxa"/>
            <w:bottom w:w="0" w:type="dxa"/>
            <w:right w:w="108" w:type="dxa"/>
          </w:tblCellMar>
        </w:tblPrEx>
        <w:trPr>
          <w:trHeight w:val="300" w:hRule="atLeast"/>
        </w:trPr>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AB95A1">
            <w:pPr>
              <w:jc w:val="left"/>
              <w:rPr>
                <w:rFonts w:ascii="宋体" w:hAnsi="宋体" w:eastAsia="宋体" w:cs="宋体"/>
                <w:color w:val="000000" w:themeColor="text1"/>
                <w:sz w:val="22"/>
                <w:szCs w:val="22"/>
                <w14:textFill>
                  <w14:solidFill>
                    <w14:schemeClr w14:val="tx1"/>
                  </w14:solidFill>
                </w14:textFill>
              </w:rPr>
            </w:pP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C105DE">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14</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5DCC1">
            <w:pPr>
              <w:jc w:val="right"/>
              <w:rPr>
                <w:rFonts w:ascii="宋体" w:hAnsi="宋体" w:eastAsia="宋体" w:cs="宋体"/>
                <w:color w:val="000000" w:themeColor="text1"/>
                <w:sz w:val="22"/>
                <w:szCs w:val="22"/>
                <w14:textFill>
                  <w14:solidFill>
                    <w14:schemeClr w14:val="tx1"/>
                  </w14:solidFill>
                </w14:textFill>
              </w:rPr>
            </w:pPr>
          </w:p>
        </w:tc>
        <w:tc>
          <w:tcPr>
            <w:tcW w:w="12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51B2B5">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十四、资源勘探工业信息等支出</w:t>
            </w: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C3F904C">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46</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DCB1B">
            <w:pPr>
              <w:jc w:val="right"/>
              <w:rPr>
                <w:rFonts w:ascii="宋体" w:hAnsi="宋体" w:eastAsia="宋体" w:cs="宋体"/>
                <w:color w:val="000000" w:themeColor="text1"/>
                <w:sz w:val="22"/>
                <w:szCs w:val="22"/>
                <w14:textFill>
                  <w14:solidFill>
                    <w14:schemeClr w14:val="tx1"/>
                  </w14:solidFill>
                </w14:textFill>
              </w:rPr>
            </w:pPr>
          </w:p>
        </w:tc>
        <w:tc>
          <w:tcPr>
            <w:tcW w:w="4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7714B">
            <w:pPr>
              <w:jc w:val="right"/>
              <w:rPr>
                <w:rFonts w:ascii="宋体" w:hAnsi="宋体" w:eastAsia="宋体" w:cs="宋体"/>
                <w:color w:val="000000" w:themeColor="text1"/>
                <w:sz w:val="22"/>
                <w:szCs w:val="22"/>
                <w14:textFill>
                  <w14:solidFill>
                    <w14:schemeClr w14:val="tx1"/>
                  </w14:solidFill>
                </w14:textFill>
              </w:rPr>
            </w:pP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408FA">
            <w:pPr>
              <w:jc w:val="right"/>
              <w:rPr>
                <w:rFonts w:ascii="宋体" w:hAnsi="宋体" w:eastAsia="宋体" w:cs="宋体"/>
                <w:color w:val="000000" w:themeColor="text1"/>
                <w:sz w:val="22"/>
                <w:szCs w:val="22"/>
                <w14:textFill>
                  <w14:solidFill>
                    <w14:schemeClr w14:val="tx1"/>
                  </w14:solidFill>
                </w14:textFill>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6E716">
            <w:pPr>
              <w:jc w:val="right"/>
              <w:rPr>
                <w:rFonts w:ascii="宋体" w:hAnsi="宋体" w:eastAsia="宋体" w:cs="宋体"/>
                <w:color w:val="000000" w:themeColor="text1"/>
                <w:sz w:val="22"/>
                <w:szCs w:val="22"/>
                <w14:textFill>
                  <w14:solidFill>
                    <w14:schemeClr w14:val="tx1"/>
                  </w14:solidFill>
                </w14:textFill>
              </w:rPr>
            </w:pPr>
          </w:p>
        </w:tc>
      </w:tr>
      <w:tr w14:paraId="4A55092A">
        <w:tblPrEx>
          <w:tblCellMar>
            <w:top w:w="0" w:type="dxa"/>
            <w:left w:w="108" w:type="dxa"/>
            <w:bottom w:w="0" w:type="dxa"/>
            <w:right w:w="108" w:type="dxa"/>
          </w:tblCellMar>
        </w:tblPrEx>
        <w:trPr>
          <w:trHeight w:val="300" w:hRule="atLeast"/>
        </w:trPr>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649BD6">
            <w:pPr>
              <w:jc w:val="left"/>
              <w:rPr>
                <w:rFonts w:ascii="宋体" w:hAnsi="宋体" w:eastAsia="宋体" w:cs="宋体"/>
                <w:color w:val="000000" w:themeColor="text1"/>
                <w:sz w:val="22"/>
                <w:szCs w:val="22"/>
                <w14:textFill>
                  <w14:solidFill>
                    <w14:schemeClr w14:val="tx1"/>
                  </w14:solidFill>
                </w14:textFill>
              </w:rPr>
            </w:pP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26478C">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15</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3BC57">
            <w:pPr>
              <w:jc w:val="right"/>
              <w:rPr>
                <w:rFonts w:ascii="宋体" w:hAnsi="宋体" w:eastAsia="宋体" w:cs="宋体"/>
                <w:color w:val="000000" w:themeColor="text1"/>
                <w:sz w:val="22"/>
                <w:szCs w:val="22"/>
                <w14:textFill>
                  <w14:solidFill>
                    <w14:schemeClr w14:val="tx1"/>
                  </w14:solidFill>
                </w14:textFill>
              </w:rPr>
            </w:pPr>
          </w:p>
        </w:tc>
        <w:tc>
          <w:tcPr>
            <w:tcW w:w="12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4F2637">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十五、商业服务业等支出</w:t>
            </w: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51AA7D">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47</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AD575">
            <w:pPr>
              <w:jc w:val="right"/>
              <w:rPr>
                <w:rFonts w:ascii="宋体" w:hAnsi="宋体" w:eastAsia="宋体" w:cs="宋体"/>
                <w:color w:val="000000" w:themeColor="text1"/>
                <w:sz w:val="22"/>
                <w:szCs w:val="22"/>
                <w14:textFill>
                  <w14:solidFill>
                    <w14:schemeClr w14:val="tx1"/>
                  </w14:solidFill>
                </w14:textFill>
              </w:rPr>
            </w:pPr>
          </w:p>
        </w:tc>
        <w:tc>
          <w:tcPr>
            <w:tcW w:w="4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B6562">
            <w:pPr>
              <w:jc w:val="right"/>
              <w:rPr>
                <w:rFonts w:ascii="宋体" w:hAnsi="宋体" w:eastAsia="宋体" w:cs="宋体"/>
                <w:color w:val="000000" w:themeColor="text1"/>
                <w:sz w:val="22"/>
                <w:szCs w:val="22"/>
                <w14:textFill>
                  <w14:solidFill>
                    <w14:schemeClr w14:val="tx1"/>
                  </w14:solidFill>
                </w14:textFill>
              </w:rPr>
            </w:pP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FD9D3">
            <w:pPr>
              <w:jc w:val="right"/>
              <w:rPr>
                <w:rFonts w:ascii="宋体" w:hAnsi="宋体" w:eastAsia="宋体" w:cs="宋体"/>
                <w:color w:val="000000" w:themeColor="text1"/>
                <w:sz w:val="22"/>
                <w:szCs w:val="22"/>
                <w14:textFill>
                  <w14:solidFill>
                    <w14:schemeClr w14:val="tx1"/>
                  </w14:solidFill>
                </w14:textFill>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AE6DC">
            <w:pPr>
              <w:jc w:val="right"/>
              <w:rPr>
                <w:rFonts w:ascii="宋体" w:hAnsi="宋体" w:eastAsia="宋体" w:cs="宋体"/>
                <w:color w:val="000000" w:themeColor="text1"/>
                <w:sz w:val="22"/>
                <w:szCs w:val="22"/>
                <w14:textFill>
                  <w14:solidFill>
                    <w14:schemeClr w14:val="tx1"/>
                  </w14:solidFill>
                </w14:textFill>
              </w:rPr>
            </w:pPr>
          </w:p>
        </w:tc>
      </w:tr>
      <w:tr w14:paraId="569BE1C2">
        <w:tblPrEx>
          <w:tblCellMar>
            <w:top w:w="0" w:type="dxa"/>
            <w:left w:w="108" w:type="dxa"/>
            <w:bottom w:w="0" w:type="dxa"/>
            <w:right w:w="108" w:type="dxa"/>
          </w:tblCellMar>
        </w:tblPrEx>
        <w:trPr>
          <w:trHeight w:val="300" w:hRule="atLeast"/>
        </w:trPr>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9A9EA2">
            <w:pPr>
              <w:jc w:val="left"/>
              <w:rPr>
                <w:rFonts w:ascii="宋体" w:hAnsi="宋体" w:eastAsia="宋体" w:cs="宋体"/>
                <w:color w:val="000000" w:themeColor="text1"/>
                <w:sz w:val="22"/>
                <w:szCs w:val="22"/>
                <w14:textFill>
                  <w14:solidFill>
                    <w14:schemeClr w14:val="tx1"/>
                  </w14:solidFill>
                </w14:textFill>
              </w:rPr>
            </w:pP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751F86">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16</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596C8">
            <w:pPr>
              <w:jc w:val="right"/>
              <w:rPr>
                <w:rFonts w:ascii="宋体" w:hAnsi="宋体" w:eastAsia="宋体" w:cs="宋体"/>
                <w:color w:val="000000" w:themeColor="text1"/>
                <w:sz w:val="22"/>
                <w:szCs w:val="22"/>
                <w14:textFill>
                  <w14:solidFill>
                    <w14:schemeClr w14:val="tx1"/>
                  </w14:solidFill>
                </w14:textFill>
              </w:rPr>
            </w:pPr>
          </w:p>
        </w:tc>
        <w:tc>
          <w:tcPr>
            <w:tcW w:w="12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A49872">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十六、金融支出</w:t>
            </w: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A9076F">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48</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B98A0">
            <w:pPr>
              <w:jc w:val="right"/>
              <w:rPr>
                <w:rFonts w:ascii="宋体" w:hAnsi="宋体" w:eastAsia="宋体" w:cs="宋体"/>
                <w:color w:val="000000" w:themeColor="text1"/>
                <w:sz w:val="22"/>
                <w:szCs w:val="22"/>
                <w14:textFill>
                  <w14:solidFill>
                    <w14:schemeClr w14:val="tx1"/>
                  </w14:solidFill>
                </w14:textFill>
              </w:rPr>
            </w:pPr>
          </w:p>
        </w:tc>
        <w:tc>
          <w:tcPr>
            <w:tcW w:w="4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EC060">
            <w:pPr>
              <w:jc w:val="right"/>
              <w:rPr>
                <w:rFonts w:ascii="宋体" w:hAnsi="宋体" w:eastAsia="宋体" w:cs="宋体"/>
                <w:color w:val="000000" w:themeColor="text1"/>
                <w:sz w:val="22"/>
                <w:szCs w:val="22"/>
                <w14:textFill>
                  <w14:solidFill>
                    <w14:schemeClr w14:val="tx1"/>
                  </w14:solidFill>
                </w14:textFill>
              </w:rPr>
            </w:pP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29051">
            <w:pPr>
              <w:jc w:val="right"/>
              <w:rPr>
                <w:rFonts w:ascii="宋体" w:hAnsi="宋体" w:eastAsia="宋体" w:cs="宋体"/>
                <w:color w:val="000000" w:themeColor="text1"/>
                <w:sz w:val="22"/>
                <w:szCs w:val="22"/>
                <w14:textFill>
                  <w14:solidFill>
                    <w14:schemeClr w14:val="tx1"/>
                  </w14:solidFill>
                </w14:textFill>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25BB7">
            <w:pPr>
              <w:jc w:val="right"/>
              <w:rPr>
                <w:rFonts w:ascii="宋体" w:hAnsi="宋体" w:eastAsia="宋体" w:cs="宋体"/>
                <w:color w:val="000000" w:themeColor="text1"/>
                <w:sz w:val="22"/>
                <w:szCs w:val="22"/>
                <w14:textFill>
                  <w14:solidFill>
                    <w14:schemeClr w14:val="tx1"/>
                  </w14:solidFill>
                </w14:textFill>
              </w:rPr>
            </w:pPr>
          </w:p>
        </w:tc>
      </w:tr>
      <w:tr w14:paraId="3BEE06F5">
        <w:tblPrEx>
          <w:tblCellMar>
            <w:top w:w="0" w:type="dxa"/>
            <w:left w:w="108" w:type="dxa"/>
            <w:bottom w:w="0" w:type="dxa"/>
            <w:right w:w="108" w:type="dxa"/>
          </w:tblCellMar>
        </w:tblPrEx>
        <w:trPr>
          <w:trHeight w:val="300" w:hRule="atLeast"/>
        </w:trPr>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5200E8">
            <w:pPr>
              <w:jc w:val="left"/>
              <w:rPr>
                <w:rFonts w:ascii="宋体" w:hAnsi="宋体" w:eastAsia="宋体" w:cs="宋体"/>
                <w:color w:val="000000" w:themeColor="text1"/>
                <w:sz w:val="22"/>
                <w:szCs w:val="22"/>
                <w14:textFill>
                  <w14:solidFill>
                    <w14:schemeClr w14:val="tx1"/>
                  </w14:solidFill>
                </w14:textFill>
              </w:rPr>
            </w:pP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0FE26F">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17</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18DF6">
            <w:pPr>
              <w:jc w:val="right"/>
              <w:rPr>
                <w:rFonts w:ascii="宋体" w:hAnsi="宋体" w:eastAsia="宋体" w:cs="宋体"/>
                <w:color w:val="000000" w:themeColor="text1"/>
                <w:sz w:val="22"/>
                <w:szCs w:val="22"/>
                <w14:textFill>
                  <w14:solidFill>
                    <w14:schemeClr w14:val="tx1"/>
                  </w14:solidFill>
                </w14:textFill>
              </w:rPr>
            </w:pPr>
          </w:p>
        </w:tc>
        <w:tc>
          <w:tcPr>
            <w:tcW w:w="12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6F844A">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十七、援助其他地区支出</w:t>
            </w: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8D55AC">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49</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831CF">
            <w:pPr>
              <w:jc w:val="right"/>
              <w:rPr>
                <w:rFonts w:ascii="宋体" w:hAnsi="宋体" w:eastAsia="宋体" w:cs="宋体"/>
                <w:color w:val="000000" w:themeColor="text1"/>
                <w:sz w:val="22"/>
                <w:szCs w:val="22"/>
                <w14:textFill>
                  <w14:solidFill>
                    <w14:schemeClr w14:val="tx1"/>
                  </w14:solidFill>
                </w14:textFill>
              </w:rPr>
            </w:pPr>
          </w:p>
        </w:tc>
        <w:tc>
          <w:tcPr>
            <w:tcW w:w="4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883F0">
            <w:pPr>
              <w:jc w:val="right"/>
              <w:rPr>
                <w:rFonts w:ascii="宋体" w:hAnsi="宋体" w:eastAsia="宋体" w:cs="宋体"/>
                <w:color w:val="000000" w:themeColor="text1"/>
                <w:sz w:val="22"/>
                <w:szCs w:val="22"/>
                <w14:textFill>
                  <w14:solidFill>
                    <w14:schemeClr w14:val="tx1"/>
                  </w14:solidFill>
                </w14:textFill>
              </w:rPr>
            </w:pP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8B251">
            <w:pPr>
              <w:jc w:val="right"/>
              <w:rPr>
                <w:rFonts w:ascii="宋体" w:hAnsi="宋体" w:eastAsia="宋体" w:cs="宋体"/>
                <w:color w:val="000000" w:themeColor="text1"/>
                <w:sz w:val="22"/>
                <w:szCs w:val="22"/>
                <w14:textFill>
                  <w14:solidFill>
                    <w14:schemeClr w14:val="tx1"/>
                  </w14:solidFill>
                </w14:textFill>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2CAF5">
            <w:pPr>
              <w:jc w:val="right"/>
              <w:rPr>
                <w:rFonts w:ascii="宋体" w:hAnsi="宋体" w:eastAsia="宋体" w:cs="宋体"/>
                <w:color w:val="000000" w:themeColor="text1"/>
                <w:sz w:val="22"/>
                <w:szCs w:val="22"/>
                <w14:textFill>
                  <w14:solidFill>
                    <w14:schemeClr w14:val="tx1"/>
                  </w14:solidFill>
                </w14:textFill>
              </w:rPr>
            </w:pPr>
          </w:p>
        </w:tc>
      </w:tr>
      <w:tr w14:paraId="0347F445">
        <w:tblPrEx>
          <w:tblCellMar>
            <w:top w:w="0" w:type="dxa"/>
            <w:left w:w="108" w:type="dxa"/>
            <w:bottom w:w="0" w:type="dxa"/>
            <w:right w:w="108" w:type="dxa"/>
          </w:tblCellMar>
        </w:tblPrEx>
        <w:trPr>
          <w:trHeight w:val="300" w:hRule="atLeast"/>
        </w:trPr>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5DEB02">
            <w:pPr>
              <w:jc w:val="left"/>
              <w:rPr>
                <w:rFonts w:ascii="宋体" w:hAnsi="宋体" w:eastAsia="宋体" w:cs="宋体"/>
                <w:color w:val="000000" w:themeColor="text1"/>
                <w:sz w:val="22"/>
                <w:szCs w:val="22"/>
                <w14:textFill>
                  <w14:solidFill>
                    <w14:schemeClr w14:val="tx1"/>
                  </w14:solidFill>
                </w14:textFill>
              </w:rPr>
            </w:pP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7F8CAF">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18</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8DC3B">
            <w:pPr>
              <w:jc w:val="right"/>
              <w:rPr>
                <w:rFonts w:ascii="宋体" w:hAnsi="宋体" w:eastAsia="宋体" w:cs="宋体"/>
                <w:color w:val="000000" w:themeColor="text1"/>
                <w:sz w:val="22"/>
                <w:szCs w:val="22"/>
                <w14:textFill>
                  <w14:solidFill>
                    <w14:schemeClr w14:val="tx1"/>
                  </w14:solidFill>
                </w14:textFill>
              </w:rPr>
            </w:pPr>
          </w:p>
        </w:tc>
        <w:tc>
          <w:tcPr>
            <w:tcW w:w="12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B56087">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十八、自然资源海洋气象等支出</w:t>
            </w: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0FBA26">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50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D3A8F">
            <w:pPr>
              <w:jc w:val="right"/>
              <w:rPr>
                <w:rFonts w:ascii="宋体" w:hAnsi="宋体" w:eastAsia="宋体" w:cs="宋体"/>
                <w:color w:val="000000" w:themeColor="text1"/>
                <w:sz w:val="22"/>
                <w:szCs w:val="22"/>
                <w14:textFill>
                  <w14:solidFill>
                    <w14:schemeClr w14:val="tx1"/>
                  </w14:solidFill>
                </w14:textFill>
              </w:rPr>
            </w:pPr>
          </w:p>
        </w:tc>
        <w:tc>
          <w:tcPr>
            <w:tcW w:w="4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671D5">
            <w:pPr>
              <w:jc w:val="right"/>
              <w:rPr>
                <w:rFonts w:ascii="宋体" w:hAnsi="宋体" w:eastAsia="宋体" w:cs="宋体"/>
                <w:color w:val="000000" w:themeColor="text1"/>
                <w:sz w:val="22"/>
                <w:szCs w:val="22"/>
                <w14:textFill>
                  <w14:solidFill>
                    <w14:schemeClr w14:val="tx1"/>
                  </w14:solidFill>
                </w14:textFill>
              </w:rPr>
            </w:pP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3DA6E">
            <w:pPr>
              <w:jc w:val="right"/>
              <w:rPr>
                <w:rFonts w:ascii="宋体" w:hAnsi="宋体" w:eastAsia="宋体" w:cs="宋体"/>
                <w:color w:val="000000" w:themeColor="text1"/>
                <w:sz w:val="22"/>
                <w:szCs w:val="22"/>
                <w14:textFill>
                  <w14:solidFill>
                    <w14:schemeClr w14:val="tx1"/>
                  </w14:solidFill>
                </w14:textFill>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13CE9">
            <w:pPr>
              <w:jc w:val="right"/>
              <w:rPr>
                <w:rFonts w:ascii="宋体" w:hAnsi="宋体" w:eastAsia="宋体" w:cs="宋体"/>
                <w:color w:val="000000" w:themeColor="text1"/>
                <w:sz w:val="22"/>
                <w:szCs w:val="22"/>
                <w14:textFill>
                  <w14:solidFill>
                    <w14:schemeClr w14:val="tx1"/>
                  </w14:solidFill>
                </w14:textFill>
              </w:rPr>
            </w:pPr>
          </w:p>
        </w:tc>
      </w:tr>
      <w:tr w14:paraId="06D6BF85">
        <w:tblPrEx>
          <w:tblCellMar>
            <w:top w:w="0" w:type="dxa"/>
            <w:left w:w="108" w:type="dxa"/>
            <w:bottom w:w="0" w:type="dxa"/>
            <w:right w:w="108" w:type="dxa"/>
          </w:tblCellMar>
        </w:tblPrEx>
        <w:trPr>
          <w:trHeight w:val="300" w:hRule="atLeast"/>
        </w:trPr>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B2D9EE">
            <w:pPr>
              <w:jc w:val="left"/>
              <w:rPr>
                <w:rFonts w:ascii="宋体" w:hAnsi="宋体" w:eastAsia="宋体" w:cs="宋体"/>
                <w:color w:val="000000" w:themeColor="text1"/>
                <w:sz w:val="22"/>
                <w:szCs w:val="22"/>
                <w14:textFill>
                  <w14:solidFill>
                    <w14:schemeClr w14:val="tx1"/>
                  </w14:solidFill>
                </w14:textFill>
              </w:rPr>
            </w:pP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271BF5">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19</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49E2B">
            <w:pPr>
              <w:jc w:val="right"/>
              <w:rPr>
                <w:rFonts w:ascii="宋体" w:hAnsi="宋体" w:eastAsia="宋体" w:cs="宋体"/>
                <w:color w:val="000000" w:themeColor="text1"/>
                <w:sz w:val="22"/>
                <w:szCs w:val="22"/>
                <w14:textFill>
                  <w14:solidFill>
                    <w14:schemeClr w14:val="tx1"/>
                  </w14:solidFill>
                </w14:textFill>
              </w:rPr>
            </w:pPr>
          </w:p>
        </w:tc>
        <w:tc>
          <w:tcPr>
            <w:tcW w:w="12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04C5FD">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十九、住房保障支出</w:t>
            </w: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0F215A">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51</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DBB2E">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89.49</w:t>
            </w:r>
          </w:p>
        </w:tc>
        <w:tc>
          <w:tcPr>
            <w:tcW w:w="4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40CE6">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89.49</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39544">
            <w:pPr>
              <w:jc w:val="right"/>
              <w:rPr>
                <w:rFonts w:ascii="宋体" w:hAnsi="宋体" w:eastAsia="宋体" w:cs="宋体"/>
                <w:color w:val="000000" w:themeColor="text1"/>
                <w:sz w:val="22"/>
                <w:szCs w:val="22"/>
                <w14:textFill>
                  <w14:solidFill>
                    <w14:schemeClr w14:val="tx1"/>
                  </w14:solidFill>
                </w14:textFill>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A5113">
            <w:pPr>
              <w:jc w:val="right"/>
              <w:rPr>
                <w:rFonts w:ascii="宋体" w:hAnsi="宋体" w:eastAsia="宋体" w:cs="宋体"/>
                <w:color w:val="000000" w:themeColor="text1"/>
                <w:sz w:val="22"/>
                <w:szCs w:val="22"/>
                <w14:textFill>
                  <w14:solidFill>
                    <w14:schemeClr w14:val="tx1"/>
                  </w14:solidFill>
                </w14:textFill>
              </w:rPr>
            </w:pPr>
          </w:p>
        </w:tc>
      </w:tr>
      <w:tr w14:paraId="126C8E55">
        <w:tblPrEx>
          <w:tblCellMar>
            <w:top w:w="0" w:type="dxa"/>
            <w:left w:w="108" w:type="dxa"/>
            <w:bottom w:w="0" w:type="dxa"/>
            <w:right w:w="108" w:type="dxa"/>
          </w:tblCellMar>
        </w:tblPrEx>
        <w:trPr>
          <w:trHeight w:val="300" w:hRule="atLeast"/>
        </w:trPr>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30D2E1">
            <w:pPr>
              <w:jc w:val="left"/>
              <w:rPr>
                <w:rFonts w:ascii="宋体" w:hAnsi="宋体" w:eastAsia="宋体" w:cs="宋体"/>
                <w:color w:val="000000" w:themeColor="text1"/>
                <w:sz w:val="22"/>
                <w:szCs w:val="22"/>
                <w14:textFill>
                  <w14:solidFill>
                    <w14:schemeClr w14:val="tx1"/>
                  </w14:solidFill>
                </w14:textFill>
              </w:rPr>
            </w:pP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CDC44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A22C3">
            <w:pPr>
              <w:jc w:val="right"/>
              <w:rPr>
                <w:rFonts w:ascii="宋体" w:hAnsi="宋体" w:eastAsia="宋体" w:cs="宋体"/>
                <w:color w:val="000000" w:themeColor="text1"/>
                <w:sz w:val="22"/>
                <w:szCs w:val="22"/>
                <w14:textFill>
                  <w14:solidFill>
                    <w14:schemeClr w14:val="tx1"/>
                  </w14:solidFill>
                </w14:textFill>
              </w:rPr>
            </w:pPr>
          </w:p>
        </w:tc>
        <w:tc>
          <w:tcPr>
            <w:tcW w:w="12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02E453">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二十、粮油物资储备支出</w:t>
            </w: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B0B3D6">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52</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AFAF1">
            <w:pPr>
              <w:jc w:val="right"/>
              <w:rPr>
                <w:rFonts w:ascii="宋体" w:hAnsi="宋体" w:eastAsia="宋体" w:cs="宋体"/>
                <w:color w:val="000000" w:themeColor="text1"/>
                <w:sz w:val="22"/>
                <w:szCs w:val="22"/>
                <w14:textFill>
                  <w14:solidFill>
                    <w14:schemeClr w14:val="tx1"/>
                  </w14:solidFill>
                </w14:textFill>
              </w:rPr>
            </w:pPr>
          </w:p>
        </w:tc>
        <w:tc>
          <w:tcPr>
            <w:tcW w:w="4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5BF2F">
            <w:pPr>
              <w:jc w:val="right"/>
              <w:rPr>
                <w:rFonts w:ascii="宋体" w:hAnsi="宋体" w:eastAsia="宋体" w:cs="宋体"/>
                <w:color w:val="000000" w:themeColor="text1"/>
                <w:sz w:val="22"/>
                <w:szCs w:val="22"/>
                <w14:textFill>
                  <w14:solidFill>
                    <w14:schemeClr w14:val="tx1"/>
                  </w14:solidFill>
                </w14:textFill>
              </w:rPr>
            </w:pP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E574E">
            <w:pPr>
              <w:jc w:val="right"/>
              <w:rPr>
                <w:rFonts w:ascii="宋体" w:hAnsi="宋体" w:eastAsia="宋体" w:cs="宋体"/>
                <w:color w:val="000000" w:themeColor="text1"/>
                <w:sz w:val="22"/>
                <w:szCs w:val="22"/>
                <w14:textFill>
                  <w14:solidFill>
                    <w14:schemeClr w14:val="tx1"/>
                  </w14:solidFill>
                </w14:textFill>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C0973">
            <w:pPr>
              <w:jc w:val="right"/>
              <w:rPr>
                <w:rFonts w:ascii="宋体" w:hAnsi="宋体" w:eastAsia="宋体" w:cs="宋体"/>
                <w:color w:val="000000" w:themeColor="text1"/>
                <w:sz w:val="22"/>
                <w:szCs w:val="22"/>
                <w14:textFill>
                  <w14:solidFill>
                    <w14:schemeClr w14:val="tx1"/>
                  </w14:solidFill>
                </w14:textFill>
              </w:rPr>
            </w:pPr>
          </w:p>
        </w:tc>
      </w:tr>
      <w:tr w14:paraId="31BB1C23">
        <w:tblPrEx>
          <w:tblCellMar>
            <w:top w:w="0" w:type="dxa"/>
            <w:left w:w="108" w:type="dxa"/>
            <w:bottom w:w="0" w:type="dxa"/>
            <w:right w:w="108" w:type="dxa"/>
          </w:tblCellMar>
        </w:tblPrEx>
        <w:trPr>
          <w:trHeight w:val="300" w:hRule="atLeast"/>
        </w:trPr>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CF2C0D7">
            <w:pPr>
              <w:jc w:val="left"/>
              <w:rPr>
                <w:rFonts w:ascii="宋体" w:hAnsi="宋体" w:eastAsia="宋体" w:cs="宋体"/>
                <w:color w:val="000000" w:themeColor="text1"/>
                <w:sz w:val="22"/>
                <w:szCs w:val="22"/>
                <w14:textFill>
                  <w14:solidFill>
                    <w14:schemeClr w14:val="tx1"/>
                  </w14:solidFill>
                </w14:textFill>
              </w:rPr>
            </w:pP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74E26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21</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07495">
            <w:pPr>
              <w:jc w:val="right"/>
              <w:rPr>
                <w:rFonts w:ascii="宋体" w:hAnsi="宋体" w:eastAsia="宋体" w:cs="宋体"/>
                <w:color w:val="000000" w:themeColor="text1"/>
                <w:sz w:val="22"/>
                <w:szCs w:val="22"/>
                <w14:textFill>
                  <w14:solidFill>
                    <w14:schemeClr w14:val="tx1"/>
                  </w14:solidFill>
                </w14:textFill>
              </w:rPr>
            </w:pPr>
          </w:p>
        </w:tc>
        <w:tc>
          <w:tcPr>
            <w:tcW w:w="12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922E92">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二十一、国有资本经营预算支出</w:t>
            </w: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C36182">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53</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588FF">
            <w:pPr>
              <w:jc w:val="right"/>
              <w:rPr>
                <w:rFonts w:ascii="宋体" w:hAnsi="宋体" w:eastAsia="宋体" w:cs="宋体"/>
                <w:color w:val="000000" w:themeColor="text1"/>
                <w:sz w:val="22"/>
                <w:szCs w:val="22"/>
                <w14:textFill>
                  <w14:solidFill>
                    <w14:schemeClr w14:val="tx1"/>
                  </w14:solidFill>
                </w14:textFill>
              </w:rPr>
            </w:pPr>
          </w:p>
        </w:tc>
        <w:tc>
          <w:tcPr>
            <w:tcW w:w="4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D3A39">
            <w:pPr>
              <w:jc w:val="right"/>
              <w:rPr>
                <w:rFonts w:ascii="宋体" w:hAnsi="宋体" w:eastAsia="宋体" w:cs="宋体"/>
                <w:color w:val="000000" w:themeColor="text1"/>
                <w:sz w:val="22"/>
                <w:szCs w:val="22"/>
                <w14:textFill>
                  <w14:solidFill>
                    <w14:schemeClr w14:val="tx1"/>
                  </w14:solidFill>
                </w14:textFill>
              </w:rPr>
            </w:pP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E862C">
            <w:pPr>
              <w:jc w:val="right"/>
              <w:rPr>
                <w:rFonts w:ascii="宋体" w:hAnsi="宋体" w:eastAsia="宋体" w:cs="宋体"/>
                <w:color w:val="000000" w:themeColor="text1"/>
                <w:sz w:val="22"/>
                <w:szCs w:val="22"/>
                <w14:textFill>
                  <w14:solidFill>
                    <w14:schemeClr w14:val="tx1"/>
                  </w14:solidFill>
                </w14:textFill>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B6A2D">
            <w:pPr>
              <w:jc w:val="right"/>
              <w:rPr>
                <w:rFonts w:ascii="宋体" w:hAnsi="宋体" w:eastAsia="宋体" w:cs="宋体"/>
                <w:color w:val="000000" w:themeColor="text1"/>
                <w:sz w:val="22"/>
                <w:szCs w:val="22"/>
                <w14:textFill>
                  <w14:solidFill>
                    <w14:schemeClr w14:val="tx1"/>
                  </w14:solidFill>
                </w14:textFill>
              </w:rPr>
            </w:pPr>
          </w:p>
        </w:tc>
      </w:tr>
      <w:tr w14:paraId="20C10057">
        <w:tblPrEx>
          <w:tblCellMar>
            <w:top w:w="0" w:type="dxa"/>
            <w:left w:w="108" w:type="dxa"/>
            <w:bottom w:w="0" w:type="dxa"/>
            <w:right w:w="108" w:type="dxa"/>
          </w:tblCellMar>
        </w:tblPrEx>
        <w:trPr>
          <w:trHeight w:val="300" w:hRule="atLeast"/>
        </w:trPr>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24543E">
            <w:pPr>
              <w:jc w:val="left"/>
              <w:rPr>
                <w:rFonts w:ascii="宋体" w:hAnsi="宋体" w:eastAsia="宋体" w:cs="宋体"/>
                <w:color w:val="000000" w:themeColor="text1"/>
                <w:sz w:val="22"/>
                <w:szCs w:val="22"/>
                <w14:textFill>
                  <w14:solidFill>
                    <w14:schemeClr w14:val="tx1"/>
                  </w14:solidFill>
                </w14:textFill>
              </w:rPr>
            </w:pP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6206D4">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22</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E0C75">
            <w:pPr>
              <w:jc w:val="right"/>
              <w:rPr>
                <w:rFonts w:ascii="宋体" w:hAnsi="宋体" w:eastAsia="宋体" w:cs="宋体"/>
                <w:color w:val="000000" w:themeColor="text1"/>
                <w:sz w:val="22"/>
                <w:szCs w:val="22"/>
                <w14:textFill>
                  <w14:solidFill>
                    <w14:schemeClr w14:val="tx1"/>
                  </w14:solidFill>
                </w14:textFill>
              </w:rPr>
            </w:pPr>
          </w:p>
        </w:tc>
        <w:tc>
          <w:tcPr>
            <w:tcW w:w="12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824DB9">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二十二、灾害防治及应急管理支出</w:t>
            </w: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4AF894">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54</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00C08">
            <w:pPr>
              <w:jc w:val="right"/>
              <w:rPr>
                <w:rFonts w:ascii="宋体" w:hAnsi="宋体" w:eastAsia="宋体" w:cs="宋体"/>
                <w:color w:val="000000" w:themeColor="text1"/>
                <w:sz w:val="22"/>
                <w:szCs w:val="22"/>
                <w14:textFill>
                  <w14:solidFill>
                    <w14:schemeClr w14:val="tx1"/>
                  </w14:solidFill>
                </w14:textFill>
              </w:rPr>
            </w:pPr>
          </w:p>
        </w:tc>
        <w:tc>
          <w:tcPr>
            <w:tcW w:w="4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A10C8">
            <w:pPr>
              <w:jc w:val="right"/>
              <w:rPr>
                <w:rFonts w:ascii="宋体" w:hAnsi="宋体" w:eastAsia="宋体" w:cs="宋体"/>
                <w:color w:val="000000" w:themeColor="text1"/>
                <w:sz w:val="22"/>
                <w:szCs w:val="22"/>
                <w14:textFill>
                  <w14:solidFill>
                    <w14:schemeClr w14:val="tx1"/>
                  </w14:solidFill>
                </w14:textFill>
              </w:rPr>
            </w:pP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C59B9">
            <w:pPr>
              <w:jc w:val="right"/>
              <w:rPr>
                <w:rFonts w:ascii="宋体" w:hAnsi="宋体" w:eastAsia="宋体" w:cs="宋体"/>
                <w:color w:val="000000" w:themeColor="text1"/>
                <w:sz w:val="22"/>
                <w:szCs w:val="22"/>
                <w14:textFill>
                  <w14:solidFill>
                    <w14:schemeClr w14:val="tx1"/>
                  </w14:solidFill>
                </w14:textFill>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A3523">
            <w:pPr>
              <w:jc w:val="right"/>
              <w:rPr>
                <w:rFonts w:ascii="宋体" w:hAnsi="宋体" w:eastAsia="宋体" w:cs="宋体"/>
                <w:color w:val="000000" w:themeColor="text1"/>
                <w:sz w:val="22"/>
                <w:szCs w:val="22"/>
                <w14:textFill>
                  <w14:solidFill>
                    <w14:schemeClr w14:val="tx1"/>
                  </w14:solidFill>
                </w14:textFill>
              </w:rPr>
            </w:pPr>
          </w:p>
        </w:tc>
      </w:tr>
      <w:tr w14:paraId="6ED4D105">
        <w:tblPrEx>
          <w:tblCellMar>
            <w:top w:w="0" w:type="dxa"/>
            <w:left w:w="108" w:type="dxa"/>
            <w:bottom w:w="0" w:type="dxa"/>
            <w:right w:w="108" w:type="dxa"/>
          </w:tblCellMar>
        </w:tblPrEx>
        <w:trPr>
          <w:trHeight w:val="300" w:hRule="atLeast"/>
        </w:trPr>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8CE939">
            <w:pPr>
              <w:jc w:val="left"/>
              <w:rPr>
                <w:rFonts w:ascii="宋体" w:hAnsi="宋体" w:eastAsia="宋体" w:cs="宋体"/>
                <w:color w:val="000000" w:themeColor="text1"/>
                <w:sz w:val="22"/>
                <w:szCs w:val="22"/>
                <w14:textFill>
                  <w14:solidFill>
                    <w14:schemeClr w14:val="tx1"/>
                  </w14:solidFill>
                </w14:textFill>
              </w:rPr>
            </w:pP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740AE5">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23</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73F8B">
            <w:pPr>
              <w:jc w:val="right"/>
              <w:rPr>
                <w:rFonts w:ascii="宋体" w:hAnsi="宋体" w:eastAsia="宋体" w:cs="宋体"/>
                <w:color w:val="000000" w:themeColor="text1"/>
                <w:sz w:val="22"/>
                <w:szCs w:val="22"/>
                <w14:textFill>
                  <w14:solidFill>
                    <w14:schemeClr w14:val="tx1"/>
                  </w14:solidFill>
                </w14:textFill>
              </w:rPr>
            </w:pPr>
          </w:p>
        </w:tc>
        <w:tc>
          <w:tcPr>
            <w:tcW w:w="12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7CBB9E">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二十三、其他支出</w:t>
            </w: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F1A092">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55</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BBCF8">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41.36</w:t>
            </w:r>
          </w:p>
        </w:tc>
        <w:tc>
          <w:tcPr>
            <w:tcW w:w="4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B2F6C">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41.36</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BEEF9">
            <w:pPr>
              <w:jc w:val="right"/>
              <w:rPr>
                <w:rFonts w:ascii="宋体" w:hAnsi="宋体" w:eastAsia="宋体" w:cs="宋体"/>
                <w:color w:val="000000" w:themeColor="text1"/>
                <w:sz w:val="22"/>
                <w:szCs w:val="22"/>
                <w14:textFill>
                  <w14:solidFill>
                    <w14:schemeClr w14:val="tx1"/>
                  </w14:solidFill>
                </w14:textFill>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DD396">
            <w:pPr>
              <w:jc w:val="right"/>
              <w:rPr>
                <w:rFonts w:ascii="宋体" w:hAnsi="宋体" w:eastAsia="宋体" w:cs="宋体"/>
                <w:color w:val="000000" w:themeColor="text1"/>
                <w:sz w:val="22"/>
                <w:szCs w:val="22"/>
                <w14:textFill>
                  <w14:solidFill>
                    <w14:schemeClr w14:val="tx1"/>
                  </w14:solidFill>
                </w14:textFill>
              </w:rPr>
            </w:pPr>
          </w:p>
        </w:tc>
      </w:tr>
      <w:tr w14:paraId="1905B239">
        <w:tblPrEx>
          <w:tblCellMar>
            <w:top w:w="0" w:type="dxa"/>
            <w:left w:w="108" w:type="dxa"/>
            <w:bottom w:w="0" w:type="dxa"/>
            <w:right w:w="108" w:type="dxa"/>
          </w:tblCellMar>
        </w:tblPrEx>
        <w:trPr>
          <w:trHeight w:val="300" w:hRule="atLeast"/>
        </w:trPr>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8C5D0D">
            <w:pPr>
              <w:jc w:val="center"/>
              <w:rPr>
                <w:rFonts w:ascii="宋体" w:hAnsi="宋体" w:eastAsia="宋体" w:cs="宋体"/>
                <w:b/>
                <w:bCs/>
                <w:color w:val="000000" w:themeColor="text1"/>
                <w:sz w:val="20"/>
                <w:szCs w:val="20"/>
                <w14:textFill>
                  <w14:solidFill>
                    <w14:schemeClr w14:val="tx1"/>
                  </w14:solidFill>
                </w14:textFill>
              </w:rPr>
            </w:pP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01CE81">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24</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82000">
            <w:pPr>
              <w:jc w:val="right"/>
              <w:rPr>
                <w:rFonts w:ascii="宋体" w:hAnsi="宋体" w:eastAsia="宋体" w:cs="宋体"/>
                <w:color w:val="000000" w:themeColor="text1"/>
                <w:sz w:val="22"/>
                <w:szCs w:val="22"/>
                <w14:textFill>
                  <w14:solidFill>
                    <w14:schemeClr w14:val="tx1"/>
                  </w14:solidFill>
                </w14:textFill>
              </w:rPr>
            </w:pPr>
          </w:p>
        </w:tc>
        <w:tc>
          <w:tcPr>
            <w:tcW w:w="12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274445">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二十四、债务还本支出</w:t>
            </w: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A04D65">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56</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336AD">
            <w:pPr>
              <w:jc w:val="right"/>
              <w:rPr>
                <w:rFonts w:ascii="宋体" w:hAnsi="宋体" w:eastAsia="宋体" w:cs="宋体"/>
                <w:color w:val="000000" w:themeColor="text1"/>
                <w:sz w:val="22"/>
                <w:szCs w:val="22"/>
                <w14:textFill>
                  <w14:solidFill>
                    <w14:schemeClr w14:val="tx1"/>
                  </w14:solidFill>
                </w14:textFill>
              </w:rPr>
            </w:pPr>
          </w:p>
        </w:tc>
        <w:tc>
          <w:tcPr>
            <w:tcW w:w="4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00231">
            <w:pPr>
              <w:jc w:val="right"/>
              <w:rPr>
                <w:rFonts w:ascii="宋体" w:hAnsi="宋体" w:eastAsia="宋体" w:cs="宋体"/>
                <w:color w:val="000000" w:themeColor="text1"/>
                <w:sz w:val="22"/>
                <w:szCs w:val="22"/>
                <w14:textFill>
                  <w14:solidFill>
                    <w14:schemeClr w14:val="tx1"/>
                  </w14:solidFill>
                </w14:textFill>
              </w:rPr>
            </w:pP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523E1">
            <w:pPr>
              <w:jc w:val="right"/>
              <w:rPr>
                <w:rFonts w:ascii="宋体" w:hAnsi="宋体" w:eastAsia="宋体" w:cs="宋体"/>
                <w:color w:val="000000" w:themeColor="text1"/>
                <w:sz w:val="22"/>
                <w:szCs w:val="22"/>
                <w14:textFill>
                  <w14:solidFill>
                    <w14:schemeClr w14:val="tx1"/>
                  </w14:solidFill>
                </w14:textFill>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78259">
            <w:pPr>
              <w:jc w:val="right"/>
              <w:rPr>
                <w:rFonts w:ascii="宋体" w:hAnsi="宋体" w:eastAsia="宋体" w:cs="宋体"/>
                <w:color w:val="000000" w:themeColor="text1"/>
                <w:sz w:val="22"/>
                <w:szCs w:val="22"/>
                <w14:textFill>
                  <w14:solidFill>
                    <w14:schemeClr w14:val="tx1"/>
                  </w14:solidFill>
                </w14:textFill>
              </w:rPr>
            </w:pPr>
          </w:p>
        </w:tc>
      </w:tr>
      <w:tr w14:paraId="61FE89F7">
        <w:tblPrEx>
          <w:tblCellMar>
            <w:top w:w="0" w:type="dxa"/>
            <w:left w:w="108" w:type="dxa"/>
            <w:bottom w:w="0" w:type="dxa"/>
            <w:right w:w="108" w:type="dxa"/>
          </w:tblCellMar>
        </w:tblPrEx>
        <w:trPr>
          <w:trHeight w:val="300" w:hRule="atLeast"/>
        </w:trPr>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648242">
            <w:pPr>
              <w:jc w:val="left"/>
              <w:rPr>
                <w:rFonts w:ascii="宋体" w:hAnsi="宋体" w:eastAsia="宋体" w:cs="宋体"/>
                <w:color w:val="000000" w:themeColor="text1"/>
                <w:sz w:val="20"/>
                <w:szCs w:val="20"/>
                <w14:textFill>
                  <w14:solidFill>
                    <w14:schemeClr w14:val="tx1"/>
                  </w14:solidFill>
                </w14:textFill>
              </w:rPr>
            </w:pP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D1DC84">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25</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AAF87">
            <w:pPr>
              <w:jc w:val="right"/>
              <w:rPr>
                <w:rFonts w:ascii="宋体" w:hAnsi="宋体" w:eastAsia="宋体" w:cs="宋体"/>
                <w:color w:val="000000" w:themeColor="text1"/>
                <w:sz w:val="22"/>
                <w:szCs w:val="22"/>
                <w14:textFill>
                  <w14:solidFill>
                    <w14:schemeClr w14:val="tx1"/>
                  </w14:solidFill>
                </w14:textFill>
              </w:rPr>
            </w:pPr>
          </w:p>
        </w:tc>
        <w:tc>
          <w:tcPr>
            <w:tcW w:w="12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D53F73">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二十五、债务付息支出</w:t>
            </w: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CD1255">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57</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E4416">
            <w:pPr>
              <w:jc w:val="right"/>
              <w:rPr>
                <w:rFonts w:ascii="宋体" w:hAnsi="宋体" w:eastAsia="宋体" w:cs="宋体"/>
                <w:color w:val="000000" w:themeColor="text1"/>
                <w:sz w:val="22"/>
                <w:szCs w:val="22"/>
                <w14:textFill>
                  <w14:solidFill>
                    <w14:schemeClr w14:val="tx1"/>
                  </w14:solidFill>
                </w14:textFill>
              </w:rPr>
            </w:pPr>
          </w:p>
        </w:tc>
        <w:tc>
          <w:tcPr>
            <w:tcW w:w="4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49B4C">
            <w:pPr>
              <w:jc w:val="right"/>
              <w:rPr>
                <w:rFonts w:ascii="宋体" w:hAnsi="宋体" w:eastAsia="宋体" w:cs="宋体"/>
                <w:color w:val="000000" w:themeColor="text1"/>
                <w:sz w:val="22"/>
                <w:szCs w:val="22"/>
                <w14:textFill>
                  <w14:solidFill>
                    <w14:schemeClr w14:val="tx1"/>
                  </w14:solidFill>
                </w14:textFill>
              </w:rPr>
            </w:pP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38475">
            <w:pPr>
              <w:jc w:val="right"/>
              <w:rPr>
                <w:rFonts w:ascii="宋体" w:hAnsi="宋体" w:eastAsia="宋体" w:cs="宋体"/>
                <w:color w:val="000000" w:themeColor="text1"/>
                <w:sz w:val="22"/>
                <w:szCs w:val="22"/>
                <w14:textFill>
                  <w14:solidFill>
                    <w14:schemeClr w14:val="tx1"/>
                  </w14:solidFill>
                </w14:textFill>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EF281">
            <w:pPr>
              <w:jc w:val="right"/>
              <w:rPr>
                <w:rFonts w:ascii="宋体" w:hAnsi="宋体" w:eastAsia="宋体" w:cs="宋体"/>
                <w:color w:val="000000" w:themeColor="text1"/>
                <w:sz w:val="22"/>
                <w:szCs w:val="22"/>
                <w14:textFill>
                  <w14:solidFill>
                    <w14:schemeClr w14:val="tx1"/>
                  </w14:solidFill>
                </w14:textFill>
              </w:rPr>
            </w:pPr>
          </w:p>
        </w:tc>
      </w:tr>
      <w:tr w14:paraId="5B8E72B2">
        <w:tblPrEx>
          <w:tblCellMar>
            <w:top w:w="0" w:type="dxa"/>
            <w:left w:w="108" w:type="dxa"/>
            <w:bottom w:w="0" w:type="dxa"/>
            <w:right w:w="108" w:type="dxa"/>
          </w:tblCellMar>
        </w:tblPrEx>
        <w:trPr>
          <w:trHeight w:val="300" w:hRule="atLeast"/>
        </w:trPr>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6C59A5">
            <w:pPr>
              <w:jc w:val="left"/>
              <w:rPr>
                <w:rFonts w:ascii="宋体" w:hAnsi="宋体" w:eastAsia="宋体" w:cs="宋体"/>
                <w:color w:val="000000" w:themeColor="text1"/>
                <w:sz w:val="20"/>
                <w:szCs w:val="20"/>
                <w14:textFill>
                  <w14:solidFill>
                    <w14:schemeClr w14:val="tx1"/>
                  </w14:solidFill>
                </w14:textFill>
              </w:rPr>
            </w:pP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18590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26</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8D718">
            <w:pPr>
              <w:jc w:val="right"/>
              <w:rPr>
                <w:rFonts w:ascii="宋体" w:hAnsi="宋体" w:eastAsia="宋体" w:cs="宋体"/>
                <w:color w:val="000000" w:themeColor="text1"/>
                <w:sz w:val="22"/>
                <w:szCs w:val="22"/>
                <w14:textFill>
                  <w14:solidFill>
                    <w14:schemeClr w14:val="tx1"/>
                  </w14:solidFill>
                </w14:textFill>
              </w:rPr>
            </w:pPr>
          </w:p>
        </w:tc>
        <w:tc>
          <w:tcPr>
            <w:tcW w:w="12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0AF51B">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二十六、抗疫特别国债安排的支出</w:t>
            </w: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F0F158">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58</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A34CF">
            <w:pPr>
              <w:jc w:val="right"/>
              <w:rPr>
                <w:rFonts w:ascii="宋体" w:hAnsi="宋体" w:eastAsia="宋体" w:cs="宋体"/>
                <w:color w:val="000000" w:themeColor="text1"/>
                <w:sz w:val="22"/>
                <w:szCs w:val="22"/>
                <w14:textFill>
                  <w14:solidFill>
                    <w14:schemeClr w14:val="tx1"/>
                  </w14:solidFill>
                </w14:textFill>
              </w:rPr>
            </w:pPr>
          </w:p>
        </w:tc>
        <w:tc>
          <w:tcPr>
            <w:tcW w:w="4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F1C5D">
            <w:pPr>
              <w:jc w:val="right"/>
              <w:rPr>
                <w:rFonts w:ascii="宋体" w:hAnsi="宋体" w:eastAsia="宋体" w:cs="宋体"/>
                <w:color w:val="000000" w:themeColor="text1"/>
                <w:sz w:val="22"/>
                <w:szCs w:val="22"/>
                <w14:textFill>
                  <w14:solidFill>
                    <w14:schemeClr w14:val="tx1"/>
                  </w14:solidFill>
                </w14:textFill>
              </w:rPr>
            </w:pP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97C01">
            <w:pPr>
              <w:jc w:val="right"/>
              <w:rPr>
                <w:rFonts w:ascii="宋体" w:hAnsi="宋体" w:eastAsia="宋体" w:cs="宋体"/>
                <w:color w:val="000000" w:themeColor="text1"/>
                <w:sz w:val="22"/>
                <w:szCs w:val="22"/>
                <w14:textFill>
                  <w14:solidFill>
                    <w14:schemeClr w14:val="tx1"/>
                  </w14:solidFill>
                </w14:textFill>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BCDCF">
            <w:pPr>
              <w:jc w:val="right"/>
              <w:rPr>
                <w:rFonts w:ascii="宋体" w:hAnsi="宋体" w:eastAsia="宋体" w:cs="宋体"/>
                <w:color w:val="000000" w:themeColor="text1"/>
                <w:sz w:val="22"/>
                <w:szCs w:val="22"/>
                <w14:textFill>
                  <w14:solidFill>
                    <w14:schemeClr w14:val="tx1"/>
                  </w14:solidFill>
                </w14:textFill>
              </w:rPr>
            </w:pPr>
          </w:p>
        </w:tc>
      </w:tr>
      <w:tr w14:paraId="06A9066C">
        <w:tblPrEx>
          <w:tblCellMar>
            <w:top w:w="0" w:type="dxa"/>
            <w:left w:w="108" w:type="dxa"/>
            <w:bottom w:w="0" w:type="dxa"/>
            <w:right w:w="108" w:type="dxa"/>
          </w:tblCellMar>
        </w:tblPrEx>
        <w:trPr>
          <w:trHeight w:val="300" w:hRule="atLeast"/>
        </w:trPr>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61C2C6">
            <w:pPr>
              <w:widowControl/>
              <w:jc w:val="center"/>
              <w:textAlignment w:val="center"/>
              <w:rPr>
                <w:rFonts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kern w:val="0"/>
                <w:sz w:val="22"/>
                <w:szCs w:val="22"/>
                <w:lang w:bidi="ar"/>
                <w14:textFill>
                  <w14:solidFill>
                    <w14:schemeClr w14:val="tx1"/>
                  </w14:solidFill>
                </w14:textFill>
              </w:rPr>
              <w:t>本年收入合计</w:t>
            </w: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E41BFC">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27</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B45F3">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1,232.57</w:t>
            </w:r>
          </w:p>
        </w:tc>
        <w:tc>
          <w:tcPr>
            <w:tcW w:w="12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2C4190">
            <w:pPr>
              <w:widowControl/>
              <w:jc w:val="center"/>
              <w:textAlignment w:val="center"/>
              <w:rPr>
                <w:rFonts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kern w:val="0"/>
                <w:sz w:val="22"/>
                <w:szCs w:val="22"/>
                <w:lang w:bidi="ar"/>
                <w14:textFill>
                  <w14:solidFill>
                    <w14:schemeClr w14:val="tx1"/>
                  </w14:solidFill>
                </w14:textFill>
              </w:rPr>
              <w:t>本年支出合计</w:t>
            </w: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978344">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59</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C2E93">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1,232.57</w:t>
            </w:r>
          </w:p>
        </w:tc>
        <w:tc>
          <w:tcPr>
            <w:tcW w:w="4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343D6">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1,232.57</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B30DC">
            <w:pPr>
              <w:jc w:val="right"/>
              <w:rPr>
                <w:rFonts w:ascii="宋体" w:hAnsi="宋体" w:eastAsia="宋体" w:cs="宋体"/>
                <w:color w:val="000000" w:themeColor="text1"/>
                <w:sz w:val="22"/>
                <w:szCs w:val="22"/>
                <w14:textFill>
                  <w14:solidFill>
                    <w14:schemeClr w14:val="tx1"/>
                  </w14:solidFill>
                </w14:textFill>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33191">
            <w:pPr>
              <w:jc w:val="right"/>
              <w:rPr>
                <w:rFonts w:ascii="宋体" w:hAnsi="宋体" w:eastAsia="宋体" w:cs="宋体"/>
                <w:color w:val="000000" w:themeColor="text1"/>
                <w:sz w:val="22"/>
                <w:szCs w:val="22"/>
                <w14:textFill>
                  <w14:solidFill>
                    <w14:schemeClr w14:val="tx1"/>
                  </w14:solidFill>
                </w14:textFill>
              </w:rPr>
            </w:pPr>
          </w:p>
        </w:tc>
      </w:tr>
      <w:tr w14:paraId="6DBBAA1E">
        <w:tblPrEx>
          <w:tblCellMar>
            <w:top w:w="0" w:type="dxa"/>
            <w:left w:w="108" w:type="dxa"/>
            <w:bottom w:w="0" w:type="dxa"/>
            <w:right w:w="108" w:type="dxa"/>
          </w:tblCellMar>
        </w:tblPrEx>
        <w:trPr>
          <w:trHeight w:val="300" w:hRule="atLeast"/>
        </w:trPr>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660F32">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年初财政拨款结转和结余</w:t>
            </w: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F42F57">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28</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13B96">
            <w:pPr>
              <w:jc w:val="right"/>
              <w:rPr>
                <w:rFonts w:ascii="宋体" w:hAnsi="宋体" w:eastAsia="宋体" w:cs="宋体"/>
                <w:color w:val="000000" w:themeColor="text1"/>
                <w:sz w:val="22"/>
                <w:szCs w:val="22"/>
                <w14:textFill>
                  <w14:solidFill>
                    <w14:schemeClr w14:val="tx1"/>
                  </w14:solidFill>
                </w14:textFill>
              </w:rPr>
            </w:pPr>
          </w:p>
        </w:tc>
        <w:tc>
          <w:tcPr>
            <w:tcW w:w="12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CD83EB">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年末财政拨款结转和结余</w:t>
            </w: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21F605">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60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A9894">
            <w:pPr>
              <w:jc w:val="right"/>
              <w:rPr>
                <w:rFonts w:ascii="宋体" w:hAnsi="宋体" w:eastAsia="宋体" w:cs="宋体"/>
                <w:color w:val="000000" w:themeColor="text1"/>
                <w:sz w:val="22"/>
                <w:szCs w:val="22"/>
                <w14:textFill>
                  <w14:solidFill>
                    <w14:schemeClr w14:val="tx1"/>
                  </w14:solidFill>
                </w14:textFill>
              </w:rPr>
            </w:pPr>
          </w:p>
        </w:tc>
        <w:tc>
          <w:tcPr>
            <w:tcW w:w="4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6CE42">
            <w:pPr>
              <w:jc w:val="right"/>
              <w:rPr>
                <w:rFonts w:ascii="宋体" w:hAnsi="宋体" w:eastAsia="宋体" w:cs="宋体"/>
                <w:color w:val="000000" w:themeColor="text1"/>
                <w:sz w:val="22"/>
                <w:szCs w:val="22"/>
                <w14:textFill>
                  <w14:solidFill>
                    <w14:schemeClr w14:val="tx1"/>
                  </w14:solidFill>
                </w14:textFill>
              </w:rPr>
            </w:pP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94796">
            <w:pPr>
              <w:jc w:val="right"/>
              <w:rPr>
                <w:rFonts w:ascii="宋体" w:hAnsi="宋体" w:eastAsia="宋体" w:cs="宋体"/>
                <w:color w:val="000000" w:themeColor="text1"/>
                <w:sz w:val="22"/>
                <w:szCs w:val="22"/>
                <w14:textFill>
                  <w14:solidFill>
                    <w14:schemeClr w14:val="tx1"/>
                  </w14:solidFill>
                </w14:textFill>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E97A4">
            <w:pPr>
              <w:jc w:val="right"/>
              <w:rPr>
                <w:rFonts w:ascii="宋体" w:hAnsi="宋体" w:eastAsia="宋体" w:cs="宋体"/>
                <w:color w:val="000000" w:themeColor="text1"/>
                <w:sz w:val="22"/>
                <w:szCs w:val="22"/>
                <w14:textFill>
                  <w14:solidFill>
                    <w14:schemeClr w14:val="tx1"/>
                  </w14:solidFill>
                </w14:textFill>
              </w:rPr>
            </w:pPr>
          </w:p>
        </w:tc>
      </w:tr>
      <w:tr w14:paraId="313D7220">
        <w:tblPrEx>
          <w:tblCellMar>
            <w:top w:w="0" w:type="dxa"/>
            <w:left w:w="108" w:type="dxa"/>
            <w:bottom w:w="0" w:type="dxa"/>
            <w:right w:w="108" w:type="dxa"/>
          </w:tblCellMar>
        </w:tblPrEx>
        <w:trPr>
          <w:trHeight w:val="300" w:hRule="atLeast"/>
        </w:trPr>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F3C987">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一般公共预算财政拨款</w:t>
            </w: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9EAB87">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29</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7EEBF">
            <w:pPr>
              <w:jc w:val="right"/>
              <w:rPr>
                <w:rFonts w:ascii="宋体" w:hAnsi="宋体" w:eastAsia="宋体" w:cs="宋体"/>
                <w:color w:val="000000" w:themeColor="text1"/>
                <w:sz w:val="22"/>
                <w:szCs w:val="22"/>
                <w14:textFill>
                  <w14:solidFill>
                    <w14:schemeClr w14:val="tx1"/>
                  </w14:solidFill>
                </w14:textFill>
              </w:rPr>
            </w:pPr>
          </w:p>
        </w:tc>
        <w:tc>
          <w:tcPr>
            <w:tcW w:w="12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E249A0">
            <w:pPr>
              <w:jc w:val="left"/>
              <w:rPr>
                <w:rFonts w:ascii="宋体" w:hAnsi="宋体" w:eastAsia="宋体" w:cs="宋体"/>
                <w:color w:val="000000" w:themeColor="text1"/>
                <w:sz w:val="22"/>
                <w:szCs w:val="22"/>
                <w14:textFill>
                  <w14:solidFill>
                    <w14:schemeClr w14:val="tx1"/>
                  </w14:solidFill>
                </w14:textFill>
              </w:rPr>
            </w:pP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DE1B7B">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61</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42CDE">
            <w:pPr>
              <w:jc w:val="right"/>
              <w:rPr>
                <w:rFonts w:ascii="宋体" w:hAnsi="宋体" w:eastAsia="宋体" w:cs="宋体"/>
                <w:color w:val="000000" w:themeColor="text1"/>
                <w:sz w:val="22"/>
                <w:szCs w:val="22"/>
                <w14:textFill>
                  <w14:solidFill>
                    <w14:schemeClr w14:val="tx1"/>
                  </w14:solidFill>
                </w14:textFill>
              </w:rPr>
            </w:pPr>
          </w:p>
        </w:tc>
        <w:tc>
          <w:tcPr>
            <w:tcW w:w="4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922B4">
            <w:pPr>
              <w:jc w:val="right"/>
              <w:rPr>
                <w:rFonts w:ascii="宋体" w:hAnsi="宋体" w:eastAsia="宋体" w:cs="宋体"/>
                <w:color w:val="000000" w:themeColor="text1"/>
                <w:sz w:val="22"/>
                <w:szCs w:val="22"/>
                <w14:textFill>
                  <w14:solidFill>
                    <w14:schemeClr w14:val="tx1"/>
                  </w14:solidFill>
                </w14:textFill>
              </w:rPr>
            </w:pP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94796">
            <w:pPr>
              <w:jc w:val="right"/>
              <w:rPr>
                <w:rFonts w:ascii="宋体" w:hAnsi="宋体" w:eastAsia="宋体" w:cs="宋体"/>
                <w:color w:val="000000" w:themeColor="text1"/>
                <w:sz w:val="22"/>
                <w:szCs w:val="22"/>
                <w14:textFill>
                  <w14:solidFill>
                    <w14:schemeClr w14:val="tx1"/>
                  </w14:solidFill>
                </w14:textFill>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9C455">
            <w:pPr>
              <w:jc w:val="right"/>
              <w:rPr>
                <w:rFonts w:ascii="宋体" w:hAnsi="宋体" w:eastAsia="宋体" w:cs="宋体"/>
                <w:color w:val="000000" w:themeColor="text1"/>
                <w:sz w:val="22"/>
                <w:szCs w:val="22"/>
                <w14:textFill>
                  <w14:solidFill>
                    <w14:schemeClr w14:val="tx1"/>
                  </w14:solidFill>
                </w14:textFill>
              </w:rPr>
            </w:pPr>
          </w:p>
        </w:tc>
      </w:tr>
      <w:tr w14:paraId="4AD613D3">
        <w:tblPrEx>
          <w:tblCellMar>
            <w:top w:w="0" w:type="dxa"/>
            <w:left w:w="108" w:type="dxa"/>
            <w:bottom w:w="0" w:type="dxa"/>
            <w:right w:w="108" w:type="dxa"/>
          </w:tblCellMar>
        </w:tblPrEx>
        <w:trPr>
          <w:trHeight w:val="300" w:hRule="atLeast"/>
        </w:trPr>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B0F37D">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政府性基金预算财政拨款</w:t>
            </w: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867F2E">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76DA5">
            <w:pPr>
              <w:jc w:val="right"/>
              <w:rPr>
                <w:rFonts w:ascii="宋体" w:hAnsi="宋体" w:eastAsia="宋体" w:cs="宋体"/>
                <w:color w:val="000000" w:themeColor="text1"/>
                <w:sz w:val="22"/>
                <w:szCs w:val="22"/>
                <w14:textFill>
                  <w14:solidFill>
                    <w14:schemeClr w14:val="tx1"/>
                  </w14:solidFill>
                </w14:textFill>
              </w:rPr>
            </w:pPr>
          </w:p>
        </w:tc>
        <w:tc>
          <w:tcPr>
            <w:tcW w:w="12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E9A880">
            <w:pPr>
              <w:jc w:val="left"/>
              <w:rPr>
                <w:rFonts w:ascii="宋体" w:hAnsi="宋体" w:eastAsia="宋体" w:cs="宋体"/>
                <w:color w:val="000000" w:themeColor="text1"/>
                <w:sz w:val="22"/>
                <w:szCs w:val="22"/>
                <w14:textFill>
                  <w14:solidFill>
                    <w14:schemeClr w14:val="tx1"/>
                  </w14:solidFill>
                </w14:textFill>
              </w:rPr>
            </w:pP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E3054E">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62</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974D5">
            <w:pPr>
              <w:jc w:val="right"/>
              <w:rPr>
                <w:rFonts w:ascii="宋体" w:hAnsi="宋体" w:eastAsia="宋体" w:cs="宋体"/>
                <w:color w:val="000000" w:themeColor="text1"/>
                <w:sz w:val="22"/>
                <w:szCs w:val="22"/>
                <w14:textFill>
                  <w14:solidFill>
                    <w14:schemeClr w14:val="tx1"/>
                  </w14:solidFill>
                </w14:textFill>
              </w:rPr>
            </w:pPr>
          </w:p>
        </w:tc>
        <w:tc>
          <w:tcPr>
            <w:tcW w:w="4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79332">
            <w:pPr>
              <w:jc w:val="right"/>
              <w:rPr>
                <w:rFonts w:ascii="宋体" w:hAnsi="宋体" w:eastAsia="宋体" w:cs="宋体"/>
                <w:color w:val="000000" w:themeColor="text1"/>
                <w:sz w:val="22"/>
                <w:szCs w:val="22"/>
                <w14:textFill>
                  <w14:solidFill>
                    <w14:schemeClr w14:val="tx1"/>
                  </w14:solidFill>
                </w14:textFill>
              </w:rPr>
            </w:pP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D7FE3">
            <w:pPr>
              <w:jc w:val="right"/>
              <w:rPr>
                <w:rFonts w:ascii="宋体" w:hAnsi="宋体" w:eastAsia="宋体" w:cs="宋体"/>
                <w:color w:val="000000" w:themeColor="text1"/>
                <w:sz w:val="22"/>
                <w:szCs w:val="22"/>
                <w14:textFill>
                  <w14:solidFill>
                    <w14:schemeClr w14:val="tx1"/>
                  </w14:solidFill>
                </w14:textFill>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FFC7F">
            <w:pPr>
              <w:jc w:val="right"/>
              <w:rPr>
                <w:rFonts w:ascii="宋体" w:hAnsi="宋体" w:eastAsia="宋体" w:cs="宋体"/>
                <w:color w:val="000000" w:themeColor="text1"/>
                <w:sz w:val="22"/>
                <w:szCs w:val="22"/>
                <w14:textFill>
                  <w14:solidFill>
                    <w14:schemeClr w14:val="tx1"/>
                  </w14:solidFill>
                </w14:textFill>
              </w:rPr>
            </w:pPr>
          </w:p>
        </w:tc>
      </w:tr>
      <w:tr w14:paraId="1353053F">
        <w:tblPrEx>
          <w:tblCellMar>
            <w:top w:w="0" w:type="dxa"/>
            <w:left w:w="108" w:type="dxa"/>
            <w:bottom w:w="0" w:type="dxa"/>
            <w:right w:w="108" w:type="dxa"/>
          </w:tblCellMar>
        </w:tblPrEx>
        <w:trPr>
          <w:trHeight w:val="300" w:hRule="atLeast"/>
        </w:trPr>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C9FFA9">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国有资本经营预算财政拨款</w:t>
            </w: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A9E469">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31</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7C47B">
            <w:pPr>
              <w:jc w:val="right"/>
              <w:rPr>
                <w:rFonts w:ascii="宋体" w:hAnsi="宋体" w:eastAsia="宋体" w:cs="宋体"/>
                <w:color w:val="000000" w:themeColor="text1"/>
                <w:sz w:val="22"/>
                <w:szCs w:val="22"/>
                <w14:textFill>
                  <w14:solidFill>
                    <w14:schemeClr w14:val="tx1"/>
                  </w14:solidFill>
                </w14:textFill>
              </w:rPr>
            </w:pPr>
          </w:p>
        </w:tc>
        <w:tc>
          <w:tcPr>
            <w:tcW w:w="12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CA4684">
            <w:pPr>
              <w:jc w:val="left"/>
              <w:rPr>
                <w:rFonts w:ascii="宋体" w:hAnsi="宋体" w:eastAsia="宋体" w:cs="宋体"/>
                <w:color w:val="000000" w:themeColor="text1"/>
                <w:sz w:val="22"/>
                <w:szCs w:val="22"/>
                <w14:textFill>
                  <w14:solidFill>
                    <w14:schemeClr w14:val="tx1"/>
                  </w14:solidFill>
                </w14:textFill>
              </w:rPr>
            </w:pP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2A3EF4">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63</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4D491">
            <w:pPr>
              <w:jc w:val="right"/>
              <w:rPr>
                <w:rFonts w:ascii="宋体" w:hAnsi="宋体" w:eastAsia="宋体" w:cs="宋体"/>
                <w:color w:val="000000" w:themeColor="text1"/>
                <w:sz w:val="22"/>
                <w:szCs w:val="22"/>
                <w14:textFill>
                  <w14:solidFill>
                    <w14:schemeClr w14:val="tx1"/>
                  </w14:solidFill>
                </w14:textFill>
              </w:rPr>
            </w:pPr>
          </w:p>
        </w:tc>
        <w:tc>
          <w:tcPr>
            <w:tcW w:w="4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C5F92">
            <w:pPr>
              <w:jc w:val="right"/>
              <w:rPr>
                <w:rFonts w:ascii="宋体" w:hAnsi="宋体" w:eastAsia="宋体" w:cs="宋体"/>
                <w:color w:val="000000" w:themeColor="text1"/>
                <w:sz w:val="22"/>
                <w:szCs w:val="22"/>
                <w14:textFill>
                  <w14:solidFill>
                    <w14:schemeClr w14:val="tx1"/>
                  </w14:solidFill>
                </w14:textFill>
              </w:rPr>
            </w:pP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D34E9">
            <w:pPr>
              <w:jc w:val="right"/>
              <w:rPr>
                <w:rFonts w:ascii="宋体" w:hAnsi="宋体" w:eastAsia="宋体" w:cs="宋体"/>
                <w:color w:val="000000" w:themeColor="text1"/>
                <w:sz w:val="22"/>
                <w:szCs w:val="22"/>
                <w14:textFill>
                  <w14:solidFill>
                    <w14:schemeClr w14:val="tx1"/>
                  </w14:solidFill>
                </w14:textFill>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BA307">
            <w:pPr>
              <w:jc w:val="right"/>
              <w:rPr>
                <w:rFonts w:ascii="宋体" w:hAnsi="宋体" w:eastAsia="宋体" w:cs="宋体"/>
                <w:color w:val="000000" w:themeColor="text1"/>
                <w:sz w:val="22"/>
                <w:szCs w:val="22"/>
                <w14:textFill>
                  <w14:solidFill>
                    <w14:schemeClr w14:val="tx1"/>
                  </w14:solidFill>
                </w14:textFill>
              </w:rPr>
            </w:pPr>
          </w:p>
        </w:tc>
      </w:tr>
      <w:tr w14:paraId="56AE6BC0">
        <w:tblPrEx>
          <w:tblCellMar>
            <w:top w:w="0" w:type="dxa"/>
            <w:left w:w="108" w:type="dxa"/>
            <w:bottom w:w="0" w:type="dxa"/>
            <w:right w:w="108" w:type="dxa"/>
          </w:tblCellMar>
        </w:tblPrEx>
        <w:trPr>
          <w:trHeight w:val="300" w:hRule="atLeast"/>
        </w:trPr>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B2A93E">
            <w:pPr>
              <w:widowControl/>
              <w:jc w:val="center"/>
              <w:textAlignment w:val="center"/>
              <w:rPr>
                <w:rFonts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kern w:val="0"/>
                <w:sz w:val="22"/>
                <w:szCs w:val="22"/>
                <w:lang w:bidi="ar"/>
                <w14:textFill>
                  <w14:solidFill>
                    <w14:schemeClr w14:val="tx1"/>
                  </w14:solidFill>
                </w14:textFill>
              </w:rPr>
              <w:t>总计</w:t>
            </w: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1B86EB">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32</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07A20">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1,232.57</w:t>
            </w:r>
          </w:p>
        </w:tc>
        <w:tc>
          <w:tcPr>
            <w:tcW w:w="12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16D475">
            <w:pPr>
              <w:widowControl/>
              <w:jc w:val="center"/>
              <w:textAlignment w:val="center"/>
              <w:rPr>
                <w:rFonts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kern w:val="0"/>
                <w:sz w:val="22"/>
                <w:szCs w:val="22"/>
                <w:lang w:bidi="ar"/>
                <w14:textFill>
                  <w14:solidFill>
                    <w14:schemeClr w14:val="tx1"/>
                  </w14:solidFill>
                </w14:textFill>
              </w:rPr>
              <w:t>总计</w:t>
            </w:r>
          </w:p>
        </w:tc>
        <w:tc>
          <w:tcPr>
            <w:tcW w:w="2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415DF2">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64</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A4C46">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1,232.57</w:t>
            </w:r>
          </w:p>
        </w:tc>
        <w:tc>
          <w:tcPr>
            <w:tcW w:w="4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BF7FA">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1,232.57</w:t>
            </w:r>
          </w:p>
        </w:tc>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B3F6C">
            <w:pPr>
              <w:jc w:val="right"/>
              <w:rPr>
                <w:rFonts w:ascii="宋体" w:hAnsi="宋体" w:eastAsia="宋体" w:cs="宋体"/>
                <w:color w:val="000000" w:themeColor="text1"/>
                <w:sz w:val="22"/>
                <w:szCs w:val="22"/>
                <w14:textFill>
                  <w14:solidFill>
                    <w14:schemeClr w14:val="tx1"/>
                  </w14:solidFill>
                </w14:textFill>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FB855">
            <w:pPr>
              <w:jc w:val="right"/>
              <w:rPr>
                <w:rFonts w:ascii="宋体" w:hAnsi="宋体" w:eastAsia="宋体" w:cs="宋体"/>
                <w:color w:val="000000" w:themeColor="text1"/>
                <w:sz w:val="22"/>
                <w:szCs w:val="22"/>
                <w14:textFill>
                  <w14:solidFill>
                    <w14:schemeClr w14:val="tx1"/>
                  </w14:solidFill>
                </w14:textFill>
              </w:rPr>
            </w:pPr>
          </w:p>
        </w:tc>
      </w:tr>
      <w:tr w14:paraId="6A977DC9">
        <w:tblPrEx>
          <w:tblCellMar>
            <w:top w:w="0" w:type="dxa"/>
            <w:left w:w="108" w:type="dxa"/>
            <w:bottom w:w="0" w:type="dxa"/>
            <w:right w:w="108" w:type="dxa"/>
          </w:tblCellMar>
        </w:tblPrEx>
        <w:trPr>
          <w:trHeight w:val="300" w:hRule="atLeast"/>
        </w:trPr>
        <w:tc>
          <w:tcPr>
            <w:tcW w:w="4503" w:type="pct"/>
            <w:gridSpan w:val="8"/>
            <w:tcBorders>
              <w:top w:val="single" w:color="000000" w:sz="4" w:space="0"/>
              <w:left w:val="nil"/>
              <w:bottom w:val="nil"/>
              <w:right w:val="nil"/>
            </w:tcBorders>
            <w:shd w:val="clear" w:color="auto" w:fill="FFFFFF"/>
            <w:noWrap/>
            <w:vAlign w:val="center"/>
          </w:tcPr>
          <w:p w14:paraId="45902446">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注：本表反映部门本年度一般公共预算财政拨款、政府性基金预算财政拨款和国有资本经营预算财政拨款的总收支和年末结转结余情况。</w:t>
            </w:r>
          </w:p>
        </w:tc>
        <w:tc>
          <w:tcPr>
            <w:tcW w:w="496" w:type="pct"/>
            <w:tcBorders>
              <w:top w:val="single" w:color="000000" w:sz="4" w:space="0"/>
              <w:left w:val="nil"/>
              <w:bottom w:val="nil"/>
              <w:right w:val="nil"/>
            </w:tcBorders>
            <w:shd w:val="clear" w:color="auto" w:fill="FFFFFF"/>
            <w:noWrap/>
            <w:vAlign w:val="center"/>
          </w:tcPr>
          <w:p w14:paraId="32491DFF">
            <w:pPr>
              <w:jc w:val="left"/>
              <w:rPr>
                <w:rFonts w:ascii="宋体" w:hAnsi="宋体" w:eastAsia="宋体" w:cs="宋体"/>
                <w:color w:val="000000" w:themeColor="text1"/>
                <w:sz w:val="20"/>
                <w:szCs w:val="20"/>
                <w14:textFill>
                  <w14:solidFill>
                    <w14:schemeClr w14:val="tx1"/>
                  </w14:solidFill>
                </w14:textFill>
              </w:rPr>
            </w:pPr>
          </w:p>
        </w:tc>
      </w:tr>
    </w:tbl>
    <w:p w14:paraId="3316423A">
      <w:pPr>
        <w:jc w:val="left"/>
        <w:rPr>
          <w:rFonts w:ascii="仿宋" w:hAnsi="仿宋" w:eastAsia="仿宋" w:cs="仿宋"/>
          <w:color w:val="000000" w:themeColor="text1"/>
          <w:sz w:val="24"/>
          <w14:textFill>
            <w14:solidFill>
              <w14:schemeClr w14:val="tx1"/>
            </w14:solidFill>
          </w14:textFill>
        </w:rPr>
      </w:pPr>
    </w:p>
    <w:p w14:paraId="2BCF53CA">
      <w:pPr>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br w:type="page"/>
      </w:r>
    </w:p>
    <w:p w14:paraId="120E89FB">
      <w:pPr>
        <w:jc w:val="left"/>
        <w:rPr>
          <w:rFonts w:ascii="仿宋" w:hAnsi="仿宋" w:eastAsia="仿宋" w:cs="仿宋"/>
          <w:color w:val="000000" w:themeColor="text1"/>
          <w:sz w:val="24"/>
          <w14:textFill>
            <w14:solidFill>
              <w14:schemeClr w14:val="tx1"/>
            </w14:solidFill>
          </w14:textFill>
        </w:rPr>
      </w:pPr>
    </w:p>
    <w:p w14:paraId="3E0CF180">
      <w:pPr>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表五：一般公共预算财政拨款支出决算表</w:t>
      </w:r>
    </w:p>
    <w:tbl>
      <w:tblPr>
        <w:tblStyle w:val="7"/>
        <w:tblW w:w="5000" w:type="pct"/>
        <w:tblInd w:w="0" w:type="dxa"/>
        <w:tblLayout w:type="autofit"/>
        <w:tblCellMar>
          <w:top w:w="0" w:type="dxa"/>
          <w:left w:w="108" w:type="dxa"/>
          <w:bottom w:w="0" w:type="dxa"/>
          <w:right w:w="108" w:type="dxa"/>
        </w:tblCellMar>
      </w:tblPr>
      <w:tblGrid>
        <w:gridCol w:w="3096"/>
        <w:gridCol w:w="222"/>
        <w:gridCol w:w="223"/>
        <w:gridCol w:w="3736"/>
        <w:gridCol w:w="1369"/>
        <w:gridCol w:w="2237"/>
        <w:gridCol w:w="3291"/>
      </w:tblGrid>
      <w:tr w14:paraId="2DFF7F5F">
        <w:tblPrEx>
          <w:tblCellMar>
            <w:top w:w="0" w:type="dxa"/>
            <w:left w:w="108" w:type="dxa"/>
            <w:bottom w:w="0" w:type="dxa"/>
            <w:right w:w="108" w:type="dxa"/>
          </w:tblCellMar>
        </w:tblPrEx>
        <w:trPr>
          <w:trHeight w:val="390" w:hRule="atLeast"/>
        </w:trPr>
        <w:tc>
          <w:tcPr>
            <w:tcW w:w="5000" w:type="pct"/>
            <w:gridSpan w:val="7"/>
            <w:tcBorders>
              <w:top w:val="nil"/>
              <w:left w:val="nil"/>
              <w:bottom w:val="nil"/>
              <w:right w:val="nil"/>
            </w:tcBorders>
            <w:shd w:val="clear" w:color="auto" w:fill="auto"/>
            <w:noWrap/>
            <w:vAlign w:val="bottom"/>
          </w:tcPr>
          <w:p w14:paraId="26990BCE">
            <w:pPr>
              <w:widowControl/>
              <w:jc w:val="center"/>
              <w:textAlignment w:val="bottom"/>
              <w:rPr>
                <w:rFonts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lang w:bidi="ar"/>
                <w14:textFill>
                  <w14:solidFill>
                    <w14:schemeClr w14:val="tx1"/>
                  </w14:solidFill>
                </w14:textFill>
              </w:rPr>
              <w:t>一般公共预算财政拨款支出决算表</w:t>
            </w:r>
          </w:p>
        </w:tc>
      </w:tr>
      <w:tr w14:paraId="37451846">
        <w:tblPrEx>
          <w:tblCellMar>
            <w:top w:w="0" w:type="dxa"/>
            <w:left w:w="108" w:type="dxa"/>
            <w:bottom w:w="0" w:type="dxa"/>
            <w:right w:w="108" w:type="dxa"/>
          </w:tblCellMar>
        </w:tblPrEx>
        <w:trPr>
          <w:trHeight w:val="270" w:hRule="atLeast"/>
        </w:trPr>
        <w:tc>
          <w:tcPr>
            <w:tcW w:w="1092" w:type="pct"/>
            <w:tcBorders>
              <w:top w:val="nil"/>
              <w:left w:val="nil"/>
              <w:bottom w:val="nil"/>
              <w:right w:val="nil"/>
            </w:tcBorders>
            <w:shd w:val="clear" w:color="auto" w:fill="auto"/>
            <w:noWrap/>
            <w:vAlign w:val="center"/>
          </w:tcPr>
          <w:p w14:paraId="526C1965">
            <w:pPr>
              <w:rPr>
                <w:rFonts w:ascii="宋体" w:hAnsi="宋体" w:eastAsia="宋体" w:cs="宋体"/>
                <w:color w:val="000000" w:themeColor="text1"/>
                <w:sz w:val="22"/>
                <w:szCs w:val="22"/>
                <w14:textFill>
                  <w14:solidFill>
                    <w14:schemeClr w14:val="tx1"/>
                  </w14:solidFill>
                </w14:textFill>
              </w:rPr>
            </w:pPr>
          </w:p>
        </w:tc>
        <w:tc>
          <w:tcPr>
            <w:tcW w:w="78" w:type="pct"/>
            <w:tcBorders>
              <w:top w:val="nil"/>
              <w:left w:val="nil"/>
              <w:bottom w:val="nil"/>
              <w:right w:val="nil"/>
            </w:tcBorders>
            <w:shd w:val="clear" w:color="auto" w:fill="auto"/>
            <w:noWrap/>
            <w:vAlign w:val="center"/>
          </w:tcPr>
          <w:p w14:paraId="75DB9FCF">
            <w:pPr>
              <w:rPr>
                <w:rFonts w:ascii="宋体" w:hAnsi="宋体" w:eastAsia="宋体" w:cs="宋体"/>
                <w:color w:val="000000" w:themeColor="text1"/>
                <w:sz w:val="22"/>
                <w:szCs w:val="22"/>
                <w14:textFill>
                  <w14:solidFill>
                    <w14:schemeClr w14:val="tx1"/>
                  </w14:solidFill>
                </w14:textFill>
              </w:rPr>
            </w:pPr>
          </w:p>
        </w:tc>
        <w:tc>
          <w:tcPr>
            <w:tcW w:w="78" w:type="pct"/>
            <w:tcBorders>
              <w:top w:val="nil"/>
              <w:left w:val="nil"/>
              <w:bottom w:val="nil"/>
              <w:right w:val="nil"/>
            </w:tcBorders>
            <w:shd w:val="clear" w:color="auto" w:fill="auto"/>
            <w:noWrap/>
            <w:vAlign w:val="center"/>
          </w:tcPr>
          <w:p w14:paraId="1CDA8637">
            <w:pPr>
              <w:rPr>
                <w:rFonts w:ascii="宋体" w:hAnsi="宋体" w:eastAsia="宋体" w:cs="宋体"/>
                <w:color w:val="000000" w:themeColor="text1"/>
                <w:sz w:val="22"/>
                <w:szCs w:val="22"/>
                <w14:textFill>
                  <w14:solidFill>
                    <w14:schemeClr w14:val="tx1"/>
                  </w14:solidFill>
                </w14:textFill>
              </w:rPr>
            </w:pPr>
          </w:p>
        </w:tc>
        <w:tc>
          <w:tcPr>
            <w:tcW w:w="1318" w:type="pct"/>
            <w:tcBorders>
              <w:top w:val="nil"/>
              <w:left w:val="nil"/>
              <w:bottom w:val="nil"/>
              <w:right w:val="nil"/>
            </w:tcBorders>
            <w:shd w:val="clear" w:color="auto" w:fill="auto"/>
            <w:noWrap/>
            <w:vAlign w:val="center"/>
          </w:tcPr>
          <w:p w14:paraId="1ACA4F0D">
            <w:pPr>
              <w:rPr>
                <w:rFonts w:ascii="宋体" w:hAnsi="宋体" w:eastAsia="宋体" w:cs="宋体"/>
                <w:color w:val="000000" w:themeColor="text1"/>
                <w:sz w:val="22"/>
                <w:szCs w:val="22"/>
                <w14:textFill>
                  <w14:solidFill>
                    <w14:schemeClr w14:val="tx1"/>
                  </w14:solidFill>
                </w14:textFill>
              </w:rPr>
            </w:pPr>
          </w:p>
        </w:tc>
        <w:tc>
          <w:tcPr>
            <w:tcW w:w="483" w:type="pct"/>
            <w:tcBorders>
              <w:top w:val="nil"/>
              <w:left w:val="nil"/>
              <w:bottom w:val="nil"/>
              <w:right w:val="nil"/>
            </w:tcBorders>
            <w:shd w:val="clear" w:color="auto" w:fill="auto"/>
            <w:noWrap/>
            <w:vAlign w:val="center"/>
          </w:tcPr>
          <w:p w14:paraId="0112DDF6">
            <w:pPr>
              <w:rPr>
                <w:rFonts w:ascii="宋体" w:hAnsi="宋体" w:eastAsia="宋体" w:cs="宋体"/>
                <w:color w:val="000000" w:themeColor="text1"/>
                <w:sz w:val="22"/>
                <w:szCs w:val="22"/>
                <w14:textFill>
                  <w14:solidFill>
                    <w14:schemeClr w14:val="tx1"/>
                  </w14:solidFill>
                </w14:textFill>
              </w:rPr>
            </w:pPr>
          </w:p>
        </w:tc>
        <w:tc>
          <w:tcPr>
            <w:tcW w:w="789" w:type="pct"/>
            <w:tcBorders>
              <w:top w:val="nil"/>
              <w:left w:val="nil"/>
              <w:bottom w:val="nil"/>
              <w:right w:val="nil"/>
            </w:tcBorders>
            <w:shd w:val="clear" w:color="auto" w:fill="auto"/>
            <w:noWrap/>
            <w:vAlign w:val="center"/>
          </w:tcPr>
          <w:p w14:paraId="0C36EC82">
            <w:pPr>
              <w:rPr>
                <w:rFonts w:ascii="宋体" w:hAnsi="宋体" w:eastAsia="宋体" w:cs="宋体"/>
                <w:color w:val="000000" w:themeColor="text1"/>
                <w:sz w:val="22"/>
                <w:szCs w:val="22"/>
                <w14:textFill>
                  <w14:solidFill>
                    <w14:schemeClr w14:val="tx1"/>
                  </w14:solidFill>
                </w14:textFill>
              </w:rPr>
            </w:pPr>
          </w:p>
        </w:tc>
        <w:tc>
          <w:tcPr>
            <w:tcW w:w="1158" w:type="pct"/>
            <w:tcBorders>
              <w:top w:val="nil"/>
              <w:left w:val="nil"/>
              <w:bottom w:val="nil"/>
              <w:right w:val="nil"/>
            </w:tcBorders>
            <w:shd w:val="clear" w:color="auto" w:fill="auto"/>
            <w:noWrap/>
            <w:vAlign w:val="bottom"/>
          </w:tcPr>
          <w:p w14:paraId="73700E4F">
            <w:pPr>
              <w:widowControl/>
              <w:jc w:val="left"/>
              <w:textAlignment w:val="bottom"/>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公开05表</w:t>
            </w:r>
          </w:p>
        </w:tc>
      </w:tr>
      <w:tr w14:paraId="1CEC914E">
        <w:tblPrEx>
          <w:tblCellMar>
            <w:top w:w="0" w:type="dxa"/>
            <w:left w:w="108" w:type="dxa"/>
            <w:bottom w:w="0" w:type="dxa"/>
            <w:right w:w="108" w:type="dxa"/>
          </w:tblCellMar>
        </w:tblPrEx>
        <w:trPr>
          <w:trHeight w:val="270" w:hRule="atLeast"/>
        </w:trPr>
        <w:tc>
          <w:tcPr>
            <w:tcW w:w="1092" w:type="pct"/>
            <w:tcBorders>
              <w:top w:val="nil"/>
              <w:left w:val="nil"/>
              <w:bottom w:val="nil"/>
              <w:right w:val="nil"/>
            </w:tcBorders>
            <w:shd w:val="clear" w:color="auto" w:fill="auto"/>
            <w:noWrap/>
            <w:vAlign w:val="bottom"/>
          </w:tcPr>
          <w:p w14:paraId="010740ED">
            <w:pPr>
              <w:widowControl/>
              <w:jc w:val="left"/>
              <w:textAlignment w:val="bottom"/>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部门：环江毛南族自治县妇幼保健院</w:t>
            </w:r>
          </w:p>
        </w:tc>
        <w:tc>
          <w:tcPr>
            <w:tcW w:w="78" w:type="pct"/>
            <w:tcBorders>
              <w:top w:val="nil"/>
              <w:left w:val="nil"/>
              <w:bottom w:val="nil"/>
              <w:right w:val="nil"/>
            </w:tcBorders>
            <w:shd w:val="clear" w:color="auto" w:fill="auto"/>
            <w:noWrap/>
            <w:vAlign w:val="center"/>
          </w:tcPr>
          <w:p w14:paraId="32941E3B">
            <w:pPr>
              <w:rPr>
                <w:rFonts w:ascii="宋体" w:hAnsi="宋体" w:eastAsia="宋体" w:cs="宋体"/>
                <w:color w:val="000000" w:themeColor="text1"/>
                <w:sz w:val="22"/>
                <w:szCs w:val="22"/>
                <w14:textFill>
                  <w14:solidFill>
                    <w14:schemeClr w14:val="tx1"/>
                  </w14:solidFill>
                </w14:textFill>
              </w:rPr>
            </w:pPr>
          </w:p>
        </w:tc>
        <w:tc>
          <w:tcPr>
            <w:tcW w:w="78" w:type="pct"/>
            <w:tcBorders>
              <w:top w:val="nil"/>
              <w:left w:val="nil"/>
              <w:bottom w:val="nil"/>
              <w:right w:val="nil"/>
            </w:tcBorders>
            <w:shd w:val="clear" w:color="auto" w:fill="auto"/>
            <w:noWrap/>
            <w:vAlign w:val="center"/>
          </w:tcPr>
          <w:p w14:paraId="4182482C">
            <w:pPr>
              <w:rPr>
                <w:rFonts w:ascii="宋体" w:hAnsi="宋体" w:eastAsia="宋体" w:cs="宋体"/>
                <w:color w:val="000000" w:themeColor="text1"/>
                <w:sz w:val="22"/>
                <w:szCs w:val="22"/>
                <w14:textFill>
                  <w14:solidFill>
                    <w14:schemeClr w14:val="tx1"/>
                  </w14:solidFill>
                </w14:textFill>
              </w:rPr>
            </w:pPr>
          </w:p>
        </w:tc>
        <w:tc>
          <w:tcPr>
            <w:tcW w:w="1318" w:type="pct"/>
            <w:tcBorders>
              <w:top w:val="nil"/>
              <w:left w:val="nil"/>
              <w:bottom w:val="nil"/>
              <w:right w:val="nil"/>
            </w:tcBorders>
            <w:shd w:val="clear" w:color="auto" w:fill="auto"/>
            <w:noWrap/>
            <w:vAlign w:val="center"/>
          </w:tcPr>
          <w:p w14:paraId="11B65018">
            <w:pPr>
              <w:rPr>
                <w:rFonts w:ascii="宋体" w:hAnsi="宋体" w:eastAsia="宋体" w:cs="宋体"/>
                <w:color w:val="000000" w:themeColor="text1"/>
                <w:sz w:val="22"/>
                <w:szCs w:val="22"/>
                <w14:textFill>
                  <w14:solidFill>
                    <w14:schemeClr w14:val="tx1"/>
                  </w14:solidFill>
                </w14:textFill>
              </w:rPr>
            </w:pPr>
          </w:p>
        </w:tc>
        <w:tc>
          <w:tcPr>
            <w:tcW w:w="483" w:type="pct"/>
            <w:tcBorders>
              <w:top w:val="nil"/>
              <w:left w:val="nil"/>
              <w:bottom w:val="nil"/>
              <w:right w:val="nil"/>
            </w:tcBorders>
            <w:shd w:val="clear" w:color="auto" w:fill="auto"/>
            <w:noWrap/>
            <w:vAlign w:val="center"/>
          </w:tcPr>
          <w:p w14:paraId="4CEFB13B">
            <w:pPr>
              <w:rPr>
                <w:rFonts w:ascii="宋体" w:hAnsi="宋体" w:eastAsia="宋体" w:cs="宋体"/>
                <w:color w:val="000000" w:themeColor="text1"/>
                <w:sz w:val="22"/>
                <w:szCs w:val="22"/>
                <w14:textFill>
                  <w14:solidFill>
                    <w14:schemeClr w14:val="tx1"/>
                  </w14:solidFill>
                </w14:textFill>
              </w:rPr>
            </w:pPr>
          </w:p>
        </w:tc>
        <w:tc>
          <w:tcPr>
            <w:tcW w:w="789" w:type="pct"/>
            <w:tcBorders>
              <w:top w:val="nil"/>
              <w:left w:val="nil"/>
              <w:bottom w:val="nil"/>
              <w:right w:val="nil"/>
            </w:tcBorders>
            <w:shd w:val="clear" w:color="auto" w:fill="auto"/>
            <w:noWrap/>
            <w:vAlign w:val="center"/>
          </w:tcPr>
          <w:p w14:paraId="192D0254">
            <w:pPr>
              <w:rPr>
                <w:rFonts w:ascii="宋体" w:hAnsi="宋体" w:eastAsia="宋体" w:cs="宋体"/>
                <w:color w:val="000000" w:themeColor="text1"/>
                <w:sz w:val="22"/>
                <w:szCs w:val="22"/>
                <w14:textFill>
                  <w14:solidFill>
                    <w14:schemeClr w14:val="tx1"/>
                  </w14:solidFill>
                </w14:textFill>
              </w:rPr>
            </w:pPr>
          </w:p>
        </w:tc>
        <w:tc>
          <w:tcPr>
            <w:tcW w:w="1158" w:type="pct"/>
            <w:tcBorders>
              <w:top w:val="nil"/>
              <w:left w:val="nil"/>
              <w:bottom w:val="nil"/>
              <w:right w:val="nil"/>
            </w:tcBorders>
            <w:shd w:val="clear" w:color="auto" w:fill="auto"/>
            <w:noWrap/>
            <w:vAlign w:val="bottom"/>
          </w:tcPr>
          <w:p w14:paraId="55EDBA22">
            <w:pPr>
              <w:widowControl/>
              <w:jc w:val="left"/>
              <w:textAlignment w:val="bottom"/>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金额单位：万元</w:t>
            </w:r>
          </w:p>
        </w:tc>
      </w:tr>
      <w:tr w14:paraId="0E7F28E9">
        <w:tblPrEx>
          <w:tblCellMar>
            <w:top w:w="0" w:type="dxa"/>
            <w:left w:w="108" w:type="dxa"/>
            <w:bottom w:w="0" w:type="dxa"/>
            <w:right w:w="108" w:type="dxa"/>
          </w:tblCellMar>
        </w:tblPrEx>
        <w:trPr>
          <w:trHeight w:val="300" w:hRule="atLeast"/>
        </w:trPr>
        <w:tc>
          <w:tcPr>
            <w:tcW w:w="2567"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692A83">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项目</w:t>
            </w:r>
          </w:p>
        </w:tc>
        <w:tc>
          <w:tcPr>
            <w:tcW w:w="2432" w:type="pct"/>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3F5822C2">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本年支出</w:t>
            </w:r>
          </w:p>
        </w:tc>
      </w:tr>
      <w:tr w14:paraId="2473B631">
        <w:tblPrEx>
          <w:tblCellMar>
            <w:top w:w="0" w:type="dxa"/>
            <w:left w:w="108" w:type="dxa"/>
            <w:bottom w:w="0" w:type="dxa"/>
            <w:right w:w="108" w:type="dxa"/>
          </w:tblCellMar>
        </w:tblPrEx>
        <w:trPr>
          <w:trHeight w:val="312" w:hRule="atLeast"/>
        </w:trPr>
        <w:tc>
          <w:tcPr>
            <w:tcW w:w="1249" w:type="pct"/>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F666411">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科目代码</w:t>
            </w:r>
          </w:p>
        </w:tc>
        <w:tc>
          <w:tcPr>
            <w:tcW w:w="1318"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98E45A">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科目名称</w:t>
            </w:r>
          </w:p>
        </w:tc>
        <w:tc>
          <w:tcPr>
            <w:tcW w:w="48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1C14B23">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小计</w:t>
            </w:r>
          </w:p>
        </w:tc>
        <w:tc>
          <w:tcPr>
            <w:tcW w:w="789"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E7C12E6">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基本支出</w:t>
            </w:r>
          </w:p>
        </w:tc>
        <w:tc>
          <w:tcPr>
            <w:tcW w:w="1158"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766AE26">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项目支出</w:t>
            </w:r>
          </w:p>
        </w:tc>
      </w:tr>
      <w:tr w14:paraId="25FF6033">
        <w:tblPrEx>
          <w:tblCellMar>
            <w:top w:w="0" w:type="dxa"/>
            <w:left w:w="108" w:type="dxa"/>
            <w:bottom w:w="0" w:type="dxa"/>
            <w:right w:w="108" w:type="dxa"/>
          </w:tblCellMar>
        </w:tblPrEx>
        <w:trPr>
          <w:trHeight w:val="312" w:hRule="atLeast"/>
        </w:trPr>
        <w:tc>
          <w:tcPr>
            <w:tcW w:w="1249"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F9B8CA5">
            <w:pPr>
              <w:jc w:val="center"/>
              <w:rPr>
                <w:rFonts w:ascii="宋体" w:hAnsi="宋体" w:eastAsia="宋体" w:cs="宋体"/>
                <w:color w:val="000000" w:themeColor="text1"/>
                <w:sz w:val="22"/>
                <w:szCs w:val="22"/>
                <w14:textFill>
                  <w14:solidFill>
                    <w14:schemeClr w14:val="tx1"/>
                  </w14:solidFill>
                </w14:textFill>
              </w:rPr>
            </w:pPr>
          </w:p>
        </w:tc>
        <w:tc>
          <w:tcPr>
            <w:tcW w:w="1318"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3EFB27">
            <w:pPr>
              <w:jc w:val="center"/>
              <w:rPr>
                <w:rFonts w:ascii="宋体" w:hAnsi="宋体" w:eastAsia="宋体" w:cs="宋体"/>
                <w:color w:val="000000" w:themeColor="text1"/>
                <w:sz w:val="22"/>
                <w:szCs w:val="22"/>
                <w14:textFill>
                  <w14:solidFill>
                    <w14:schemeClr w14:val="tx1"/>
                  </w14:solidFill>
                </w14:textFill>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EA01930">
            <w:pPr>
              <w:jc w:val="center"/>
              <w:rPr>
                <w:rFonts w:ascii="宋体" w:hAnsi="宋体" w:eastAsia="宋体" w:cs="宋体"/>
                <w:color w:val="000000" w:themeColor="text1"/>
                <w:sz w:val="22"/>
                <w:szCs w:val="22"/>
                <w14:textFill>
                  <w14:solidFill>
                    <w14:schemeClr w14:val="tx1"/>
                  </w14:solidFill>
                </w14:textFill>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51F302E">
            <w:pPr>
              <w:jc w:val="center"/>
              <w:rPr>
                <w:rFonts w:ascii="宋体" w:hAnsi="宋体" w:eastAsia="宋体" w:cs="宋体"/>
                <w:color w:val="000000" w:themeColor="text1"/>
                <w:sz w:val="22"/>
                <w:szCs w:val="22"/>
                <w14:textFill>
                  <w14:solidFill>
                    <w14:schemeClr w14:val="tx1"/>
                  </w14:solidFill>
                </w14:textFill>
              </w:rPr>
            </w:pPr>
          </w:p>
        </w:tc>
        <w:tc>
          <w:tcPr>
            <w:tcW w:w="115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759F47F">
            <w:pPr>
              <w:jc w:val="center"/>
              <w:rPr>
                <w:rFonts w:ascii="宋体" w:hAnsi="宋体" w:eastAsia="宋体" w:cs="宋体"/>
                <w:color w:val="000000" w:themeColor="text1"/>
                <w:sz w:val="22"/>
                <w:szCs w:val="22"/>
                <w14:textFill>
                  <w14:solidFill>
                    <w14:schemeClr w14:val="tx1"/>
                  </w14:solidFill>
                </w14:textFill>
              </w:rPr>
            </w:pPr>
          </w:p>
        </w:tc>
      </w:tr>
      <w:tr w14:paraId="0644D46F">
        <w:tblPrEx>
          <w:tblCellMar>
            <w:top w:w="0" w:type="dxa"/>
            <w:left w:w="108" w:type="dxa"/>
            <w:bottom w:w="0" w:type="dxa"/>
            <w:right w:w="108" w:type="dxa"/>
          </w:tblCellMar>
        </w:tblPrEx>
        <w:trPr>
          <w:trHeight w:val="312" w:hRule="atLeast"/>
        </w:trPr>
        <w:tc>
          <w:tcPr>
            <w:tcW w:w="1249"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6E1DB29">
            <w:pPr>
              <w:jc w:val="center"/>
              <w:rPr>
                <w:rFonts w:ascii="宋体" w:hAnsi="宋体" w:eastAsia="宋体" w:cs="宋体"/>
                <w:color w:val="000000" w:themeColor="text1"/>
                <w:sz w:val="22"/>
                <w:szCs w:val="22"/>
                <w14:textFill>
                  <w14:solidFill>
                    <w14:schemeClr w14:val="tx1"/>
                  </w14:solidFill>
                </w14:textFill>
              </w:rPr>
            </w:pPr>
          </w:p>
        </w:tc>
        <w:tc>
          <w:tcPr>
            <w:tcW w:w="1318"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656364">
            <w:pPr>
              <w:jc w:val="center"/>
              <w:rPr>
                <w:rFonts w:ascii="宋体" w:hAnsi="宋体" w:eastAsia="宋体" w:cs="宋体"/>
                <w:color w:val="000000" w:themeColor="text1"/>
                <w:sz w:val="22"/>
                <w:szCs w:val="22"/>
                <w14:textFill>
                  <w14:solidFill>
                    <w14:schemeClr w14:val="tx1"/>
                  </w14:solidFill>
                </w14:textFill>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FA02A1E">
            <w:pPr>
              <w:jc w:val="center"/>
              <w:rPr>
                <w:rFonts w:ascii="宋体" w:hAnsi="宋体" w:eastAsia="宋体" w:cs="宋体"/>
                <w:color w:val="000000" w:themeColor="text1"/>
                <w:sz w:val="22"/>
                <w:szCs w:val="22"/>
                <w14:textFill>
                  <w14:solidFill>
                    <w14:schemeClr w14:val="tx1"/>
                  </w14:solidFill>
                </w14:textFill>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EC9A791">
            <w:pPr>
              <w:jc w:val="center"/>
              <w:rPr>
                <w:rFonts w:ascii="宋体" w:hAnsi="宋体" w:eastAsia="宋体" w:cs="宋体"/>
                <w:color w:val="000000" w:themeColor="text1"/>
                <w:sz w:val="22"/>
                <w:szCs w:val="22"/>
                <w14:textFill>
                  <w14:solidFill>
                    <w14:schemeClr w14:val="tx1"/>
                  </w14:solidFill>
                </w14:textFill>
              </w:rPr>
            </w:pPr>
          </w:p>
        </w:tc>
        <w:tc>
          <w:tcPr>
            <w:tcW w:w="115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344D868">
            <w:pPr>
              <w:jc w:val="center"/>
              <w:rPr>
                <w:rFonts w:ascii="宋体" w:hAnsi="宋体" w:eastAsia="宋体" w:cs="宋体"/>
                <w:color w:val="000000" w:themeColor="text1"/>
                <w:sz w:val="22"/>
                <w:szCs w:val="22"/>
                <w14:textFill>
                  <w14:solidFill>
                    <w14:schemeClr w14:val="tx1"/>
                  </w14:solidFill>
                </w14:textFill>
              </w:rPr>
            </w:pPr>
          </w:p>
        </w:tc>
      </w:tr>
      <w:tr w14:paraId="25A8D667">
        <w:tblPrEx>
          <w:tblCellMar>
            <w:top w:w="0" w:type="dxa"/>
            <w:left w:w="108" w:type="dxa"/>
            <w:bottom w:w="0" w:type="dxa"/>
            <w:right w:w="108" w:type="dxa"/>
          </w:tblCellMar>
        </w:tblPrEx>
        <w:trPr>
          <w:trHeight w:val="420" w:hRule="atLeast"/>
        </w:trPr>
        <w:tc>
          <w:tcPr>
            <w:tcW w:w="2567"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EB6B38">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栏次</w:t>
            </w:r>
          </w:p>
        </w:tc>
        <w:tc>
          <w:tcPr>
            <w:tcW w:w="48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CDCA8F">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w:t>
            </w:r>
          </w:p>
        </w:tc>
        <w:tc>
          <w:tcPr>
            <w:tcW w:w="78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35FE1B">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w:t>
            </w:r>
          </w:p>
        </w:tc>
        <w:tc>
          <w:tcPr>
            <w:tcW w:w="115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4F84ED">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w:t>
            </w:r>
          </w:p>
        </w:tc>
      </w:tr>
      <w:tr w14:paraId="24925641">
        <w:tblPrEx>
          <w:tblCellMar>
            <w:top w:w="0" w:type="dxa"/>
            <w:left w:w="108" w:type="dxa"/>
            <w:bottom w:w="0" w:type="dxa"/>
            <w:right w:w="108" w:type="dxa"/>
          </w:tblCellMar>
        </w:tblPrEx>
        <w:trPr>
          <w:trHeight w:val="405" w:hRule="atLeast"/>
        </w:trPr>
        <w:tc>
          <w:tcPr>
            <w:tcW w:w="2567"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994B2D">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合计</w:t>
            </w:r>
          </w:p>
        </w:tc>
        <w:tc>
          <w:tcPr>
            <w:tcW w:w="4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2EDA1">
            <w:pPr>
              <w:widowControl/>
              <w:jc w:val="right"/>
              <w:textAlignment w:val="center"/>
              <w:rPr>
                <w:rFonts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kern w:val="0"/>
                <w:sz w:val="22"/>
                <w:szCs w:val="22"/>
                <w:lang w:bidi="ar"/>
                <w14:textFill>
                  <w14:solidFill>
                    <w14:schemeClr w14:val="tx1"/>
                  </w14:solidFill>
                </w14:textFill>
              </w:rPr>
              <w:t>1,232.57</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02B1A">
            <w:pPr>
              <w:widowControl/>
              <w:jc w:val="right"/>
              <w:textAlignment w:val="center"/>
              <w:rPr>
                <w:rFonts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kern w:val="0"/>
                <w:sz w:val="22"/>
                <w:szCs w:val="22"/>
                <w:lang w:bidi="ar"/>
                <w14:textFill>
                  <w14:solidFill>
                    <w14:schemeClr w14:val="tx1"/>
                  </w14:solidFill>
                </w14:textFill>
              </w:rPr>
              <w:t>888.69</w:t>
            </w:r>
          </w:p>
        </w:tc>
        <w:tc>
          <w:tcPr>
            <w:tcW w:w="11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02BFE">
            <w:pPr>
              <w:widowControl/>
              <w:jc w:val="right"/>
              <w:textAlignment w:val="center"/>
              <w:rPr>
                <w:rFonts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kern w:val="0"/>
                <w:sz w:val="22"/>
                <w:szCs w:val="22"/>
                <w:lang w:bidi="ar"/>
                <w14:textFill>
                  <w14:solidFill>
                    <w14:schemeClr w14:val="tx1"/>
                  </w14:solidFill>
                </w14:textFill>
              </w:rPr>
              <w:t>343.89</w:t>
            </w:r>
          </w:p>
        </w:tc>
      </w:tr>
      <w:tr w14:paraId="72C40716">
        <w:tblPrEx>
          <w:tblCellMar>
            <w:top w:w="0" w:type="dxa"/>
            <w:left w:w="108" w:type="dxa"/>
            <w:bottom w:w="0" w:type="dxa"/>
            <w:right w:w="108" w:type="dxa"/>
          </w:tblCellMar>
        </w:tblPrEx>
        <w:trPr>
          <w:trHeight w:val="300" w:hRule="atLeast"/>
        </w:trPr>
        <w:tc>
          <w:tcPr>
            <w:tcW w:w="124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78611">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2012999</w:t>
            </w:r>
          </w:p>
        </w:tc>
        <w:tc>
          <w:tcPr>
            <w:tcW w:w="13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04D5A">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其他群众团体事务支出</w:t>
            </w:r>
          </w:p>
        </w:tc>
        <w:tc>
          <w:tcPr>
            <w:tcW w:w="4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8D608">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14.45</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71F83">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14.45</w:t>
            </w:r>
          </w:p>
        </w:tc>
        <w:tc>
          <w:tcPr>
            <w:tcW w:w="11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13CD0">
            <w:pPr>
              <w:jc w:val="right"/>
              <w:rPr>
                <w:rFonts w:ascii="宋体" w:hAnsi="宋体" w:eastAsia="宋体" w:cs="宋体"/>
                <w:color w:val="000000" w:themeColor="text1"/>
                <w:sz w:val="22"/>
                <w:szCs w:val="22"/>
                <w14:textFill>
                  <w14:solidFill>
                    <w14:schemeClr w14:val="tx1"/>
                  </w14:solidFill>
                </w14:textFill>
              </w:rPr>
            </w:pPr>
          </w:p>
        </w:tc>
      </w:tr>
      <w:tr w14:paraId="686F6AB0">
        <w:tblPrEx>
          <w:tblCellMar>
            <w:top w:w="0" w:type="dxa"/>
            <w:left w:w="108" w:type="dxa"/>
            <w:bottom w:w="0" w:type="dxa"/>
            <w:right w:w="108" w:type="dxa"/>
          </w:tblCellMar>
        </w:tblPrEx>
        <w:trPr>
          <w:trHeight w:val="300" w:hRule="atLeast"/>
        </w:trPr>
        <w:tc>
          <w:tcPr>
            <w:tcW w:w="124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3295D">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2080505</w:t>
            </w:r>
          </w:p>
        </w:tc>
        <w:tc>
          <w:tcPr>
            <w:tcW w:w="13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03686">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机关事业单位基本养老保险缴费支出</w:t>
            </w:r>
          </w:p>
        </w:tc>
        <w:tc>
          <w:tcPr>
            <w:tcW w:w="4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F687E">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118.36</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B893D">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118.36</w:t>
            </w:r>
          </w:p>
        </w:tc>
        <w:tc>
          <w:tcPr>
            <w:tcW w:w="11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4B318">
            <w:pPr>
              <w:jc w:val="right"/>
              <w:rPr>
                <w:rFonts w:ascii="宋体" w:hAnsi="宋体" w:eastAsia="宋体" w:cs="宋体"/>
                <w:color w:val="000000" w:themeColor="text1"/>
                <w:sz w:val="22"/>
                <w:szCs w:val="22"/>
                <w14:textFill>
                  <w14:solidFill>
                    <w14:schemeClr w14:val="tx1"/>
                  </w14:solidFill>
                </w14:textFill>
              </w:rPr>
            </w:pPr>
          </w:p>
        </w:tc>
      </w:tr>
      <w:tr w14:paraId="42BE8497">
        <w:tblPrEx>
          <w:tblCellMar>
            <w:top w:w="0" w:type="dxa"/>
            <w:left w:w="108" w:type="dxa"/>
            <w:bottom w:w="0" w:type="dxa"/>
            <w:right w:w="108" w:type="dxa"/>
          </w:tblCellMar>
        </w:tblPrEx>
        <w:trPr>
          <w:trHeight w:val="300" w:hRule="atLeast"/>
        </w:trPr>
        <w:tc>
          <w:tcPr>
            <w:tcW w:w="124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71A37">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2100403</w:t>
            </w:r>
          </w:p>
        </w:tc>
        <w:tc>
          <w:tcPr>
            <w:tcW w:w="13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8A9DC">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妇幼保健机构</w:t>
            </w:r>
          </w:p>
        </w:tc>
        <w:tc>
          <w:tcPr>
            <w:tcW w:w="4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D421B">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768.14</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8DEC6">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643.79</w:t>
            </w:r>
          </w:p>
        </w:tc>
        <w:tc>
          <w:tcPr>
            <w:tcW w:w="11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06CC9">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124.35</w:t>
            </w:r>
          </w:p>
        </w:tc>
      </w:tr>
      <w:tr w14:paraId="0A67AF96">
        <w:tblPrEx>
          <w:tblCellMar>
            <w:top w:w="0" w:type="dxa"/>
            <w:left w:w="108" w:type="dxa"/>
            <w:bottom w:w="0" w:type="dxa"/>
            <w:right w:w="108" w:type="dxa"/>
          </w:tblCellMar>
        </w:tblPrEx>
        <w:trPr>
          <w:trHeight w:val="300" w:hRule="atLeast"/>
        </w:trPr>
        <w:tc>
          <w:tcPr>
            <w:tcW w:w="124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653CE">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2100408</w:t>
            </w:r>
          </w:p>
        </w:tc>
        <w:tc>
          <w:tcPr>
            <w:tcW w:w="13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D7E23">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基本公共卫生服务</w:t>
            </w:r>
          </w:p>
        </w:tc>
        <w:tc>
          <w:tcPr>
            <w:tcW w:w="4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399D7">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94.85</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00E76">
            <w:pPr>
              <w:jc w:val="right"/>
              <w:rPr>
                <w:rFonts w:ascii="宋体" w:hAnsi="宋体" w:eastAsia="宋体" w:cs="宋体"/>
                <w:color w:val="000000" w:themeColor="text1"/>
                <w:sz w:val="22"/>
                <w:szCs w:val="22"/>
                <w14:textFill>
                  <w14:solidFill>
                    <w14:schemeClr w14:val="tx1"/>
                  </w14:solidFill>
                </w14:textFill>
              </w:rPr>
            </w:pPr>
          </w:p>
        </w:tc>
        <w:tc>
          <w:tcPr>
            <w:tcW w:w="11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13CE2">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94.85</w:t>
            </w:r>
          </w:p>
        </w:tc>
      </w:tr>
      <w:tr w14:paraId="569D9FB0">
        <w:tblPrEx>
          <w:tblCellMar>
            <w:top w:w="0" w:type="dxa"/>
            <w:left w:w="108" w:type="dxa"/>
            <w:bottom w:w="0" w:type="dxa"/>
            <w:right w:w="108" w:type="dxa"/>
          </w:tblCellMar>
        </w:tblPrEx>
        <w:trPr>
          <w:trHeight w:val="300" w:hRule="atLeast"/>
        </w:trPr>
        <w:tc>
          <w:tcPr>
            <w:tcW w:w="124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AFBEA">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2100409</w:t>
            </w:r>
          </w:p>
        </w:tc>
        <w:tc>
          <w:tcPr>
            <w:tcW w:w="13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A6C0C">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重大公共卫生服务</w:t>
            </w:r>
          </w:p>
        </w:tc>
        <w:tc>
          <w:tcPr>
            <w:tcW w:w="4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53227">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38.56</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86FD8">
            <w:pPr>
              <w:jc w:val="right"/>
              <w:rPr>
                <w:rFonts w:ascii="宋体" w:hAnsi="宋体" w:eastAsia="宋体" w:cs="宋体"/>
                <w:color w:val="000000" w:themeColor="text1"/>
                <w:sz w:val="22"/>
                <w:szCs w:val="22"/>
                <w14:textFill>
                  <w14:solidFill>
                    <w14:schemeClr w14:val="tx1"/>
                  </w14:solidFill>
                </w14:textFill>
              </w:rPr>
            </w:pPr>
          </w:p>
        </w:tc>
        <w:tc>
          <w:tcPr>
            <w:tcW w:w="11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234F1">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38.56</w:t>
            </w:r>
          </w:p>
        </w:tc>
      </w:tr>
      <w:tr w14:paraId="3CDE50A1">
        <w:tblPrEx>
          <w:tblCellMar>
            <w:top w:w="0" w:type="dxa"/>
            <w:left w:w="108" w:type="dxa"/>
            <w:bottom w:w="0" w:type="dxa"/>
            <w:right w:w="108" w:type="dxa"/>
          </w:tblCellMar>
        </w:tblPrEx>
        <w:trPr>
          <w:trHeight w:val="300" w:hRule="atLeast"/>
        </w:trPr>
        <w:tc>
          <w:tcPr>
            <w:tcW w:w="124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FE575">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2100410</w:t>
            </w:r>
          </w:p>
        </w:tc>
        <w:tc>
          <w:tcPr>
            <w:tcW w:w="13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BF294">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突发公共卫生事件应急处理</w:t>
            </w:r>
          </w:p>
        </w:tc>
        <w:tc>
          <w:tcPr>
            <w:tcW w:w="4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0C8DB">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67.36</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76173">
            <w:pPr>
              <w:jc w:val="right"/>
              <w:rPr>
                <w:rFonts w:ascii="宋体" w:hAnsi="宋体" w:eastAsia="宋体" w:cs="宋体"/>
                <w:color w:val="000000" w:themeColor="text1"/>
                <w:sz w:val="22"/>
                <w:szCs w:val="22"/>
                <w14:textFill>
                  <w14:solidFill>
                    <w14:schemeClr w14:val="tx1"/>
                  </w14:solidFill>
                </w14:textFill>
              </w:rPr>
            </w:pPr>
          </w:p>
        </w:tc>
        <w:tc>
          <w:tcPr>
            <w:tcW w:w="11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874A0">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67.36</w:t>
            </w:r>
          </w:p>
        </w:tc>
      </w:tr>
      <w:tr w14:paraId="1ADE678A">
        <w:tblPrEx>
          <w:tblCellMar>
            <w:top w:w="0" w:type="dxa"/>
            <w:left w:w="108" w:type="dxa"/>
            <w:bottom w:w="0" w:type="dxa"/>
            <w:right w:w="108" w:type="dxa"/>
          </w:tblCellMar>
        </w:tblPrEx>
        <w:trPr>
          <w:trHeight w:val="300" w:hRule="atLeast"/>
        </w:trPr>
        <w:tc>
          <w:tcPr>
            <w:tcW w:w="124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44697">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2210201</w:t>
            </w:r>
          </w:p>
        </w:tc>
        <w:tc>
          <w:tcPr>
            <w:tcW w:w="13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01C69">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住房公积金</w:t>
            </w:r>
          </w:p>
        </w:tc>
        <w:tc>
          <w:tcPr>
            <w:tcW w:w="4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08851">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89.49</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13AD3">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89.49</w:t>
            </w:r>
          </w:p>
        </w:tc>
        <w:tc>
          <w:tcPr>
            <w:tcW w:w="11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1623C">
            <w:pPr>
              <w:jc w:val="right"/>
              <w:rPr>
                <w:rFonts w:ascii="宋体" w:hAnsi="宋体" w:eastAsia="宋体" w:cs="宋体"/>
                <w:color w:val="000000" w:themeColor="text1"/>
                <w:sz w:val="22"/>
                <w:szCs w:val="22"/>
                <w14:textFill>
                  <w14:solidFill>
                    <w14:schemeClr w14:val="tx1"/>
                  </w14:solidFill>
                </w14:textFill>
              </w:rPr>
            </w:pPr>
          </w:p>
        </w:tc>
      </w:tr>
      <w:tr w14:paraId="3C1FE68B">
        <w:tblPrEx>
          <w:tblCellMar>
            <w:top w:w="0" w:type="dxa"/>
            <w:left w:w="108" w:type="dxa"/>
            <w:bottom w:w="0" w:type="dxa"/>
            <w:right w:w="108" w:type="dxa"/>
          </w:tblCellMar>
        </w:tblPrEx>
        <w:trPr>
          <w:trHeight w:val="300" w:hRule="atLeast"/>
        </w:trPr>
        <w:tc>
          <w:tcPr>
            <w:tcW w:w="124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CAF61">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2299999</w:t>
            </w:r>
          </w:p>
        </w:tc>
        <w:tc>
          <w:tcPr>
            <w:tcW w:w="13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B1D03">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其他支出</w:t>
            </w:r>
          </w:p>
        </w:tc>
        <w:tc>
          <w:tcPr>
            <w:tcW w:w="4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24604">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41.36</w:t>
            </w:r>
          </w:p>
        </w:tc>
        <w:tc>
          <w:tcPr>
            <w:tcW w:w="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4753C">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22.60</w:t>
            </w:r>
          </w:p>
        </w:tc>
        <w:tc>
          <w:tcPr>
            <w:tcW w:w="11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BAF4D">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18.76</w:t>
            </w:r>
          </w:p>
        </w:tc>
      </w:tr>
      <w:tr w14:paraId="5A581DF8">
        <w:tblPrEx>
          <w:tblCellMar>
            <w:top w:w="0" w:type="dxa"/>
            <w:left w:w="108" w:type="dxa"/>
            <w:bottom w:w="0" w:type="dxa"/>
            <w:right w:w="108" w:type="dxa"/>
          </w:tblCellMar>
        </w:tblPrEx>
        <w:trPr>
          <w:trHeight w:val="300" w:hRule="atLeast"/>
        </w:trPr>
        <w:tc>
          <w:tcPr>
            <w:tcW w:w="5000" w:type="pct"/>
            <w:gridSpan w:val="7"/>
            <w:tcBorders>
              <w:top w:val="single" w:color="000000" w:sz="4" w:space="0"/>
              <w:left w:val="nil"/>
              <w:bottom w:val="nil"/>
              <w:right w:val="nil"/>
            </w:tcBorders>
            <w:shd w:val="clear" w:color="auto" w:fill="FFFFFF"/>
            <w:noWrap/>
            <w:vAlign w:val="center"/>
          </w:tcPr>
          <w:p w14:paraId="2E2B3406">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注：本表反映部门本年度一般公共预算财政拨款支出情况。</w:t>
            </w:r>
          </w:p>
        </w:tc>
      </w:tr>
    </w:tbl>
    <w:p w14:paraId="43FDFFCF">
      <w:pPr>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br w:type="page"/>
      </w:r>
    </w:p>
    <w:p w14:paraId="11A3D245">
      <w:pPr>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表六：一般公共预算财政拨款基本支出决算表</w:t>
      </w:r>
    </w:p>
    <w:tbl>
      <w:tblPr>
        <w:tblStyle w:val="7"/>
        <w:tblW w:w="5000" w:type="pct"/>
        <w:tblInd w:w="0" w:type="dxa"/>
        <w:tblLayout w:type="fixed"/>
        <w:tblCellMar>
          <w:top w:w="0" w:type="dxa"/>
          <w:left w:w="108" w:type="dxa"/>
          <w:bottom w:w="0" w:type="dxa"/>
          <w:right w:w="108" w:type="dxa"/>
        </w:tblCellMar>
      </w:tblPr>
      <w:tblGrid>
        <w:gridCol w:w="973"/>
        <w:gridCol w:w="2539"/>
        <w:gridCol w:w="1267"/>
        <w:gridCol w:w="948"/>
        <w:gridCol w:w="1843"/>
        <w:gridCol w:w="874"/>
        <w:gridCol w:w="1084"/>
        <w:gridCol w:w="3381"/>
        <w:gridCol w:w="1265"/>
      </w:tblGrid>
      <w:tr w14:paraId="28B8EF4D">
        <w:tblPrEx>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noWrap/>
            <w:vAlign w:val="bottom"/>
          </w:tcPr>
          <w:p w14:paraId="04DFDC26">
            <w:pPr>
              <w:widowControl/>
              <w:jc w:val="center"/>
              <w:textAlignment w:val="bottom"/>
              <w:rPr>
                <w:rFonts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lang w:bidi="ar"/>
                <w14:textFill>
                  <w14:solidFill>
                    <w14:schemeClr w14:val="tx1"/>
                  </w14:solidFill>
                </w14:textFill>
              </w:rPr>
              <w:t>一般公共预算财政拨款基本支出决算表</w:t>
            </w:r>
          </w:p>
        </w:tc>
      </w:tr>
      <w:tr w14:paraId="28694F20">
        <w:tblPrEx>
          <w:tblCellMar>
            <w:top w:w="0" w:type="dxa"/>
            <w:left w:w="108" w:type="dxa"/>
            <w:bottom w:w="0" w:type="dxa"/>
            <w:right w:w="108" w:type="dxa"/>
          </w:tblCellMar>
        </w:tblPrEx>
        <w:trPr>
          <w:trHeight w:val="270" w:hRule="atLeast"/>
        </w:trPr>
        <w:tc>
          <w:tcPr>
            <w:tcW w:w="343" w:type="pct"/>
            <w:tcBorders>
              <w:top w:val="nil"/>
              <w:left w:val="nil"/>
              <w:bottom w:val="nil"/>
              <w:right w:val="nil"/>
            </w:tcBorders>
            <w:shd w:val="clear" w:color="auto" w:fill="auto"/>
            <w:noWrap/>
            <w:vAlign w:val="center"/>
          </w:tcPr>
          <w:p w14:paraId="7DF332E3">
            <w:pPr>
              <w:rPr>
                <w:rFonts w:ascii="宋体" w:hAnsi="宋体" w:eastAsia="宋体" w:cs="宋体"/>
                <w:color w:val="000000" w:themeColor="text1"/>
                <w:sz w:val="22"/>
                <w:szCs w:val="22"/>
                <w14:textFill>
                  <w14:solidFill>
                    <w14:schemeClr w14:val="tx1"/>
                  </w14:solidFill>
                </w14:textFill>
              </w:rPr>
            </w:pPr>
          </w:p>
        </w:tc>
        <w:tc>
          <w:tcPr>
            <w:tcW w:w="895" w:type="pct"/>
            <w:tcBorders>
              <w:top w:val="nil"/>
              <w:left w:val="nil"/>
              <w:bottom w:val="nil"/>
              <w:right w:val="nil"/>
            </w:tcBorders>
            <w:shd w:val="clear" w:color="auto" w:fill="auto"/>
            <w:noWrap/>
            <w:vAlign w:val="center"/>
          </w:tcPr>
          <w:p w14:paraId="6A0AAAD0">
            <w:pPr>
              <w:rPr>
                <w:rFonts w:ascii="宋体" w:hAnsi="宋体" w:eastAsia="宋体" w:cs="宋体"/>
                <w:color w:val="000000" w:themeColor="text1"/>
                <w:sz w:val="22"/>
                <w:szCs w:val="22"/>
                <w14:textFill>
                  <w14:solidFill>
                    <w14:schemeClr w14:val="tx1"/>
                  </w14:solidFill>
                </w14:textFill>
              </w:rPr>
            </w:pPr>
          </w:p>
        </w:tc>
        <w:tc>
          <w:tcPr>
            <w:tcW w:w="446" w:type="pct"/>
            <w:tcBorders>
              <w:top w:val="nil"/>
              <w:left w:val="nil"/>
              <w:bottom w:val="nil"/>
              <w:right w:val="nil"/>
            </w:tcBorders>
            <w:shd w:val="clear" w:color="auto" w:fill="auto"/>
            <w:noWrap/>
            <w:vAlign w:val="center"/>
          </w:tcPr>
          <w:p w14:paraId="1541AF40">
            <w:pPr>
              <w:rPr>
                <w:rFonts w:ascii="宋体" w:hAnsi="宋体" w:eastAsia="宋体" w:cs="宋体"/>
                <w:color w:val="000000" w:themeColor="text1"/>
                <w:sz w:val="22"/>
                <w:szCs w:val="22"/>
                <w14:textFill>
                  <w14:solidFill>
                    <w14:schemeClr w14:val="tx1"/>
                  </w14:solidFill>
                </w14:textFill>
              </w:rPr>
            </w:pPr>
          </w:p>
        </w:tc>
        <w:tc>
          <w:tcPr>
            <w:tcW w:w="334" w:type="pct"/>
            <w:tcBorders>
              <w:top w:val="nil"/>
              <w:left w:val="nil"/>
              <w:bottom w:val="nil"/>
              <w:right w:val="nil"/>
            </w:tcBorders>
            <w:shd w:val="clear" w:color="auto" w:fill="auto"/>
            <w:noWrap/>
            <w:vAlign w:val="center"/>
          </w:tcPr>
          <w:p w14:paraId="4BE2711E">
            <w:pPr>
              <w:rPr>
                <w:rFonts w:ascii="宋体" w:hAnsi="宋体" w:eastAsia="宋体" w:cs="宋体"/>
                <w:color w:val="000000" w:themeColor="text1"/>
                <w:sz w:val="22"/>
                <w:szCs w:val="22"/>
                <w14:textFill>
                  <w14:solidFill>
                    <w14:schemeClr w14:val="tx1"/>
                  </w14:solidFill>
                </w14:textFill>
              </w:rPr>
            </w:pPr>
          </w:p>
        </w:tc>
        <w:tc>
          <w:tcPr>
            <w:tcW w:w="650" w:type="pct"/>
            <w:tcBorders>
              <w:top w:val="nil"/>
              <w:left w:val="nil"/>
              <w:bottom w:val="nil"/>
              <w:right w:val="nil"/>
            </w:tcBorders>
            <w:shd w:val="clear" w:color="auto" w:fill="auto"/>
            <w:noWrap/>
            <w:vAlign w:val="center"/>
          </w:tcPr>
          <w:p w14:paraId="2ADFEEBC">
            <w:pPr>
              <w:rPr>
                <w:rFonts w:ascii="宋体" w:hAnsi="宋体" w:eastAsia="宋体" w:cs="宋体"/>
                <w:color w:val="000000" w:themeColor="text1"/>
                <w:sz w:val="22"/>
                <w:szCs w:val="22"/>
                <w14:textFill>
                  <w14:solidFill>
                    <w14:schemeClr w14:val="tx1"/>
                  </w14:solidFill>
                </w14:textFill>
              </w:rPr>
            </w:pPr>
          </w:p>
        </w:tc>
        <w:tc>
          <w:tcPr>
            <w:tcW w:w="308" w:type="pct"/>
            <w:tcBorders>
              <w:top w:val="nil"/>
              <w:left w:val="nil"/>
              <w:bottom w:val="nil"/>
              <w:right w:val="nil"/>
            </w:tcBorders>
            <w:shd w:val="clear" w:color="auto" w:fill="auto"/>
            <w:noWrap/>
            <w:vAlign w:val="center"/>
          </w:tcPr>
          <w:p w14:paraId="0250FB20">
            <w:pPr>
              <w:rPr>
                <w:rFonts w:ascii="宋体" w:hAnsi="宋体" w:eastAsia="宋体" w:cs="宋体"/>
                <w:color w:val="000000" w:themeColor="text1"/>
                <w:sz w:val="22"/>
                <w:szCs w:val="22"/>
                <w14:textFill>
                  <w14:solidFill>
                    <w14:schemeClr w14:val="tx1"/>
                  </w14:solidFill>
                </w14:textFill>
              </w:rPr>
            </w:pPr>
          </w:p>
        </w:tc>
        <w:tc>
          <w:tcPr>
            <w:tcW w:w="382" w:type="pct"/>
            <w:tcBorders>
              <w:top w:val="nil"/>
              <w:left w:val="nil"/>
              <w:bottom w:val="nil"/>
              <w:right w:val="nil"/>
            </w:tcBorders>
            <w:shd w:val="clear" w:color="auto" w:fill="auto"/>
            <w:noWrap/>
            <w:vAlign w:val="center"/>
          </w:tcPr>
          <w:p w14:paraId="04B5F0E1">
            <w:pPr>
              <w:rPr>
                <w:rFonts w:ascii="宋体" w:hAnsi="宋体" w:eastAsia="宋体" w:cs="宋体"/>
                <w:color w:val="000000" w:themeColor="text1"/>
                <w:sz w:val="22"/>
                <w:szCs w:val="22"/>
                <w14:textFill>
                  <w14:solidFill>
                    <w14:schemeClr w14:val="tx1"/>
                  </w14:solidFill>
                </w14:textFill>
              </w:rPr>
            </w:pPr>
          </w:p>
        </w:tc>
        <w:tc>
          <w:tcPr>
            <w:tcW w:w="1192" w:type="pct"/>
            <w:tcBorders>
              <w:top w:val="nil"/>
              <w:left w:val="nil"/>
              <w:bottom w:val="nil"/>
              <w:right w:val="nil"/>
            </w:tcBorders>
            <w:shd w:val="clear" w:color="auto" w:fill="auto"/>
            <w:noWrap/>
            <w:vAlign w:val="center"/>
          </w:tcPr>
          <w:p w14:paraId="1E7D8FD2">
            <w:pPr>
              <w:rPr>
                <w:rFonts w:ascii="宋体" w:hAnsi="宋体" w:eastAsia="宋体" w:cs="宋体"/>
                <w:color w:val="000000" w:themeColor="text1"/>
                <w:sz w:val="22"/>
                <w:szCs w:val="22"/>
                <w14:textFill>
                  <w14:solidFill>
                    <w14:schemeClr w14:val="tx1"/>
                  </w14:solidFill>
                </w14:textFill>
              </w:rPr>
            </w:pPr>
          </w:p>
        </w:tc>
        <w:tc>
          <w:tcPr>
            <w:tcW w:w="446" w:type="pct"/>
            <w:tcBorders>
              <w:top w:val="nil"/>
              <w:left w:val="nil"/>
              <w:bottom w:val="nil"/>
              <w:right w:val="nil"/>
            </w:tcBorders>
            <w:shd w:val="clear" w:color="auto" w:fill="auto"/>
            <w:noWrap/>
            <w:vAlign w:val="bottom"/>
          </w:tcPr>
          <w:p w14:paraId="05FF4BE5">
            <w:pPr>
              <w:widowControl/>
              <w:jc w:val="left"/>
              <w:textAlignment w:val="bottom"/>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公开06表</w:t>
            </w:r>
          </w:p>
        </w:tc>
      </w:tr>
      <w:tr w14:paraId="36CEADC9">
        <w:tblPrEx>
          <w:tblCellMar>
            <w:top w:w="0" w:type="dxa"/>
            <w:left w:w="108" w:type="dxa"/>
            <w:bottom w:w="0" w:type="dxa"/>
            <w:right w:w="108" w:type="dxa"/>
          </w:tblCellMar>
        </w:tblPrEx>
        <w:trPr>
          <w:trHeight w:val="390" w:hRule="atLeast"/>
        </w:trPr>
        <w:tc>
          <w:tcPr>
            <w:tcW w:w="1238" w:type="pct"/>
            <w:gridSpan w:val="2"/>
            <w:tcBorders>
              <w:top w:val="nil"/>
              <w:left w:val="nil"/>
              <w:bottom w:val="nil"/>
              <w:right w:val="nil"/>
            </w:tcBorders>
            <w:shd w:val="clear" w:color="auto" w:fill="auto"/>
            <w:noWrap/>
            <w:vAlign w:val="bottom"/>
          </w:tcPr>
          <w:p w14:paraId="4FA53513">
            <w:pP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部门：环江毛南族自治县妇幼保健院</w:t>
            </w:r>
          </w:p>
        </w:tc>
        <w:tc>
          <w:tcPr>
            <w:tcW w:w="446" w:type="pct"/>
            <w:tcBorders>
              <w:top w:val="nil"/>
              <w:left w:val="nil"/>
              <w:bottom w:val="nil"/>
              <w:right w:val="nil"/>
            </w:tcBorders>
            <w:shd w:val="clear" w:color="auto" w:fill="auto"/>
            <w:noWrap/>
            <w:vAlign w:val="center"/>
          </w:tcPr>
          <w:p w14:paraId="1B8E92A8">
            <w:pPr>
              <w:rPr>
                <w:rFonts w:ascii="宋体" w:hAnsi="宋体" w:eastAsia="宋体" w:cs="宋体"/>
                <w:color w:val="000000" w:themeColor="text1"/>
                <w:sz w:val="22"/>
                <w:szCs w:val="22"/>
                <w14:textFill>
                  <w14:solidFill>
                    <w14:schemeClr w14:val="tx1"/>
                  </w14:solidFill>
                </w14:textFill>
              </w:rPr>
            </w:pPr>
          </w:p>
        </w:tc>
        <w:tc>
          <w:tcPr>
            <w:tcW w:w="334" w:type="pct"/>
            <w:tcBorders>
              <w:top w:val="nil"/>
              <w:left w:val="nil"/>
              <w:bottom w:val="nil"/>
              <w:right w:val="nil"/>
            </w:tcBorders>
            <w:shd w:val="clear" w:color="auto" w:fill="auto"/>
            <w:noWrap/>
            <w:vAlign w:val="center"/>
          </w:tcPr>
          <w:p w14:paraId="126B6662">
            <w:pPr>
              <w:rPr>
                <w:rFonts w:ascii="宋体" w:hAnsi="宋体" w:eastAsia="宋体" w:cs="宋体"/>
                <w:color w:val="000000" w:themeColor="text1"/>
                <w:sz w:val="22"/>
                <w:szCs w:val="22"/>
                <w14:textFill>
                  <w14:solidFill>
                    <w14:schemeClr w14:val="tx1"/>
                  </w14:solidFill>
                </w14:textFill>
              </w:rPr>
            </w:pPr>
          </w:p>
        </w:tc>
        <w:tc>
          <w:tcPr>
            <w:tcW w:w="650" w:type="pct"/>
            <w:tcBorders>
              <w:top w:val="nil"/>
              <w:left w:val="nil"/>
              <w:bottom w:val="nil"/>
              <w:right w:val="nil"/>
            </w:tcBorders>
            <w:shd w:val="clear" w:color="auto" w:fill="auto"/>
            <w:noWrap/>
            <w:vAlign w:val="center"/>
          </w:tcPr>
          <w:p w14:paraId="64E93CDD">
            <w:pPr>
              <w:rPr>
                <w:rFonts w:ascii="宋体" w:hAnsi="宋体" w:eastAsia="宋体" w:cs="宋体"/>
                <w:color w:val="000000" w:themeColor="text1"/>
                <w:sz w:val="22"/>
                <w:szCs w:val="22"/>
                <w14:textFill>
                  <w14:solidFill>
                    <w14:schemeClr w14:val="tx1"/>
                  </w14:solidFill>
                </w14:textFill>
              </w:rPr>
            </w:pPr>
          </w:p>
        </w:tc>
        <w:tc>
          <w:tcPr>
            <w:tcW w:w="308" w:type="pct"/>
            <w:tcBorders>
              <w:top w:val="nil"/>
              <w:left w:val="nil"/>
              <w:bottom w:val="nil"/>
              <w:right w:val="nil"/>
            </w:tcBorders>
            <w:shd w:val="clear" w:color="auto" w:fill="auto"/>
            <w:noWrap/>
            <w:vAlign w:val="center"/>
          </w:tcPr>
          <w:p w14:paraId="42E3390F">
            <w:pPr>
              <w:rPr>
                <w:rFonts w:ascii="宋体" w:hAnsi="宋体" w:eastAsia="宋体" w:cs="宋体"/>
                <w:color w:val="000000" w:themeColor="text1"/>
                <w:sz w:val="22"/>
                <w:szCs w:val="22"/>
                <w14:textFill>
                  <w14:solidFill>
                    <w14:schemeClr w14:val="tx1"/>
                  </w14:solidFill>
                </w14:textFill>
              </w:rPr>
            </w:pPr>
          </w:p>
        </w:tc>
        <w:tc>
          <w:tcPr>
            <w:tcW w:w="382" w:type="pct"/>
            <w:tcBorders>
              <w:top w:val="nil"/>
              <w:left w:val="nil"/>
              <w:bottom w:val="nil"/>
              <w:right w:val="nil"/>
            </w:tcBorders>
            <w:shd w:val="clear" w:color="auto" w:fill="auto"/>
            <w:noWrap/>
            <w:vAlign w:val="center"/>
          </w:tcPr>
          <w:p w14:paraId="2CC21DBE">
            <w:pPr>
              <w:rPr>
                <w:rFonts w:ascii="宋体" w:hAnsi="宋体" w:eastAsia="宋体" w:cs="宋体"/>
                <w:color w:val="000000" w:themeColor="text1"/>
                <w:sz w:val="22"/>
                <w:szCs w:val="22"/>
                <w14:textFill>
                  <w14:solidFill>
                    <w14:schemeClr w14:val="tx1"/>
                  </w14:solidFill>
                </w14:textFill>
              </w:rPr>
            </w:pPr>
          </w:p>
        </w:tc>
        <w:tc>
          <w:tcPr>
            <w:tcW w:w="1638" w:type="pct"/>
            <w:gridSpan w:val="2"/>
            <w:tcBorders>
              <w:top w:val="nil"/>
              <w:left w:val="nil"/>
              <w:bottom w:val="nil"/>
              <w:right w:val="nil"/>
            </w:tcBorders>
            <w:shd w:val="clear" w:color="auto" w:fill="auto"/>
            <w:noWrap/>
            <w:vAlign w:val="center"/>
          </w:tcPr>
          <w:p w14:paraId="7FD702C8">
            <w:pPr>
              <w:widowControl/>
              <w:jc w:val="right"/>
              <w:textAlignment w:val="bottom"/>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金额单位：万元</w:t>
            </w:r>
          </w:p>
        </w:tc>
      </w:tr>
      <w:tr w14:paraId="38615BB1">
        <w:tblPrEx>
          <w:tblCellMar>
            <w:top w:w="0" w:type="dxa"/>
            <w:left w:w="108" w:type="dxa"/>
            <w:bottom w:w="0" w:type="dxa"/>
            <w:right w:w="108" w:type="dxa"/>
          </w:tblCellMar>
        </w:tblPrEx>
        <w:trPr>
          <w:trHeight w:val="300" w:hRule="atLeast"/>
        </w:trPr>
        <w:tc>
          <w:tcPr>
            <w:tcW w:w="1685"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B1C224">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人员经费</w:t>
            </w:r>
          </w:p>
        </w:tc>
        <w:tc>
          <w:tcPr>
            <w:tcW w:w="3314" w:type="pct"/>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E79743">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公用经费</w:t>
            </w:r>
          </w:p>
        </w:tc>
      </w:tr>
      <w:tr w14:paraId="0FA7B9B8">
        <w:tblPrEx>
          <w:tblCellMar>
            <w:top w:w="0" w:type="dxa"/>
            <w:left w:w="108" w:type="dxa"/>
            <w:bottom w:w="0" w:type="dxa"/>
            <w:right w:w="108" w:type="dxa"/>
          </w:tblCellMar>
        </w:tblPrEx>
        <w:trPr>
          <w:trHeight w:val="312" w:hRule="atLeast"/>
        </w:trPr>
        <w:tc>
          <w:tcPr>
            <w:tcW w:w="34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C38D677">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科目代码</w:t>
            </w:r>
          </w:p>
        </w:tc>
        <w:tc>
          <w:tcPr>
            <w:tcW w:w="895"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05A46D7">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科目名称</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73C156E">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决算数</w:t>
            </w:r>
          </w:p>
        </w:tc>
        <w:tc>
          <w:tcPr>
            <w:tcW w:w="33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F4F3A8E">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科目代码</w:t>
            </w:r>
          </w:p>
        </w:tc>
        <w:tc>
          <w:tcPr>
            <w:tcW w:w="65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29D90D3">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科目名称</w:t>
            </w: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B6E48EA">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决算数</w:t>
            </w:r>
          </w:p>
        </w:tc>
        <w:tc>
          <w:tcPr>
            <w:tcW w:w="38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8532E75">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科目代码</w:t>
            </w:r>
          </w:p>
        </w:tc>
        <w:tc>
          <w:tcPr>
            <w:tcW w:w="119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04C4F1D">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科目名称</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4AA0F34">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决算数</w:t>
            </w:r>
          </w:p>
        </w:tc>
      </w:tr>
      <w:tr w14:paraId="30B48434">
        <w:tblPrEx>
          <w:tblCellMar>
            <w:top w:w="0" w:type="dxa"/>
            <w:left w:w="108" w:type="dxa"/>
            <w:bottom w:w="0" w:type="dxa"/>
            <w:right w:w="108" w:type="dxa"/>
          </w:tblCellMar>
        </w:tblPrEx>
        <w:trPr>
          <w:trHeight w:val="312" w:hRule="atLeast"/>
        </w:trPr>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6023863">
            <w:pPr>
              <w:jc w:val="center"/>
              <w:rPr>
                <w:rFonts w:ascii="宋体" w:hAnsi="宋体" w:eastAsia="宋体" w:cs="宋体"/>
                <w:color w:val="000000" w:themeColor="text1"/>
                <w:sz w:val="22"/>
                <w:szCs w:val="22"/>
                <w14:textFill>
                  <w14:solidFill>
                    <w14:schemeClr w14:val="tx1"/>
                  </w14:solidFill>
                </w14:textFill>
              </w:rPr>
            </w:pP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F4CCE55">
            <w:pPr>
              <w:jc w:val="center"/>
              <w:rPr>
                <w:rFonts w:ascii="宋体" w:hAnsi="宋体" w:eastAsia="宋体" w:cs="宋体"/>
                <w:color w:val="000000" w:themeColor="text1"/>
                <w:sz w:val="22"/>
                <w:szCs w:val="22"/>
                <w14:textFill>
                  <w14:solidFill>
                    <w14:schemeClr w14:val="tx1"/>
                  </w14:solidFill>
                </w14:textFill>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68B4E05">
            <w:pPr>
              <w:jc w:val="center"/>
              <w:rPr>
                <w:rFonts w:ascii="宋体" w:hAnsi="宋体" w:eastAsia="宋体" w:cs="宋体"/>
                <w:color w:val="000000" w:themeColor="text1"/>
                <w:sz w:val="22"/>
                <w:szCs w:val="22"/>
                <w14:textFill>
                  <w14:solidFill>
                    <w14:schemeClr w14:val="tx1"/>
                  </w14:solidFill>
                </w14:textFill>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A60A4F3">
            <w:pPr>
              <w:jc w:val="center"/>
              <w:rPr>
                <w:rFonts w:ascii="宋体" w:hAnsi="宋体" w:eastAsia="宋体" w:cs="宋体"/>
                <w:color w:val="000000" w:themeColor="text1"/>
                <w:sz w:val="22"/>
                <w:szCs w:val="22"/>
                <w14:textFill>
                  <w14:solidFill>
                    <w14:schemeClr w14:val="tx1"/>
                  </w14:solidFill>
                </w14:textFill>
              </w:rPr>
            </w:pPr>
          </w:p>
        </w:tc>
        <w:tc>
          <w:tcPr>
            <w:tcW w:w="65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D31345B">
            <w:pPr>
              <w:jc w:val="center"/>
              <w:rPr>
                <w:rFonts w:ascii="宋体" w:hAnsi="宋体" w:eastAsia="宋体" w:cs="宋体"/>
                <w:color w:val="000000" w:themeColor="text1"/>
                <w:sz w:val="22"/>
                <w:szCs w:val="22"/>
                <w14:textFill>
                  <w14:solidFill>
                    <w14:schemeClr w14:val="tx1"/>
                  </w14:solidFill>
                </w14:textFill>
              </w:rPr>
            </w:pP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8C7B768">
            <w:pPr>
              <w:jc w:val="center"/>
              <w:rPr>
                <w:rFonts w:ascii="宋体" w:hAnsi="宋体" w:eastAsia="宋体" w:cs="宋体"/>
                <w:color w:val="000000" w:themeColor="text1"/>
                <w:sz w:val="22"/>
                <w:szCs w:val="22"/>
                <w14:textFill>
                  <w14:solidFill>
                    <w14:schemeClr w14:val="tx1"/>
                  </w14:solidFill>
                </w14:textFill>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615E47A">
            <w:pPr>
              <w:jc w:val="center"/>
              <w:rPr>
                <w:rFonts w:ascii="宋体" w:hAnsi="宋体" w:eastAsia="宋体" w:cs="宋体"/>
                <w:color w:val="000000" w:themeColor="text1"/>
                <w:sz w:val="22"/>
                <w:szCs w:val="22"/>
                <w14:textFill>
                  <w14:solidFill>
                    <w14:schemeClr w14:val="tx1"/>
                  </w14:solidFill>
                </w14:textFill>
              </w:rPr>
            </w:pPr>
          </w:p>
        </w:tc>
        <w:tc>
          <w:tcPr>
            <w:tcW w:w="119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7FF75E1">
            <w:pPr>
              <w:jc w:val="center"/>
              <w:rPr>
                <w:rFonts w:ascii="宋体" w:hAnsi="宋体" w:eastAsia="宋体" w:cs="宋体"/>
                <w:color w:val="000000" w:themeColor="text1"/>
                <w:sz w:val="22"/>
                <w:szCs w:val="22"/>
                <w14:textFill>
                  <w14:solidFill>
                    <w14:schemeClr w14:val="tx1"/>
                  </w14:solidFill>
                </w14:textFill>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862AB25">
            <w:pPr>
              <w:jc w:val="center"/>
              <w:rPr>
                <w:rFonts w:ascii="宋体" w:hAnsi="宋体" w:eastAsia="宋体" w:cs="宋体"/>
                <w:color w:val="000000" w:themeColor="text1"/>
                <w:sz w:val="22"/>
                <w:szCs w:val="22"/>
                <w14:textFill>
                  <w14:solidFill>
                    <w14:schemeClr w14:val="tx1"/>
                  </w14:solidFill>
                </w14:textFill>
              </w:rPr>
            </w:pPr>
          </w:p>
        </w:tc>
      </w:tr>
      <w:tr w14:paraId="3B118429">
        <w:tblPrEx>
          <w:tblCellMar>
            <w:top w:w="0" w:type="dxa"/>
            <w:left w:w="108" w:type="dxa"/>
            <w:bottom w:w="0" w:type="dxa"/>
            <w:right w:w="108" w:type="dxa"/>
          </w:tblCellMar>
        </w:tblPrEx>
        <w:trPr>
          <w:trHeight w:val="300" w:hRule="atLeast"/>
        </w:trPr>
        <w:tc>
          <w:tcPr>
            <w:tcW w:w="3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BAAC61">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301</w:t>
            </w:r>
          </w:p>
        </w:tc>
        <w:tc>
          <w:tcPr>
            <w:tcW w:w="8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4FF119">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工资福利支出</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E53EB">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841.08</w:t>
            </w:r>
          </w:p>
        </w:tc>
        <w:tc>
          <w:tcPr>
            <w:tcW w:w="33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0390EB">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302</w:t>
            </w:r>
          </w:p>
        </w:tc>
        <w:tc>
          <w:tcPr>
            <w:tcW w:w="65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F4F052">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商品和服务支出</w:t>
            </w:r>
          </w:p>
        </w:tc>
        <w:tc>
          <w:tcPr>
            <w:tcW w:w="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72395">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14.45</w:t>
            </w:r>
          </w:p>
        </w:tc>
        <w:tc>
          <w:tcPr>
            <w:tcW w:w="38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A7743F">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307</w:t>
            </w:r>
          </w:p>
        </w:tc>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D85B04">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债务利息及费用支出</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D69B6">
            <w:pPr>
              <w:jc w:val="right"/>
              <w:rPr>
                <w:rFonts w:ascii="宋体" w:hAnsi="宋体" w:eastAsia="宋体" w:cs="宋体"/>
                <w:color w:val="000000" w:themeColor="text1"/>
                <w:sz w:val="22"/>
                <w:szCs w:val="22"/>
                <w14:textFill>
                  <w14:solidFill>
                    <w14:schemeClr w14:val="tx1"/>
                  </w14:solidFill>
                </w14:textFill>
              </w:rPr>
            </w:pPr>
          </w:p>
        </w:tc>
      </w:tr>
      <w:tr w14:paraId="7ACFF302">
        <w:tblPrEx>
          <w:tblCellMar>
            <w:top w:w="0" w:type="dxa"/>
            <w:left w:w="108" w:type="dxa"/>
            <w:bottom w:w="0" w:type="dxa"/>
            <w:right w:w="108" w:type="dxa"/>
          </w:tblCellMar>
        </w:tblPrEx>
        <w:trPr>
          <w:trHeight w:val="300" w:hRule="atLeast"/>
        </w:trPr>
        <w:tc>
          <w:tcPr>
            <w:tcW w:w="3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15C81B">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30101</w:t>
            </w:r>
          </w:p>
        </w:tc>
        <w:tc>
          <w:tcPr>
            <w:tcW w:w="8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B8AE4B">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基本工资</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8FF3E">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329.67</w:t>
            </w:r>
          </w:p>
        </w:tc>
        <w:tc>
          <w:tcPr>
            <w:tcW w:w="33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2C8AF6">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30201</w:t>
            </w:r>
          </w:p>
        </w:tc>
        <w:tc>
          <w:tcPr>
            <w:tcW w:w="65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D81683">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办公费</w:t>
            </w:r>
          </w:p>
        </w:tc>
        <w:tc>
          <w:tcPr>
            <w:tcW w:w="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3E607">
            <w:pPr>
              <w:jc w:val="right"/>
              <w:rPr>
                <w:rFonts w:ascii="宋体" w:hAnsi="宋体" w:eastAsia="宋体" w:cs="宋体"/>
                <w:color w:val="000000" w:themeColor="text1"/>
                <w:sz w:val="22"/>
                <w:szCs w:val="22"/>
                <w14:textFill>
                  <w14:solidFill>
                    <w14:schemeClr w14:val="tx1"/>
                  </w14:solidFill>
                </w14:textFill>
              </w:rPr>
            </w:pPr>
          </w:p>
        </w:tc>
        <w:tc>
          <w:tcPr>
            <w:tcW w:w="38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2C5799">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30701</w:t>
            </w:r>
          </w:p>
        </w:tc>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2010B3">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国内债务付息</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49966">
            <w:pPr>
              <w:jc w:val="right"/>
              <w:rPr>
                <w:rFonts w:ascii="宋体" w:hAnsi="宋体" w:eastAsia="宋体" w:cs="宋体"/>
                <w:color w:val="000000" w:themeColor="text1"/>
                <w:sz w:val="22"/>
                <w:szCs w:val="22"/>
                <w14:textFill>
                  <w14:solidFill>
                    <w14:schemeClr w14:val="tx1"/>
                  </w14:solidFill>
                </w14:textFill>
              </w:rPr>
            </w:pPr>
          </w:p>
        </w:tc>
      </w:tr>
      <w:tr w14:paraId="0DE659F2">
        <w:tblPrEx>
          <w:tblCellMar>
            <w:top w:w="0" w:type="dxa"/>
            <w:left w:w="108" w:type="dxa"/>
            <w:bottom w:w="0" w:type="dxa"/>
            <w:right w:w="108" w:type="dxa"/>
          </w:tblCellMar>
        </w:tblPrEx>
        <w:trPr>
          <w:trHeight w:val="300" w:hRule="atLeast"/>
        </w:trPr>
        <w:tc>
          <w:tcPr>
            <w:tcW w:w="3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6237CE">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30102</w:t>
            </w:r>
          </w:p>
        </w:tc>
        <w:tc>
          <w:tcPr>
            <w:tcW w:w="8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B257A4">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津贴补贴</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C91AD">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24.69</w:t>
            </w:r>
          </w:p>
        </w:tc>
        <w:tc>
          <w:tcPr>
            <w:tcW w:w="33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10C4F7">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30202</w:t>
            </w:r>
          </w:p>
        </w:tc>
        <w:tc>
          <w:tcPr>
            <w:tcW w:w="65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BF5B5F">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印刷费</w:t>
            </w:r>
          </w:p>
        </w:tc>
        <w:tc>
          <w:tcPr>
            <w:tcW w:w="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DF982">
            <w:pPr>
              <w:jc w:val="right"/>
              <w:rPr>
                <w:rFonts w:ascii="宋体" w:hAnsi="宋体" w:eastAsia="宋体" w:cs="宋体"/>
                <w:color w:val="000000" w:themeColor="text1"/>
                <w:sz w:val="22"/>
                <w:szCs w:val="22"/>
                <w14:textFill>
                  <w14:solidFill>
                    <w14:schemeClr w14:val="tx1"/>
                  </w14:solidFill>
                </w14:textFill>
              </w:rPr>
            </w:pPr>
          </w:p>
        </w:tc>
        <w:tc>
          <w:tcPr>
            <w:tcW w:w="38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1DEBAC">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30702</w:t>
            </w:r>
          </w:p>
        </w:tc>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40CD0E">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国外债务付息</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AC162">
            <w:pPr>
              <w:jc w:val="right"/>
              <w:rPr>
                <w:rFonts w:ascii="宋体" w:hAnsi="宋体" w:eastAsia="宋体" w:cs="宋体"/>
                <w:color w:val="000000" w:themeColor="text1"/>
                <w:sz w:val="22"/>
                <w:szCs w:val="22"/>
                <w14:textFill>
                  <w14:solidFill>
                    <w14:schemeClr w14:val="tx1"/>
                  </w14:solidFill>
                </w14:textFill>
              </w:rPr>
            </w:pPr>
          </w:p>
        </w:tc>
      </w:tr>
      <w:tr w14:paraId="3857A152">
        <w:tblPrEx>
          <w:tblCellMar>
            <w:top w:w="0" w:type="dxa"/>
            <w:left w:w="108" w:type="dxa"/>
            <w:bottom w:w="0" w:type="dxa"/>
            <w:right w:w="108" w:type="dxa"/>
          </w:tblCellMar>
        </w:tblPrEx>
        <w:trPr>
          <w:trHeight w:val="300" w:hRule="atLeast"/>
        </w:trPr>
        <w:tc>
          <w:tcPr>
            <w:tcW w:w="3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D075BA">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30103</w:t>
            </w:r>
          </w:p>
        </w:tc>
        <w:tc>
          <w:tcPr>
            <w:tcW w:w="8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459778">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奖金</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ACC72">
            <w:pPr>
              <w:jc w:val="right"/>
              <w:rPr>
                <w:rFonts w:ascii="宋体" w:hAnsi="宋体" w:eastAsia="宋体" w:cs="宋体"/>
                <w:color w:val="000000" w:themeColor="text1"/>
                <w:sz w:val="22"/>
                <w:szCs w:val="22"/>
                <w14:textFill>
                  <w14:solidFill>
                    <w14:schemeClr w14:val="tx1"/>
                  </w14:solidFill>
                </w14:textFill>
              </w:rPr>
            </w:pPr>
          </w:p>
        </w:tc>
        <w:tc>
          <w:tcPr>
            <w:tcW w:w="33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96E1F2">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30203</w:t>
            </w:r>
          </w:p>
        </w:tc>
        <w:tc>
          <w:tcPr>
            <w:tcW w:w="65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A1CA05">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咨询费</w:t>
            </w:r>
          </w:p>
        </w:tc>
        <w:tc>
          <w:tcPr>
            <w:tcW w:w="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6CB9C">
            <w:pPr>
              <w:jc w:val="right"/>
              <w:rPr>
                <w:rFonts w:ascii="宋体" w:hAnsi="宋体" w:eastAsia="宋体" w:cs="宋体"/>
                <w:color w:val="000000" w:themeColor="text1"/>
                <w:sz w:val="22"/>
                <w:szCs w:val="22"/>
                <w14:textFill>
                  <w14:solidFill>
                    <w14:schemeClr w14:val="tx1"/>
                  </w14:solidFill>
                </w14:textFill>
              </w:rPr>
            </w:pPr>
          </w:p>
        </w:tc>
        <w:tc>
          <w:tcPr>
            <w:tcW w:w="38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079449">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310</w:t>
            </w:r>
          </w:p>
        </w:tc>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9236CA">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资本性支出</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3E6F8">
            <w:pPr>
              <w:jc w:val="right"/>
              <w:rPr>
                <w:rFonts w:ascii="宋体" w:hAnsi="宋体" w:eastAsia="宋体" w:cs="宋体"/>
                <w:color w:val="000000" w:themeColor="text1"/>
                <w:sz w:val="22"/>
                <w:szCs w:val="22"/>
                <w14:textFill>
                  <w14:solidFill>
                    <w14:schemeClr w14:val="tx1"/>
                  </w14:solidFill>
                </w14:textFill>
              </w:rPr>
            </w:pPr>
          </w:p>
        </w:tc>
      </w:tr>
      <w:tr w14:paraId="034F9728">
        <w:tblPrEx>
          <w:tblCellMar>
            <w:top w:w="0" w:type="dxa"/>
            <w:left w:w="108" w:type="dxa"/>
            <w:bottom w:w="0" w:type="dxa"/>
            <w:right w:w="108" w:type="dxa"/>
          </w:tblCellMar>
        </w:tblPrEx>
        <w:trPr>
          <w:trHeight w:val="300" w:hRule="atLeast"/>
        </w:trPr>
        <w:tc>
          <w:tcPr>
            <w:tcW w:w="3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C022F2">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30106</w:t>
            </w:r>
          </w:p>
        </w:tc>
        <w:tc>
          <w:tcPr>
            <w:tcW w:w="8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6C1887">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伙食补助费</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FD6F7">
            <w:pPr>
              <w:jc w:val="right"/>
              <w:rPr>
                <w:rFonts w:ascii="宋体" w:hAnsi="宋体" w:eastAsia="宋体" w:cs="宋体"/>
                <w:color w:val="000000" w:themeColor="text1"/>
                <w:sz w:val="22"/>
                <w:szCs w:val="22"/>
                <w14:textFill>
                  <w14:solidFill>
                    <w14:schemeClr w14:val="tx1"/>
                  </w14:solidFill>
                </w14:textFill>
              </w:rPr>
            </w:pPr>
          </w:p>
        </w:tc>
        <w:tc>
          <w:tcPr>
            <w:tcW w:w="33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901A77">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30204</w:t>
            </w:r>
          </w:p>
        </w:tc>
        <w:tc>
          <w:tcPr>
            <w:tcW w:w="65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45DEE5">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手续费</w:t>
            </w:r>
          </w:p>
        </w:tc>
        <w:tc>
          <w:tcPr>
            <w:tcW w:w="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6C720">
            <w:pPr>
              <w:jc w:val="right"/>
              <w:rPr>
                <w:rFonts w:ascii="宋体" w:hAnsi="宋体" w:eastAsia="宋体" w:cs="宋体"/>
                <w:color w:val="000000" w:themeColor="text1"/>
                <w:sz w:val="22"/>
                <w:szCs w:val="22"/>
                <w14:textFill>
                  <w14:solidFill>
                    <w14:schemeClr w14:val="tx1"/>
                  </w14:solidFill>
                </w14:textFill>
              </w:rPr>
            </w:pPr>
          </w:p>
        </w:tc>
        <w:tc>
          <w:tcPr>
            <w:tcW w:w="38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EBC853">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31001</w:t>
            </w:r>
          </w:p>
        </w:tc>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5A6111">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房屋建筑物购建</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1CA59">
            <w:pPr>
              <w:jc w:val="right"/>
              <w:rPr>
                <w:rFonts w:ascii="宋体" w:hAnsi="宋体" w:eastAsia="宋体" w:cs="宋体"/>
                <w:color w:val="000000" w:themeColor="text1"/>
                <w:sz w:val="22"/>
                <w:szCs w:val="22"/>
                <w14:textFill>
                  <w14:solidFill>
                    <w14:schemeClr w14:val="tx1"/>
                  </w14:solidFill>
                </w14:textFill>
              </w:rPr>
            </w:pPr>
          </w:p>
        </w:tc>
      </w:tr>
      <w:tr w14:paraId="47BB8B67">
        <w:tblPrEx>
          <w:tblCellMar>
            <w:top w:w="0" w:type="dxa"/>
            <w:left w:w="108" w:type="dxa"/>
            <w:bottom w:w="0" w:type="dxa"/>
            <w:right w:w="108" w:type="dxa"/>
          </w:tblCellMar>
        </w:tblPrEx>
        <w:trPr>
          <w:trHeight w:val="300" w:hRule="atLeast"/>
        </w:trPr>
        <w:tc>
          <w:tcPr>
            <w:tcW w:w="3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47D8D2">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30107</w:t>
            </w:r>
          </w:p>
        </w:tc>
        <w:tc>
          <w:tcPr>
            <w:tcW w:w="8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01E216">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绩效工资</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39D80">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166.60</w:t>
            </w:r>
          </w:p>
        </w:tc>
        <w:tc>
          <w:tcPr>
            <w:tcW w:w="33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54CBF0">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30205</w:t>
            </w:r>
          </w:p>
        </w:tc>
        <w:tc>
          <w:tcPr>
            <w:tcW w:w="65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392A64">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水费</w:t>
            </w:r>
          </w:p>
        </w:tc>
        <w:tc>
          <w:tcPr>
            <w:tcW w:w="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A60E3">
            <w:pPr>
              <w:jc w:val="right"/>
              <w:rPr>
                <w:rFonts w:ascii="宋体" w:hAnsi="宋体" w:eastAsia="宋体" w:cs="宋体"/>
                <w:color w:val="000000" w:themeColor="text1"/>
                <w:sz w:val="22"/>
                <w:szCs w:val="22"/>
                <w14:textFill>
                  <w14:solidFill>
                    <w14:schemeClr w14:val="tx1"/>
                  </w14:solidFill>
                </w14:textFill>
              </w:rPr>
            </w:pPr>
          </w:p>
        </w:tc>
        <w:tc>
          <w:tcPr>
            <w:tcW w:w="38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56DEBB">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31002</w:t>
            </w:r>
          </w:p>
        </w:tc>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0359EF">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办公设备购置</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E1B43">
            <w:pPr>
              <w:jc w:val="right"/>
              <w:rPr>
                <w:rFonts w:ascii="宋体" w:hAnsi="宋体" w:eastAsia="宋体" w:cs="宋体"/>
                <w:color w:val="000000" w:themeColor="text1"/>
                <w:sz w:val="22"/>
                <w:szCs w:val="22"/>
                <w14:textFill>
                  <w14:solidFill>
                    <w14:schemeClr w14:val="tx1"/>
                  </w14:solidFill>
                </w14:textFill>
              </w:rPr>
            </w:pPr>
          </w:p>
        </w:tc>
      </w:tr>
      <w:tr w14:paraId="1CE7D450">
        <w:tblPrEx>
          <w:tblCellMar>
            <w:top w:w="0" w:type="dxa"/>
            <w:left w:w="108" w:type="dxa"/>
            <w:bottom w:w="0" w:type="dxa"/>
            <w:right w:w="108" w:type="dxa"/>
          </w:tblCellMar>
        </w:tblPrEx>
        <w:trPr>
          <w:trHeight w:val="300" w:hRule="atLeast"/>
        </w:trPr>
        <w:tc>
          <w:tcPr>
            <w:tcW w:w="3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53278B">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30108</w:t>
            </w:r>
          </w:p>
        </w:tc>
        <w:tc>
          <w:tcPr>
            <w:tcW w:w="8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47007B">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机关事业单位基本养老保险缴费</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7129E">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118.36</w:t>
            </w:r>
          </w:p>
        </w:tc>
        <w:tc>
          <w:tcPr>
            <w:tcW w:w="33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CC60CD">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30206</w:t>
            </w:r>
          </w:p>
        </w:tc>
        <w:tc>
          <w:tcPr>
            <w:tcW w:w="65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CA635C">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电费</w:t>
            </w:r>
          </w:p>
        </w:tc>
        <w:tc>
          <w:tcPr>
            <w:tcW w:w="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BEDFB">
            <w:pPr>
              <w:jc w:val="right"/>
              <w:rPr>
                <w:rFonts w:ascii="宋体" w:hAnsi="宋体" w:eastAsia="宋体" w:cs="宋体"/>
                <w:color w:val="000000" w:themeColor="text1"/>
                <w:sz w:val="22"/>
                <w:szCs w:val="22"/>
                <w14:textFill>
                  <w14:solidFill>
                    <w14:schemeClr w14:val="tx1"/>
                  </w14:solidFill>
                </w14:textFill>
              </w:rPr>
            </w:pPr>
          </w:p>
        </w:tc>
        <w:tc>
          <w:tcPr>
            <w:tcW w:w="38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FC6165">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31003</w:t>
            </w:r>
          </w:p>
        </w:tc>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6F21F9">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专用设备购置</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A8964">
            <w:pPr>
              <w:jc w:val="right"/>
              <w:rPr>
                <w:rFonts w:ascii="宋体" w:hAnsi="宋体" w:eastAsia="宋体" w:cs="宋体"/>
                <w:color w:val="000000" w:themeColor="text1"/>
                <w:sz w:val="22"/>
                <w:szCs w:val="22"/>
                <w14:textFill>
                  <w14:solidFill>
                    <w14:schemeClr w14:val="tx1"/>
                  </w14:solidFill>
                </w14:textFill>
              </w:rPr>
            </w:pPr>
          </w:p>
        </w:tc>
      </w:tr>
      <w:tr w14:paraId="4D528924">
        <w:tblPrEx>
          <w:tblCellMar>
            <w:top w:w="0" w:type="dxa"/>
            <w:left w:w="108" w:type="dxa"/>
            <w:bottom w:w="0" w:type="dxa"/>
            <w:right w:w="108" w:type="dxa"/>
          </w:tblCellMar>
        </w:tblPrEx>
        <w:trPr>
          <w:trHeight w:val="300" w:hRule="atLeast"/>
        </w:trPr>
        <w:tc>
          <w:tcPr>
            <w:tcW w:w="3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BD6D73">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30109</w:t>
            </w:r>
          </w:p>
        </w:tc>
        <w:tc>
          <w:tcPr>
            <w:tcW w:w="8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45879E">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职业年金缴费</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45D16">
            <w:pPr>
              <w:jc w:val="right"/>
              <w:rPr>
                <w:rFonts w:ascii="宋体" w:hAnsi="宋体" w:eastAsia="宋体" w:cs="宋体"/>
                <w:color w:val="000000" w:themeColor="text1"/>
                <w:sz w:val="22"/>
                <w:szCs w:val="22"/>
                <w14:textFill>
                  <w14:solidFill>
                    <w14:schemeClr w14:val="tx1"/>
                  </w14:solidFill>
                </w14:textFill>
              </w:rPr>
            </w:pPr>
          </w:p>
        </w:tc>
        <w:tc>
          <w:tcPr>
            <w:tcW w:w="33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226EB7">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30207</w:t>
            </w:r>
          </w:p>
        </w:tc>
        <w:tc>
          <w:tcPr>
            <w:tcW w:w="65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DBBABD">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邮电费</w:t>
            </w:r>
          </w:p>
        </w:tc>
        <w:tc>
          <w:tcPr>
            <w:tcW w:w="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DB5DC">
            <w:pPr>
              <w:jc w:val="right"/>
              <w:rPr>
                <w:rFonts w:ascii="宋体" w:hAnsi="宋体" w:eastAsia="宋体" w:cs="宋体"/>
                <w:color w:val="000000" w:themeColor="text1"/>
                <w:sz w:val="22"/>
                <w:szCs w:val="22"/>
                <w14:textFill>
                  <w14:solidFill>
                    <w14:schemeClr w14:val="tx1"/>
                  </w14:solidFill>
                </w14:textFill>
              </w:rPr>
            </w:pPr>
          </w:p>
        </w:tc>
        <w:tc>
          <w:tcPr>
            <w:tcW w:w="38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CBB6A1">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31005</w:t>
            </w:r>
          </w:p>
        </w:tc>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B72F4B">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基础设施建设</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522E0">
            <w:pPr>
              <w:jc w:val="right"/>
              <w:rPr>
                <w:rFonts w:ascii="宋体" w:hAnsi="宋体" w:eastAsia="宋体" w:cs="宋体"/>
                <w:color w:val="000000" w:themeColor="text1"/>
                <w:sz w:val="22"/>
                <w:szCs w:val="22"/>
                <w14:textFill>
                  <w14:solidFill>
                    <w14:schemeClr w14:val="tx1"/>
                  </w14:solidFill>
                </w14:textFill>
              </w:rPr>
            </w:pPr>
          </w:p>
        </w:tc>
      </w:tr>
      <w:tr w14:paraId="4903B8D0">
        <w:tblPrEx>
          <w:tblCellMar>
            <w:top w:w="0" w:type="dxa"/>
            <w:left w:w="108" w:type="dxa"/>
            <w:bottom w:w="0" w:type="dxa"/>
            <w:right w:w="108" w:type="dxa"/>
          </w:tblCellMar>
        </w:tblPrEx>
        <w:trPr>
          <w:trHeight w:val="300" w:hRule="atLeast"/>
        </w:trPr>
        <w:tc>
          <w:tcPr>
            <w:tcW w:w="3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85E450">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30110</w:t>
            </w:r>
          </w:p>
        </w:tc>
        <w:tc>
          <w:tcPr>
            <w:tcW w:w="8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BA7D75">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职工基本医疗保险缴费</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2847F">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46.71</w:t>
            </w:r>
          </w:p>
        </w:tc>
        <w:tc>
          <w:tcPr>
            <w:tcW w:w="33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EA468F">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30208</w:t>
            </w:r>
          </w:p>
        </w:tc>
        <w:tc>
          <w:tcPr>
            <w:tcW w:w="65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29D3A7">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取暖费</w:t>
            </w:r>
          </w:p>
        </w:tc>
        <w:tc>
          <w:tcPr>
            <w:tcW w:w="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B1298">
            <w:pPr>
              <w:jc w:val="right"/>
              <w:rPr>
                <w:rFonts w:ascii="宋体" w:hAnsi="宋体" w:eastAsia="宋体" w:cs="宋体"/>
                <w:color w:val="000000" w:themeColor="text1"/>
                <w:sz w:val="22"/>
                <w:szCs w:val="22"/>
                <w14:textFill>
                  <w14:solidFill>
                    <w14:schemeClr w14:val="tx1"/>
                  </w14:solidFill>
                </w14:textFill>
              </w:rPr>
            </w:pPr>
          </w:p>
        </w:tc>
        <w:tc>
          <w:tcPr>
            <w:tcW w:w="38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8ED84F">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31006</w:t>
            </w:r>
          </w:p>
        </w:tc>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7DE7E4">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大型修缮</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592CD">
            <w:pPr>
              <w:jc w:val="right"/>
              <w:rPr>
                <w:rFonts w:ascii="宋体" w:hAnsi="宋体" w:eastAsia="宋体" w:cs="宋体"/>
                <w:color w:val="000000" w:themeColor="text1"/>
                <w:sz w:val="22"/>
                <w:szCs w:val="22"/>
                <w14:textFill>
                  <w14:solidFill>
                    <w14:schemeClr w14:val="tx1"/>
                  </w14:solidFill>
                </w14:textFill>
              </w:rPr>
            </w:pPr>
          </w:p>
        </w:tc>
      </w:tr>
      <w:tr w14:paraId="29DFF31F">
        <w:tblPrEx>
          <w:tblCellMar>
            <w:top w:w="0" w:type="dxa"/>
            <w:left w:w="108" w:type="dxa"/>
            <w:bottom w:w="0" w:type="dxa"/>
            <w:right w:w="108" w:type="dxa"/>
          </w:tblCellMar>
        </w:tblPrEx>
        <w:trPr>
          <w:trHeight w:val="300" w:hRule="atLeast"/>
        </w:trPr>
        <w:tc>
          <w:tcPr>
            <w:tcW w:w="3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1DCE5A">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30111</w:t>
            </w:r>
          </w:p>
        </w:tc>
        <w:tc>
          <w:tcPr>
            <w:tcW w:w="8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854BC3">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公务员医疗补助缴费</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08EA7">
            <w:pPr>
              <w:jc w:val="right"/>
              <w:rPr>
                <w:rFonts w:ascii="宋体" w:hAnsi="宋体" w:eastAsia="宋体" w:cs="宋体"/>
                <w:color w:val="000000" w:themeColor="text1"/>
                <w:sz w:val="22"/>
                <w:szCs w:val="22"/>
                <w14:textFill>
                  <w14:solidFill>
                    <w14:schemeClr w14:val="tx1"/>
                  </w14:solidFill>
                </w14:textFill>
              </w:rPr>
            </w:pPr>
          </w:p>
        </w:tc>
        <w:tc>
          <w:tcPr>
            <w:tcW w:w="33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AF7451">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30209</w:t>
            </w:r>
          </w:p>
        </w:tc>
        <w:tc>
          <w:tcPr>
            <w:tcW w:w="65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C53175">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物业管理费</w:t>
            </w:r>
          </w:p>
        </w:tc>
        <w:tc>
          <w:tcPr>
            <w:tcW w:w="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BD9CF">
            <w:pPr>
              <w:jc w:val="right"/>
              <w:rPr>
                <w:rFonts w:ascii="宋体" w:hAnsi="宋体" w:eastAsia="宋体" w:cs="宋体"/>
                <w:color w:val="000000" w:themeColor="text1"/>
                <w:sz w:val="22"/>
                <w:szCs w:val="22"/>
                <w14:textFill>
                  <w14:solidFill>
                    <w14:schemeClr w14:val="tx1"/>
                  </w14:solidFill>
                </w14:textFill>
              </w:rPr>
            </w:pPr>
          </w:p>
        </w:tc>
        <w:tc>
          <w:tcPr>
            <w:tcW w:w="38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313E0A">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31007</w:t>
            </w:r>
          </w:p>
        </w:tc>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952FBF">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信息网络及软件购置更新</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50FD7">
            <w:pPr>
              <w:jc w:val="right"/>
              <w:rPr>
                <w:rFonts w:ascii="宋体" w:hAnsi="宋体" w:eastAsia="宋体" w:cs="宋体"/>
                <w:color w:val="000000" w:themeColor="text1"/>
                <w:sz w:val="22"/>
                <w:szCs w:val="22"/>
                <w14:textFill>
                  <w14:solidFill>
                    <w14:schemeClr w14:val="tx1"/>
                  </w14:solidFill>
                </w14:textFill>
              </w:rPr>
            </w:pPr>
          </w:p>
        </w:tc>
      </w:tr>
      <w:tr w14:paraId="0FDF5052">
        <w:tblPrEx>
          <w:tblCellMar>
            <w:top w:w="0" w:type="dxa"/>
            <w:left w:w="108" w:type="dxa"/>
            <w:bottom w:w="0" w:type="dxa"/>
            <w:right w:w="108" w:type="dxa"/>
          </w:tblCellMar>
        </w:tblPrEx>
        <w:trPr>
          <w:trHeight w:val="300" w:hRule="atLeast"/>
        </w:trPr>
        <w:tc>
          <w:tcPr>
            <w:tcW w:w="3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069FE1">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30112</w:t>
            </w:r>
          </w:p>
        </w:tc>
        <w:tc>
          <w:tcPr>
            <w:tcW w:w="8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2B15C5">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其他社会保障缴费</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F0698">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6.78</w:t>
            </w:r>
          </w:p>
        </w:tc>
        <w:tc>
          <w:tcPr>
            <w:tcW w:w="33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DD95C7">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30211</w:t>
            </w:r>
          </w:p>
        </w:tc>
        <w:tc>
          <w:tcPr>
            <w:tcW w:w="65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798BBC">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差旅费</w:t>
            </w:r>
          </w:p>
        </w:tc>
        <w:tc>
          <w:tcPr>
            <w:tcW w:w="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C4456">
            <w:pPr>
              <w:jc w:val="right"/>
              <w:rPr>
                <w:rFonts w:ascii="宋体" w:hAnsi="宋体" w:eastAsia="宋体" w:cs="宋体"/>
                <w:color w:val="000000" w:themeColor="text1"/>
                <w:sz w:val="22"/>
                <w:szCs w:val="22"/>
                <w14:textFill>
                  <w14:solidFill>
                    <w14:schemeClr w14:val="tx1"/>
                  </w14:solidFill>
                </w14:textFill>
              </w:rPr>
            </w:pPr>
          </w:p>
        </w:tc>
        <w:tc>
          <w:tcPr>
            <w:tcW w:w="38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99BA6F">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31008</w:t>
            </w:r>
          </w:p>
        </w:tc>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186FF3">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物资储备</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0400F">
            <w:pPr>
              <w:jc w:val="right"/>
              <w:rPr>
                <w:rFonts w:ascii="宋体" w:hAnsi="宋体" w:eastAsia="宋体" w:cs="宋体"/>
                <w:color w:val="000000" w:themeColor="text1"/>
                <w:sz w:val="22"/>
                <w:szCs w:val="22"/>
                <w14:textFill>
                  <w14:solidFill>
                    <w14:schemeClr w14:val="tx1"/>
                  </w14:solidFill>
                </w14:textFill>
              </w:rPr>
            </w:pPr>
          </w:p>
        </w:tc>
      </w:tr>
      <w:tr w14:paraId="15C657B7">
        <w:tblPrEx>
          <w:tblCellMar>
            <w:top w:w="0" w:type="dxa"/>
            <w:left w:w="108" w:type="dxa"/>
            <w:bottom w:w="0" w:type="dxa"/>
            <w:right w:w="108" w:type="dxa"/>
          </w:tblCellMar>
        </w:tblPrEx>
        <w:trPr>
          <w:trHeight w:val="300" w:hRule="atLeast"/>
        </w:trPr>
        <w:tc>
          <w:tcPr>
            <w:tcW w:w="3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95DAE2">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30113</w:t>
            </w:r>
          </w:p>
        </w:tc>
        <w:tc>
          <w:tcPr>
            <w:tcW w:w="8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BE90D9">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住房公积金</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B8AFF">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89.49</w:t>
            </w:r>
          </w:p>
        </w:tc>
        <w:tc>
          <w:tcPr>
            <w:tcW w:w="33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1A0E75">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30212</w:t>
            </w:r>
          </w:p>
        </w:tc>
        <w:tc>
          <w:tcPr>
            <w:tcW w:w="65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420CE1">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因公出国（境）费用</w:t>
            </w:r>
          </w:p>
        </w:tc>
        <w:tc>
          <w:tcPr>
            <w:tcW w:w="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2AEED">
            <w:pPr>
              <w:jc w:val="right"/>
              <w:rPr>
                <w:rFonts w:ascii="宋体" w:hAnsi="宋体" w:eastAsia="宋体" w:cs="宋体"/>
                <w:color w:val="000000" w:themeColor="text1"/>
                <w:sz w:val="22"/>
                <w:szCs w:val="22"/>
                <w14:textFill>
                  <w14:solidFill>
                    <w14:schemeClr w14:val="tx1"/>
                  </w14:solidFill>
                </w14:textFill>
              </w:rPr>
            </w:pPr>
          </w:p>
        </w:tc>
        <w:tc>
          <w:tcPr>
            <w:tcW w:w="38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1568F5">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31009</w:t>
            </w:r>
          </w:p>
        </w:tc>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801E98">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土地补偿</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DCBB8">
            <w:pPr>
              <w:jc w:val="right"/>
              <w:rPr>
                <w:rFonts w:ascii="宋体" w:hAnsi="宋体" w:eastAsia="宋体" w:cs="宋体"/>
                <w:color w:val="000000" w:themeColor="text1"/>
                <w:sz w:val="22"/>
                <w:szCs w:val="22"/>
                <w14:textFill>
                  <w14:solidFill>
                    <w14:schemeClr w14:val="tx1"/>
                  </w14:solidFill>
                </w14:textFill>
              </w:rPr>
            </w:pPr>
          </w:p>
        </w:tc>
      </w:tr>
      <w:tr w14:paraId="50DFC3ED">
        <w:tblPrEx>
          <w:tblCellMar>
            <w:top w:w="0" w:type="dxa"/>
            <w:left w:w="108" w:type="dxa"/>
            <w:bottom w:w="0" w:type="dxa"/>
            <w:right w:w="108" w:type="dxa"/>
          </w:tblCellMar>
        </w:tblPrEx>
        <w:trPr>
          <w:trHeight w:val="300" w:hRule="atLeast"/>
        </w:trPr>
        <w:tc>
          <w:tcPr>
            <w:tcW w:w="3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215A58">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30114</w:t>
            </w:r>
          </w:p>
        </w:tc>
        <w:tc>
          <w:tcPr>
            <w:tcW w:w="8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CFA37B">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医疗费</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634F4">
            <w:pPr>
              <w:jc w:val="right"/>
              <w:rPr>
                <w:rFonts w:ascii="宋体" w:hAnsi="宋体" w:eastAsia="宋体" w:cs="宋体"/>
                <w:color w:val="000000" w:themeColor="text1"/>
                <w:sz w:val="22"/>
                <w:szCs w:val="22"/>
                <w14:textFill>
                  <w14:solidFill>
                    <w14:schemeClr w14:val="tx1"/>
                  </w14:solidFill>
                </w14:textFill>
              </w:rPr>
            </w:pPr>
          </w:p>
        </w:tc>
        <w:tc>
          <w:tcPr>
            <w:tcW w:w="33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EB7117">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30213</w:t>
            </w:r>
          </w:p>
        </w:tc>
        <w:tc>
          <w:tcPr>
            <w:tcW w:w="65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C74A45">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维修（护）费</w:t>
            </w:r>
          </w:p>
        </w:tc>
        <w:tc>
          <w:tcPr>
            <w:tcW w:w="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94068">
            <w:pPr>
              <w:jc w:val="right"/>
              <w:rPr>
                <w:rFonts w:ascii="宋体" w:hAnsi="宋体" w:eastAsia="宋体" w:cs="宋体"/>
                <w:color w:val="000000" w:themeColor="text1"/>
                <w:sz w:val="22"/>
                <w:szCs w:val="22"/>
                <w14:textFill>
                  <w14:solidFill>
                    <w14:schemeClr w14:val="tx1"/>
                  </w14:solidFill>
                </w14:textFill>
              </w:rPr>
            </w:pPr>
          </w:p>
        </w:tc>
        <w:tc>
          <w:tcPr>
            <w:tcW w:w="38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B6354F">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31010</w:t>
            </w:r>
          </w:p>
        </w:tc>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FC4827">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安置补助</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4E5D2">
            <w:pPr>
              <w:jc w:val="right"/>
              <w:rPr>
                <w:rFonts w:ascii="宋体" w:hAnsi="宋体" w:eastAsia="宋体" w:cs="宋体"/>
                <w:color w:val="000000" w:themeColor="text1"/>
                <w:sz w:val="22"/>
                <w:szCs w:val="22"/>
                <w14:textFill>
                  <w14:solidFill>
                    <w14:schemeClr w14:val="tx1"/>
                  </w14:solidFill>
                </w14:textFill>
              </w:rPr>
            </w:pPr>
          </w:p>
        </w:tc>
      </w:tr>
      <w:tr w14:paraId="2D28AD7B">
        <w:tblPrEx>
          <w:tblCellMar>
            <w:top w:w="0" w:type="dxa"/>
            <w:left w:w="108" w:type="dxa"/>
            <w:bottom w:w="0" w:type="dxa"/>
            <w:right w:w="108" w:type="dxa"/>
          </w:tblCellMar>
        </w:tblPrEx>
        <w:trPr>
          <w:trHeight w:val="300" w:hRule="atLeast"/>
        </w:trPr>
        <w:tc>
          <w:tcPr>
            <w:tcW w:w="3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3BE0B9">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30199</w:t>
            </w:r>
          </w:p>
        </w:tc>
        <w:tc>
          <w:tcPr>
            <w:tcW w:w="8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DDEED7">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其他工资福利支出</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4BB27">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58.77</w:t>
            </w:r>
          </w:p>
        </w:tc>
        <w:tc>
          <w:tcPr>
            <w:tcW w:w="33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137B55">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30214</w:t>
            </w:r>
          </w:p>
        </w:tc>
        <w:tc>
          <w:tcPr>
            <w:tcW w:w="65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D97D9E">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租赁费</w:t>
            </w:r>
          </w:p>
        </w:tc>
        <w:tc>
          <w:tcPr>
            <w:tcW w:w="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C9A71">
            <w:pPr>
              <w:jc w:val="right"/>
              <w:rPr>
                <w:rFonts w:ascii="宋体" w:hAnsi="宋体" w:eastAsia="宋体" w:cs="宋体"/>
                <w:color w:val="000000" w:themeColor="text1"/>
                <w:sz w:val="22"/>
                <w:szCs w:val="22"/>
                <w14:textFill>
                  <w14:solidFill>
                    <w14:schemeClr w14:val="tx1"/>
                  </w14:solidFill>
                </w14:textFill>
              </w:rPr>
            </w:pPr>
          </w:p>
        </w:tc>
        <w:tc>
          <w:tcPr>
            <w:tcW w:w="38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683027">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31011</w:t>
            </w:r>
          </w:p>
        </w:tc>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E3FC70">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地上附着物和青苗补偿</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8FB25">
            <w:pPr>
              <w:jc w:val="right"/>
              <w:rPr>
                <w:rFonts w:ascii="宋体" w:hAnsi="宋体" w:eastAsia="宋体" w:cs="宋体"/>
                <w:color w:val="000000" w:themeColor="text1"/>
                <w:sz w:val="22"/>
                <w:szCs w:val="22"/>
                <w14:textFill>
                  <w14:solidFill>
                    <w14:schemeClr w14:val="tx1"/>
                  </w14:solidFill>
                </w14:textFill>
              </w:rPr>
            </w:pPr>
          </w:p>
        </w:tc>
      </w:tr>
      <w:tr w14:paraId="76E762F8">
        <w:tblPrEx>
          <w:tblCellMar>
            <w:top w:w="0" w:type="dxa"/>
            <w:left w:w="108" w:type="dxa"/>
            <w:bottom w:w="0" w:type="dxa"/>
            <w:right w:w="108" w:type="dxa"/>
          </w:tblCellMar>
        </w:tblPrEx>
        <w:trPr>
          <w:trHeight w:val="300" w:hRule="atLeast"/>
        </w:trPr>
        <w:tc>
          <w:tcPr>
            <w:tcW w:w="3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99EE90">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303</w:t>
            </w:r>
          </w:p>
        </w:tc>
        <w:tc>
          <w:tcPr>
            <w:tcW w:w="8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A28D01">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对个人和家庭的补助</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6E117">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33.16</w:t>
            </w:r>
          </w:p>
        </w:tc>
        <w:tc>
          <w:tcPr>
            <w:tcW w:w="33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DF9F14">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30215</w:t>
            </w:r>
          </w:p>
        </w:tc>
        <w:tc>
          <w:tcPr>
            <w:tcW w:w="65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263C4A">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会议费</w:t>
            </w:r>
          </w:p>
        </w:tc>
        <w:tc>
          <w:tcPr>
            <w:tcW w:w="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29352">
            <w:pPr>
              <w:jc w:val="right"/>
              <w:rPr>
                <w:rFonts w:ascii="宋体" w:hAnsi="宋体" w:eastAsia="宋体" w:cs="宋体"/>
                <w:color w:val="000000" w:themeColor="text1"/>
                <w:sz w:val="22"/>
                <w:szCs w:val="22"/>
                <w14:textFill>
                  <w14:solidFill>
                    <w14:schemeClr w14:val="tx1"/>
                  </w14:solidFill>
                </w14:textFill>
              </w:rPr>
            </w:pPr>
          </w:p>
        </w:tc>
        <w:tc>
          <w:tcPr>
            <w:tcW w:w="38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40080F">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31012</w:t>
            </w:r>
          </w:p>
        </w:tc>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67976F">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拆迁补偿</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D1A31">
            <w:pPr>
              <w:jc w:val="right"/>
              <w:rPr>
                <w:rFonts w:ascii="宋体" w:hAnsi="宋体" w:eastAsia="宋体" w:cs="宋体"/>
                <w:color w:val="000000" w:themeColor="text1"/>
                <w:sz w:val="22"/>
                <w:szCs w:val="22"/>
                <w14:textFill>
                  <w14:solidFill>
                    <w14:schemeClr w14:val="tx1"/>
                  </w14:solidFill>
                </w14:textFill>
              </w:rPr>
            </w:pPr>
          </w:p>
        </w:tc>
      </w:tr>
      <w:tr w14:paraId="3153F127">
        <w:tblPrEx>
          <w:tblCellMar>
            <w:top w:w="0" w:type="dxa"/>
            <w:left w:w="108" w:type="dxa"/>
            <w:bottom w:w="0" w:type="dxa"/>
            <w:right w:w="108" w:type="dxa"/>
          </w:tblCellMar>
        </w:tblPrEx>
        <w:trPr>
          <w:trHeight w:val="300" w:hRule="atLeast"/>
        </w:trPr>
        <w:tc>
          <w:tcPr>
            <w:tcW w:w="3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3FBC0B">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30301</w:t>
            </w:r>
          </w:p>
        </w:tc>
        <w:tc>
          <w:tcPr>
            <w:tcW w:w="8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8C11A1">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离休费</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1F764">
            <w:pPr>
              <w:jc w:val="right"/>
              <w:rPr>
                <w:rFonts w:ascii="宋体" w:hAnsi="宋体" w:eastAsia="宋体" w:cs="宋体"/>
                <w:color w:val="000000" w:themeColor="text1"/>
                <w:sz w:val="22"/>
                <w:szCs w:val="22"/>
                <w14:textFill>
                  <w14:solidFill>
                    <w14:schemeClr w14:val="tx1"/>
                  </w14:solidFill>
                </w14:textFill>
              </w:rPr>
            </w:pPr>
          </w:p>
        </w:tc>
        <w:tc>
          <w:tcPr>
            <w:tcW w:w="33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271196">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30216</w:t>
            </w:r>
          </w:p>
        </w:tc>
        <w:tc>
          <w:tcPr>
            <w:tcW w:w="65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7256AF">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培训费</w:t>
            </w:r>
          </w:p>
        </w:tc>
        <w:tc>
          <w:tcPr>
            <w:tcW w:w="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EB772">
            <w:pPr>
              <w:jc w:val="right"/>
              <w:rPr>
                <w:rFonts w:ascii="宋体" w:hAnsi="宋体" w:eastAsia="宋体" w:cs="宋体"/>
                <w:color w:val="000000" w:themeColor="text1"/>
                <w:sz w:val="22"/>
                <w:szCs w:val="22"/>
                <w14:textFill>
                  <w14:solidFill>
                    <w14:schemeClr w14:val="tx1"/>
                  </w14:solidFill>
                </w14:textFill>
              </w:rPr>
            </w:pPr>
          </w:p>
        </w:tc>
        <w:tc>
          <w:tcPr>
            <w:tcW w:w="38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132BC7">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31013</w:t>
            </w:r>
          </w:p>
        </w:tc>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E25C22">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公务用车购置</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298A8">
            <w:pPr>
              <w:jc w:val="right"/>
              <w:rPr>
                <w:rFonts w:ascii="宋体" w:hAnsi="宋体" w:eastAsia="宋体" w:cs="宋体"/>
                <w:color w:val="000000" w:themeColor="text1"/>
                <w:sz w:val="22"/>
                <w:szCs w:val="22"/>
                <w14:textFill>
                  <w14:solidFill>
                    <w14:schemeClr w14:val="tx1"/>
                  </w14:solidFill>
                </w14:textFill>
              </w:rPr>
            </w:pPr>
          </w:p>
        </w:tc>
      </w:tr>
      <w:tr w14:paraId="11878C41">
        <w:tblPrEx>
          <w:tblCellMar>
            <w:top w:w="0" w:type="dxa"/>
            <w:left w:w="108" w:type="dxa"/>
            <w:bottom w:w="0" w:type="dxa"/>
            <w:right w:w="108" w:type="dxa"/>
          </w:tblCellMar>
        </w:tblPrEx>
        <w:trPr>
          <w:trHeight w:val="300" w:hRule="atLeast"/>
        </w:trPr>
        <w:tc>
          <w:tcPr>
            <w:tcW w:w="3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F1A3C9">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30302</w:t>
            </w:r>
          </w:p>
        </w:tc>
        <w:tc>
          <w:tcPr>
            <w:tcW w:w="8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A7228D">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退休费</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E7B09">
            <w:pPr>
              <w:jc w:val="right"/>
              <w:rPr>
                <w:rFonts w:ascii="宋体" w:hAnsi="宋体" w:eastAsia="宋体" w:cs="宋体"/>
                <w:color w:val="000000" w:themeColor="text1"/>
                <w:sz w:val="22"/>
                <w:szCs w:val="22"/>
                <w14:textFill>
                  <w14:solidFill>
                    <w14:schemeClr w14:val="tx1"/>
                  </w14:solidFill>
                </w14:textFill>
              </w:rPr>
            </w:pPr>
          </w:p>
        </w:tc>
        <w:tc>
          <w:tcPr>
            <w:tcW w:w="33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A19291">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30217</w:t>
            </w:r>
          </w:p>
        </w:tc>
        <w:tc>
          <w:tcPr>
            <w:tcW w:w="65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6293AD">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公务接待费</w:t>
            </w:r>
          </w:p>
        </w:tc>
        <w:tc>
          <w:tcPr>
            <w:tcW w:w="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DEAF4">
            <w:pPr>
              <w:jc w:val="right"/>
              <w:rPr>
                <w:rFonts w:ascii="宋体" w:hAnsi="宋体" w:eastAsia="宋体" w:cs="宋体"/>
                <w:color w:val="000000" w:themeColor="text1"/>
                <w:sz w:val="22"/>
                <w:szCs w:val="22"/>
                <w14:textFill>
                  <w14:solidFill>
                    <w14:schemeClr w14:val="tx1"/>
                  </w14:solidFill>
                </w14:textFill>
              </w:rPr>
            </w:pPr>
          </w:p>
        </w:tc>
        <w:tc>
          <w:tcPr>
            <w:tcW w:w="38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89FD9A">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31019</w:t>
            </w:r>
          </w:p>
        </w:tc>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7E5775">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其他交通工具购置</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095C7">
            <w:pPr>
              <w:jc w:val="right"/>
              <w:rPr>
                <w:rFonts w:ascii="宋体" w:hAnsi="宋体" w:eastAsia="宋体" w:cs="宋体"/>
                <w:color w:val="000000" w:themeColor="text1"/>
                <w:sz w:val="22"/>
                <w:szCs w:val="22"/>
                <w14:textFill>
                  <w14:solidFill>
                    <w14:schemeClr w14:val="tx1"/>
                  </w14:solidFill>
                </w14:textFill>
              </w:rPr>
            </w:pPr>
          </w:p>
        </w:tc>
      </w:tr>
      <w:tr w14:paraId="4A081D2E">
        <w:tblPrEx>
          <w:tblCellMar>
            <w:top w:w="0" w:type="dxa"/>
            <w:left w:w="108" w:type="dxa"/>
            <w:bottom w:w="0" w:type="dxa"/>
            <w:right w:w="108" w:type="dxa"/>
          </w:tblCellMar>
        </w:tblPrEx>
        <w:trPr>
          <w:trHeight w:val="300" w:hRule="atLeast"/>
        </w:trPr>
        <w:tc>
          <w:tcPr>
            <w:tcW w:w="3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50DAC9">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30303</w:t>
            </w:r>
          </w:p>
        </w:tc>
        <w:tc>
          <w:tcPr>
            <w:tcW w:w="8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135691">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退职（役）费</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CEEBD">
            <w:pPr>
              <w:jc w:val="right"/>
              <w:rPr>
                <w:rFonts w:ascii="宋体" w:hAnsi="宋体" w:eastAsia="宋体" w:cs="宋体"/>
                <w:color w:val="000000" w:themeColor="text1"/>
                <w:sz w:val="22"/>
                <w:szCs w:val="22"/>
                <w14:textFill>
                  <w14:solidFill>
                    <w14:schemeClr w14:val="tx1"/>
                  </w14:solidFill>
                </w14:textFill>
              </w:rPr>
            </w:pPr>
          </w:p>
        </w:tc>
        <w:tc>
          <w:tcPr>
            <w:tcW w:w="33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BD708D">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30218</w:t>
            </w:r>
          </w:p>
        </w:tc>
        <w:tc>
          <w:tcPr>
            <w:tcW w:w="65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01853C">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专用材料费</w:t>
            </w:r>
          </w:p>
        </w:tc>
        <w:tc>
          <w:tcPr>
            <w:tcW w:w="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5519A">
            <w:pPr>
              <w:jc w:val="right"/>
              <w:rPr>
                <w:rFonts w:ascii="宋体" w:hAnsi="宋体" w:eastAsia="宋体" w:cs="宋体"/>
                <w:color w:val="000000" w:themeColor="text1"/>
                <w:sz w:val="22"/>
                <w:szCs w:val="22"/>
                <w14:textFill>
                  <w14:solidFill>
                    <w14:schemeClr w14:val="tx1"/>
                  </w14:solidFill>
                </w14:textFill>
              </w:rPr>
            </w:pPr>
          </w:p>
        </w:tc>
        <w:tc>
          <w:tcPr>
            <w:tcW w:w="38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080BA8">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31021</w:t>
            </w:r>
          </w:p>
        </w:tc>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A814D4">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文物和陈列品购置</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0F7C3">
            <w:pPr>
              <w:jc w:val="right"/>
              <w:rPr>
                <w:rFonts w:ascii="宋体" w:hAnsi="宋体" w:eastAsia="宋体" w:cs="宋体"/>
                <w:color w:val="000000" w:themeColor="text1"/>
                <w:sz w:val="22"/>
                <w:szCs w:val="22"/>
                <w14:textFill>
                  <w14:solidFill>
                    <w14:schemeClr w14:val="tx1"/>
                  </w14:solidFill>
                </w14:textFill>
              </w:rPr>
            </w:pPr>
          </w:p>
        </w:tc>
      </w:tr>
      <w:tr w14:paraId="4B2FD3A9">
        <w:tblPrEx>
          <w:tblCellMar>
            <w:top w:w="0" w:type="dxa"/>
            <w:left w:w="108" w:type="dxa"/>
            <w:bottom w:w="0" w:type="dxa"/>
            <w:right w:w="108" w:type="dxa"/>
          </w:tblCellMar>
        </w:tblPrEx>
        <w:trPr>
          <w:trHeight w:val="300" w:hRule="atLeast"/>
        </w:trPr>
        <w:tc>
          <w:tcPr>
            <w:tcW w:w="3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C3DA5F">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30304</w:t>
            </w:r>
          </w:p>
        </w:tc>
        <w:tc>
          <w:tcPr>
            <w:tcW w:w="8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95F490">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抚恤金</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81846">
            <w:pPr>
              <w:jc w:val="right"/>
              <w:rPr>
                <w:rFonts w:ascii="宋体" w:hAnsi="宋体" w:eastAsia="宋体" w:cs="宋体"/>
                <w:color w:val="000000" w:themeColor="text1"/>
                <w:sz w:val="22"/>
                <w:szCs w:val="22"/>
                <w14:textFill>
                  <w14:solidFill>
                    <w14:schemeClr w14:val="tx1"/>
                  </w14:solidFill>
                </w14:textFill>
              </w:rPr>
            </w:pPr>
          </w:p>
        </w:tc>
        <w:tc>
          <w:tcPr>
            <w:tcW w:w="33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ED2DC7">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30224</w:t>
            </w:r>
          </w:p>
        </w:tc>
        <w:tc>
          <w:tcPr>
            <w:tcW w:w="65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25ADB7">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被装购置费</w:t>
            </w:r>
          </w:p>
        </w:tc>
        <w:tc>
          <w:tcPr>
            <w:tcW w:w="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FBA4A">
            <w:pPr>
              <w:jc w:val="right"/>
              <w:rPr>
                <w:rFonts w:ascii="宋体" w:hAnsi="宋体" w:eastAsia="宋体" w:cs="宋体"/>
                <w:color w:val="000000" w:themeColor="text1"/>
                <w:sz w:val="22"/>
                <w:szCs w:val="22"/>
                <w14:textFill>
                  <w14:solidFill>
                    <w14:schemeClr w14:val="tx1"/>
                  </w14:solidFill>
                </w14:textFill>
              </w:rPr>
            </w:pPr>
          </w:p>
        </w:tc>
        <w:tc>
          <w:tcPr>
            <w:tcW w:w="38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139777">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31022</w:t>
            </w:r>
          </w:p>
        </w:tc>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397B3E">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无形资产购置</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A771D">
            <w:pPr>
              <w:jc w:val="right"/>
              <w:rPr>
                <w:rFonts w:ascii="宋体" w:hAnsi="宋体" w:eastAsia="宋体" w:cs="宋体"/>
                <w:color w:val="000000" w:themeColor="text1"/>
                <w:sz w:val="22"/>
                <w:szCs w:val="22"/>
                <w14:textFill>
                  <w14:solidFill>
                    <w14:schemeClr w14:val="tx1"/>
                  </w14:solidFill>
                </w14:textFill>
              </w:rPr>
            </w:pPr>
          </w:p>
        </w:tc>
      </w:tr>
      <w:tr w14:paraId="50C4AE72">
        <w:tblPrEx>
          <w:tblCellMar>
            <w:top w:w="0" w:type="dxa"/>
            <w:left w:w="108" w:type="dxa"/>
            <w:bottom w:w="0" w:type="dxa"/>
            <w:right w:w="108" w:type="dxa"/>
          </w:tblCellMar>
        </w:tblPrEx>
        <w:trPr>
          <w:trHeight w:val="300" w:hRule="atLeast"/>
        </w:trPr>
        <w:tc>
          <w:tcPr>
            <w:tcW w:w="3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A3EAFE">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30305</w:t>
            </w:r>
          </w:p>
        </w:tc>
        <w:tc>
          <w:tcPr>
            <w:tcW w:w="8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E6715B">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生活补助</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8F718">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33.14</w:t>
            </w:r>
          </w:p>
        </w:tc>
        <w:tc>
          <w:tcPr>
            <w:tcW w:w="33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BAC076">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30225</w:t>
            </w:r>
          </w:p>
        </w:tc>
        <w:tc>
          <w:tcPr>
            <w:tcW w:w="65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5749E9">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专用燃料费</w:t>
            </w:r>
          </w:p>
        </w:tc>
        <w:tc>
          <w:tcPr>
            <w:tcW w:w="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57E2D">
            <w:pPr>
              <w:jc w:val="right"/>
              <w:rPr>
                <w:rFonts w:ascii="宋体" w:hAnsi="宋体" w:eastAsia="宋体" w:cs="宋体"/>
                <w:color w:val="000000" w:themeColor="text1"/>
                <w:sz w:val="22"/>
                <w:szCs w:val="22"/>
                <w14:textFill>
                  <w14:solidFill>
                    <w14:schemeClr w14:val="tx1"/>
                  </w14:solidFill>
                </w14:textFill>
              </w:rPr>
            </w:pPr>
          </w:p>
        </w:tc>
        <w:tc>
          <w:tcPr>
            <w:tcW w:w="38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4AA74F">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31099</w:t>
            </w:r>
          </w:p>
        </w:tc>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634680">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其他资本性支出</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E002D">
            <w:pPr>
              <w:jc w:val="right"/>
              <w:rPr>
                <w:rFonts w:ascii="宋体" w:hAnsi="宋体" w:eastAsia="宋体" w:cs="宋体"/>
                <w:color w:val="000000" w:themeColor="text1"/>
                <w:sz w:val="22"/>
                <w:szCs w:val="22"/>
                <w14:textFill>
                  <w14:solidFill>
                    <w14:schemeClr w14:val="tx1"/>
                  </w14:solidFill>
                </w14:textFill>
              </w:rPr>
            </w:pPr>
          </w:p>
        </w:tc>
      </w:tr>
      <w:tr w14:paraId="07EBC73A">
        <w:tblPrEx>
          <w:tblCellMar>
            <w:top w:w="0" w:type="dxa"/>
            <w:left w:w="108" w:type="dxa"/>
            <w:bottom w:w="0" w:type="dxa"/>
            <w:right w:w="108" w:type="dxa"/>
          </w:tblCellMar>
        </w:tblPrEx>
        <w:trPr>
          <w:trHeight w:val="300" w:hRule="atLeast"/>
        </w:trPr>
        <w:tc>
          <w:tcPr>
            <w:tcW w:w="3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3412B2">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30306</w:t>
            </w:r>
          </w:p>
        </w:tc>
        <w:tc>
          <w:tcPr>
            <w:tcW w:w="8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AF3077">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救济费</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DF241">
            <w:pPr>
              <w:jc w:val="right"/>
              <w:rPr>
                <w:rFonts w:ascii="宋体" w:hAnsi="宋体" w:eastAsia="宋体" w:cs="宋体"/>
                <w:color w:val="000000" w:themeColor="text1"/>
                <w:sz w:val="22"/>
                <w:szCs w:val="22"/>
                <w14:textFill>
                  <w14:solidFill>
                    <w14:schemeClr w14:val="tx1"/>
                  </w14:solidFill>
                </w14:textFill>
              </w:rPr>
            </w:pPr>
          </w:p>
        </w:tc>
        <w:tc>
          <w:tcPr>
            <w:tcW w:w="33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9D9E48">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30226</w:t>
            </w:r>
          </w:p>
        </w:tc>
        <w:tc>
          <w:tcPr>
            <w:tcW w:w="65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27E4E8">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劳务费</w:t>
            </w:r>
          </w:p>
        </w:tc>
        <w:tc>
          <w:tcPr>
            <w:tcW w:w="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A9101">
            <w:pPr>
              <w:jc w:val="right"/>
              <w:rPr>
                <w:rFonts w:ascii="宋体" w:hAnsi="宋体" w:eastAsia="宋体" w:cs="宋体"/>
                <w:color w:val="000000" w:themeColor="text1"/>
                <w:sz w:val="22"/>
                <w:szCs w:val="22"/>
                <w14:textFill>
                  <w14:solidFill>
                    <w14:schemeClr w14:val="tx1"/>
                  </w14:solidFill>
                </w14:textFill>
              </w:rPr>
            </w:pPr>
          </w:p>
        </w:tc>
        <w:tc>
          <w:tcPr>
            <w:tcW w:w="38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6721F4">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399</w:t>
            </w:r>
          </w:p>
        </w:tc>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DE494E">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其他支出</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84954">
            <w:pPr>
              <w:jc w:val="right"/>
              <w:rPr>
                <w:rFonts w:ascii="宋体" w:hAnsi="宋体" w:eastAsia="宋体" w:cs="宋体"/>
                <w:color w:val="000000" w:themeColor="text1"/>
                <w:sz w:val="22"/>
                <w:szCs w:val="22"/>
                <w14:textFill>
                  <w14:solidFill>
                    <w14:schemeClr w14:val="tx1"/>
                  </w14:solidFill>
                </w14:textFill>
              </w:rPr>
            </w:pPr>
          </w:p>
        </w:tc>
      </w:tr>
      <w:tr w14:paraId="5B311D19">
        <w:tblPrEx>
          <w:tblCellMar>
            <w:top w:w="0" w:type="dxa"/>
            <w:left w:w="108" w:type="dxa"/>
            <w:bottom w:w="0" w:type="dxa"/>
            <w:right w:w="108" w:type="dxa"/>
          </w:tblCellMar>
        </w:tblPrEx>
        <w:trPr>
          <w:trHeight w:val="300" w:hRule="atLeast"/>
        </w:trPr>
        <w:tc>
          <w:tcPr>
            <w:tcW w:w="3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059D05">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30307</w:t>
            </w:r>
          </w:p>
        </w:tc>
        <w:tc>
          <w:tcPr>
            <w:tcW w:w="8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13B5B7">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医疗费补助</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2A4E3">
            <w:pPr>
              <w:jc w:val="right"/>
              <w:rPr>
                <w:rFonts w:ascii="宋体" w:hAnsi="宋体" w:eastAsia="宋体" w:cs="宋体"/>
                <w:color w:val="000000" w:themeColor="text1"/>
                <w:sz w:val="22"/>
                <w:szCs w:val="22"/>
                <w14:textFill>
                  <w14:solidFill>
                    <w14:schemeClr w14:val="tx1"/>
                  </w14:solidFill>
                </w14:textFill>
              </w:rPr>
            </w:pPr>
          </w:p>
        </w:tc>
        <w:tc>
          <w:tcPr>
            <w:tcW w:w="33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E393AE">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30227</w:t>
            </w:r>
          </w:p>
        </w:tc>
        <w:tc>
          <w:tcPr>
            <w:tcW w:w="65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3C8F79">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委托业务费</w:t>
            </w:r>
          </w:p>
        </w:tc>
        <w:tc>
          <w:tcPr>
            <w:tcW w:w="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20678">
            <w:pPr>
              <w:jc w:val="right"/>
              <w:rPr>
                <w:rFonts w:ascii="宋体" w:hAnsi="宋体" w:eastAsia="宋体" w:cs="宋体"/>
                <w:color w:val="000000" w:themeColor="text1"/>
                <w:sz w:val="22"/>
                <w:szCs w:val="22"/>
                <w14:textFill>
                  <w14:solidFill>
                    <w14:schemeClr w14:val="tx1"/>
                  </w14:solidFill>
                </w14:textFill>
              </w:rPr>
            </w:pPr>
          </w:p>
        </w:tc>
        <w:tc>
          <w:tcPr>
            <w:tcW w:w="38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D09013">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39907</w:t>
            </w:r>
          </w:p>
        </w:tc>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0ED74A">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国家赔偿费用支出</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7A44C">
            <w:pPr>
              <w:jc w:val="right"/>
              <w:rPr>
                <w:rFonts w:ascii="宋体" w:hAnsi="宋体" w:eastAsia="宋体" w:cs="宋体"/>
                <w:color w:val="000000" w:themeColor="text1"/>
                <w:sz w:val="22"/>
                <w:szCs w:val="22"/>
                <w14:textFill>
                  <w14:solidFill>
                    <w14:schemeClr w14:val="tx1"/>
                  </w14:solidFill>
                </w14:textFill>
              </w:rPr>
            </w:pPr>
          </w:p>
        </w:tc>
      </w:tr>
      <w:tr w14:paraId="3BAEE490">
        <w:tblPrEx>
          <w:tblCellMar>
            <w:top w:w="0" w:type="dxa"/>
            <w:left w:w="108" w:type="dxa"/>
            <w:bottom w:w="0" w:type="dxa"/>
            <w:right w:w="108" w:type="dxa"/>
          </w:tblCellMar>
        </w:tblPrEx>
        <w:trPr>
          <w:trHeight w:val="300" w:hRule="atLeast"/>
        </w:trPr>
        <w:tc>
          <w:tcPr>
            <w:tcW w:w="3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C4323E">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30308</w:t>
            </w:r>
          </w:p>
        </w:tc>
        <w:tc>
          <w:tcPr>
            <w:tcW w:w="8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435481">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助学金</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6C7E1">
            <w:pPr>
              <w:jc w:val="right"/>
              <w:rPr>
                <w:rFonts w:ascii="宋体" w:hAnsi="宋体" w:eastAsia="宋体" w:cs="宋体"/>
                <w:color w:val="000000" w:themeColor="text1"/>
                <w:sz w:val="22"/>
                <w:szCs w:val="22"/>
                <w14:textFill>
                  <w14:solidFill>
                    <w14:schemeClr w14:val="tx1"/>
                  </w14:solidFill>
                </w14:textFill>
              </w:rPr>
            </w:pPr>
          </w:p>
        </w:tc>
        <w:tc>
          <w:tcPr>
            <w:tcW w:w="33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0B433D">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30228</w:t>
            </w:r>
          </w:p>
        </w:tc>
        <w:tc>
          <w:tcPr>
            <w:tcW w:w="65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6E0230">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工会经费</w:t>
            </w:r>
          </w:p>
        </w:tc>
        <w:tc>
          <w:tcPr>
            <w:tcW w:w="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AE525">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14.45</w:t>
            </w:r>
          </w:p>
        </w:tc>
        <w:tc>
          <w:tcPr>
            <w:tcW w:w="38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74C8963">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39908</w:t>
            </w:r>
          </w:p>
        </w:tc>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B5040E">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对民间非营利组织和群众性自治组织补贴</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8F216">
            <w:pPr>
              <w:jc w:val="right"/>
              <w:rPr>
                <w:rFonts w:ascii="宋体" w:hAnsi="宋体" w:eastAsia="宋体" w:cs="宋体"/>
                <w:color w:val="000000" w:themeColor="text1"/>
                <w:sz w:val="22"/>
                <w:szCs w:val="22"/>
                <w14:textFill>
                  <w14:solidFill>
                    <w14:schemeClr w14:val="tx1"/>
                  </w14:solidFill>
                </w14:textFill>
              </w:rPr>
            </w:pPr>
          </w:p>
        </w:tc>
      </w:tr>
      <w:tr w14:paraId="325B53C0">
        <w:tblPrEx>
          <w:tblCellMar>
            <w:top w:w="0" w:type="dxa"/>
            <w:left w:w="108" w:type="dxa"/>
            <w:bottom w:w="0" w:type="dxa"/>
            <w:right w:w="108" w:type="dxa"/>
          </w:tblCellMar>
        </w:tblPrEx>
        <w:trPr>
          <w:trHeight w:val="300" w:hRule="atLeast"/>
        </w:trPr>
        <w:tc>
          <w:tcPr>
            <w:tcW w:w="3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6596B5">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30309</w:t>
            </w:r>
          </w:p>
        </w:tc>
        <w:tc>
          <w:tcPr>
            <w:tcW w:w="8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29D468">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奖励金</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B7E6C">
            <w:pPr>
              <w:jc w:val="right"/>
              <w:rPr>
                <w:rFonts w:ascii="宋体" w:hAnsi="宋体" w:eastAsia="宋体" w:cs="宋体"/>
                <w:color w:val="000000" w:themeColor="text1"/>
                <w:sz w:val="22"/>
                <w:szCs w:val="22"/>
                <w14:textFill>
                  <w14:solidFill>
                    <w14:schemeClr w14:val="tx1"/>
                  </w14:solidFill>
                </w14:textFill>
              </w:rPr>
            </w:pPr>
          </w:p>
        </w:tc>
        <w:tc>
          <w:tcPr>
            <w:tcW w:w="33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64C2CC">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30229</w:t>
            </w:r>
          </w:p>
        </w:tc>
        <w:tc>
          <w:tcPr>
            <w:tcW w:w="65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D36DA3">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福利费</w:t>
            </w:r>
          </w:p>
        </w:tc>
        <w:tc>
          <w:tcPr>
            <w:tcW w:w="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324D9">
            <w:pPr>
              <w:jc w:val="right"/>
              <w:rPr>
                <w:rFonts w:ascii="宋体" w:hAnsi="宋体" w:eastAsia="宋体" w:cs="宋体"/>
                <w:color w:val="000000" w:themeColor="text1"/>
                <w:sz w:val="22"/>
                <w:szCs w:val="22"/>
                <w14:textFill>
                  <w14:solidFill>
                    <w14:schemeClr w14:val="tx1"/>
                  </w14:solidFill>
                </w14:textFill>
              </w:rPr>
            </w:pPr>
          </w:p>
        </w:tc>
        <w:tc>
          <w:tcPr>
            <w:tcW w:w="38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F8FA5C">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39909</w:t>
            </w:r>
          </w:p>
        </w:tc>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A9ACD1">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经常性赠与</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1D373">
            <w:pPr>
              <w:jc w:val="right"/>
              <w:rPr>
                <w:rFonts w:ascii="宋体" w:hAnsi="宋体" w:eastAsia="宋体" w:cs="宋体"/>
                <w:color w:val="000000" w:themeColor="text1"/>
                <w:sz w:val="22"/>
                <w:szCs w:val="22"/>
                <w14:textFill>
                  <w14:solidFill>
                    <w14:schemeClr w14:val="tx1"/>
                  </w14:solidFill>
                </w14:textFill>
              </w:rPr>
            </w:pPr>
          </w:p>
        </w:tc>
      </w:tr>
      <w:tr w14:paraId="3CEA0A38">
        <w:tblPrEx>
          <w:tblCellMar>
            <w:top w:w="0" w:type="dxa"/>
            <w:left w:w="108" w:type="dxa"/>
            <w:bottom w:w="0" w:type="dxa"/>
            <w:right w:w="108" w:type="dxa"/>
          </w:tblCellMar>
        </w:tblPrEx>
        <w:trPr>
          <w:trHeight w:val="300" w:hRule="atLeast"/>
        </w:trPr>
        <w:tc>
          <w:tcPr>
            <w:tcW w:w="3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8D1817">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30310</w:t>
            </w:r>
          </w:p>
        </w:tc>
        <w:tc>
          <w:tcPr>
            <w:tcW w:w="8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6CF3B0">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个人农业生产补贴</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30790">
            <w:pPr>
              <w:jc w:val="right"/>
              <w:rPr>
                <w:rFonts w:ascii="宋体" w:hAnsi="宋体" w:eastAsia="宋体" w:cs="宋体"/>
                <w:color w:val="000000" w:themeColor="text1"/>
                <w:sz w:val="22"/>
                <w:szCs w:val="22"/>
                <w14:textFill>
                  <w14:solidFill>
                    <w14:schemeClr w14:val="tx1"/>
                  </w14:solidFill>
                </w14:textFill>
              </w:rPr>
            </w:pPr>
          </w:p>
        </w:tc>
        <w:tc>
          <w:tcPr>
            <w:tcW w:w="33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754CE5">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30231</w:t>
            </w:r>
          </w:p>
        </w:tc>
        <w:tc>
          <w:tcPr>
            <w:tcW w:w="65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D6CBB9">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公务用车运行维护费</w:t>
            </w:r>
          </w:p>
        </w:tc>
        <w:tc>
          <w:tcPr>
            <w:tcW w:w="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8577A">
            <w:pPr>
              <w:jc w:val="right"/>
              <w:rPr>
                <w:rFonts w:ascii="宋体" w:hAnsi="宋体" w:eastAsia="宋体" w:cs="宋体"/>
                <w:color w:val="000000" w:themeColor="text1"/>
                <w:sz w:val="22"/>
                <w:szCs w:val="22"/>
                <w14:textFill>
                  <w14:solidFill>
                    <w14:schemeClr w14:val="tx1"/>
                  </w14:solidFill>
                </w14:textFill>
              </w:rPr>
            </w:pPr>
          </w:p>
        </w:tc>
        <w:tc>
          <w:tcPr>
            <w:tcW w:w="38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64BC80">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39910</w:t>
            </w:r>
          </w:p>
        </w:tc>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E76996">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资本性赠与</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3FA8B">
            <w:pPr>
              <w:jc w:val="right"/>
              <w:rPr>
                <w:rFonts w:ascii="宋体" w:hAnsi="宋体" w:eastAsia="宋体" w:cs="宋体"/>
                <w:color w:val="000000" w:themeColor="text1"/>
                <w:sz w:val="22"/>
                <w:szCs w:val="22"/>
                <w14:textFill>
                  <w14:solidFill>
                    <w14:schemeClr w14:val="tx1"/>
                  </w14:solidFill>
                </w14:textFill>
              </w:rPr>
            </w:pPr>
          </w:p>
        </w:tc>
      </w:tr>
      <w:tr w14:paraId="024D76FF">
        <w:tblPrEx>
          <w:tblCellMar>
            <w:top w:w="0" w:type="dxa"/>
            <w:left w:w="108" w:type="dxa"/>
            <w:bottom w:w="0" w:type="dxa"/>
            <w:right w:w="108" w:type="dxa"/>
          </w:tblCellMar>
        </w:tblPrEx>
        <w:trPr>
          <w:trHeight w:val="300" w:hRule="atLeast"/>
        </w:trPr>
        <w:tc>
          <w:tcPr>
            <w:tcW w:w="3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08796F">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30311</w:t>
            </w:r>
          </w:p>
        </w:tc>
        <w:tc>
          <w:tcPr>
            <w:tcW w:w="8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D66925">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代缴社会保险费</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251BE">
            <w:pPr>
              <w:jc w:val="right"/>
              <w:rPr>
                <w:rFonts w:ascii="宋体" w:hAnsi="宋体" w:eastAsia="宋体" w:cs="宋体"/>
                <w:color w:val="000000" w:themeColor="text1"/>
                <w:sz w:val="22"/>
                <w:szCs w:val="22"/>
                <w14:textFill>
                  <w14:solidFill>
                    <w14:schemeClr w14:val="tx1"/>
                  </w14:solidFill>
                </w14:textFill>
              </w:rPr>
            </w:pPr>
          </w:p>
        </w:tc>
        <w:tc>
          <w:tcPr>
            <w:tcW w:w="33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E54841">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30239</w:t>
            </w:r>
          </w:p>
        </w:tc>
        <w:tc>
          <w:tcPr>
            <w:tcW w:w="65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ED77EB">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其他交通费用</w:t>
            </w:r>
          </w:p>
        </w:tc>
        <w:tc>
          <w:tcPr>
            <w:tcW w:w="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48E82">
            <w:pPr>
              <w:jc w:val="right"/>
              <w:rPr>
                <w:rFonts w:ascii="宋体" w:hAnsi="宋体" w:eastAsia="宋体" w:cs="宋体"/>
                <w:color w:val="000000" w:themeColor="text1"/>
                <w:sz w:val="22"/>
                <w:szCs w:val="22"/>
                <w14:textFill>
                  <w14:solidFill>
                    <w14:schemeClr w14:val="tx1"/>
                  </w14:solidFill>
                </w14:textFill>
              </w:rPr>
            </w:pPr>
          </w:p>
        </w:tc>
        <w:tc>
          <w:tcPr>
            <w:tcW w:w="38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7F1B08">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39999</w:t>
            </w:r>
          </w:p>
        </w:tc>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1D4E22">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其他支出</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B366D">
            <w:pPr>
              <w:jc w:val="right"/>
              <w:rPr>
                <w:rFonts w:ascii="宋体" w:hAnsi="宋体" w:eastAsia="宋体" w:cs="宋体"/>
                <w:color w:val="000000" w:themeColor="text1"/>
                <w:sz w:val="22"/>
                <w:szCs w:val="22"/>
                <w14:textFill>
                  <w14:solidFill>
                    <w14:schemeClr w14:val="tx1"/>
                  </w14:solidFill>
                </w14:textFill>
              </w:rPr>
            </w:pPr>
          </w:p>
        </w:tc>
      </w:tr>
      <w:tr w14:paraId="672BEA39">
        <w:tblPrEx>
          <w:tblCellMar>
            <w:top w:w="0" w:type="dxa"/>
            <w:left w:w="108" w:type="dxa"/>
            <w:bottom w:w="0" w:type="dxa"/>
            <w:right w:w="108" w:type="dxa"/>
          </w:tblCellMar>
        </w:tblPrEx>
        <w:trPr>
          <w:trHeight w:val="300" w:hRule="atLeast"/>
        </w:trPr>
        <w:tc>
          <w:tcPr>
            <w:tcW w:w="3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A3A887">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30399</w:t>
            </w:r>
          </w:p>
        </w:tc>
        <w:tc>
          <w:tcPr>
            <w:tcW w:w="8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4FF2D8">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其他对个人和家庭的补助</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69096">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0.02</w:t>
            </w:r>
          </w:p>
        </w:tc>
        <w:tc>
          <w:tcPr>
            <w:tcW w:w="33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13DAD6">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30240</w:t>
            </w:r>
          </w:p>
        </w:tc>
        <w:tc>
          <w:tcPr>
            <w:tcW w:w="65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69D7D6">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税金及附加费用</w:t>
            </w:r>
          </w:p>
        </w:tc>
        <w:tc>
          <w:tcPr>
            <w:tcW w:w="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95CF7">
            <w:pPr>
              <w:jc w:val="right"/>
              <w:rPr>
                <w:rFonts w:ascii="宋体" w:hAnsi="宋体" w:eastAsia="宋体" w:cs="宋体"/>
                <w:color w:val="000000" w:themeColor="text1"/>
                <w:sz w:val="22"/>
                <w:szCs w:val="22"/>
                <w14:textFill>
                  <w14:solidFill>
                    <w14:schemeClr w14:val="tx1"/>
                  </w14:solidFill>
                </w14:textFill>
              </w:rPr>
            </w:pPr>
          </w:p>
        </w:tc>
        <w:tc>
          <w:tcPr>
            <w:tcW w:w="38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9DDF83">
            <w:pPr>
              <w:jc w:val="left"/>
              <w:rPr>
                <w:rFonts w:ascii="宋体" w:hAnsi="宋体" w:eastAsia="宋体" w:cs="宋体"/>
                <w:color w:val="000000" w:themeColor="text1"/>
                <w:sz w:val="22"/>
                <w:szCs w:val="22"/>
                <w14:textFill>
                  <w14:solidFill>
                    <w14:schemeClr w14:val="tx1"/>
                  </w14:solidFill>
                </w14:textFill>
              </w:rPr>
            </w:pPr>
          </w:p>
        </w:tc>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040D86">
            <w:pPr>
              <w:jc w:val="left"/>
              <w:rPr>
                <w:rFonts w:ascii="宋体" w:hAnsi="宋体" w:eastAsia="宋体" w:cs="宋体"/>
                <w:color w:val="000000" w:themeColor="text1"/>
                <w:sz w:val="22"/>
                <w:szCs w:val="22"/>
                <w14:textFill>
                  <w14:solidFill>
                    <w14:schemeClr w14:val="tx1"/>
                  </w14:solidFill>
                </w14:textFill>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9B081">
            <w:pPr>
              <w:jc w:val="right"/>
              <w:rPr>
                <w:rFonts w:ascii="宋体" w:hAnsi="宋体" w:eastAsia="宋体" w:cs="宋体"/>
                <w:color w:val="000000" w:themeColor="text1"/>
                <w:sz w:val="22"/>
                <w:szCs w:val="22"/>
                <w14:textFill>
                  <w14:solidFill>
                    <w14:schemeClr w14:val="tx1"/>
                  </w14:solidFill>
                </w14:textFill>
              </w:rPr>
            </w:pPr>
          </w:p>
        </w:tc>
      </w:tr>
      <w:tr w14:paraId="15073871">
        <w:tblPrEx>
          <w:tblCellMar>
            <w:top w:w="0" w:type="dxa"/>
            <w:left w:w="108" w:type="dxa"/>
            <w:bottom w:w="0" w:type="dxa"/>
            <w:right w:w="108" w:type="dxa"/>
          </w:tblCellMar>
        </w:tblPrEx>
        <w:trPr>
          <w:trHeight w:val="300" w:hRule="atLeast"/>
        </w:trPr>
        <w:tc>
          <w:tcPr>
            <w:tcW w:w="3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6DEDF5">
            <w:pPr>
              <w:jc w:val="left"/>
              <w:rPr>
                <w:rFonts w:ascii="宋体" w:hAnsi="宋体" w:eastAsia="宋体" w:cs="宋体"/>
                <w:color w:val="000000" w:themeColor="text1"/>
                <w:sz w:val="22"/>
                <w:szCs w:val="22"/>
                <w14:textFill>
                  <w14:solidFill>
                    <w14:schemeClr w14:val="tx1"/>
                  </w14:solidFill>
                </w14:textFill>
              </w:rPr>
            </w:pPr>
          </w:p>
        </w:tc>
        <w:tc>
          <w:tcPr>
            <w:tcW w:w="8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F4BDFE">
            <w:pPr>
              <w:jc w:val="left"/>
              <w:rPr>
                <w:rFonts w:ascii="宋体" w:hAnsi="宋体" w:eastAsia="宋体" w:cs="宋体"/>
                <w:color w:val="000000" w:themeColor="text1"/>
                <w:sz w:val="22"/>
                <w:szCs w:val="22"/>
                <w14:textFill>
                  <w14:solidFill>
                    <w14:schemeClr w14:val="tx1"/>
                  </w14:solidFill>
                </w14:textFill>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3A14E">
            <w:pPr>
              <w:jc w:val="right"/>
              <w:rPr>
                <w:rFonts w:ascii="宋体" w:hAnsi="宋体" w:eastAsia="宋体" w:cs="宋体"/>
                <w:color w:val="000000" w:themeColor="text1"/>
                <w:sz w:val="22"/>
                <w:szCs w:val="22"/>
                <w14:textFill>
                  <w14:solidFill>
                    <w14:schemeClr w14:val="tx1"/>
                  </w14:solidFill>
                </w14:textFill>
              </w:rPr>
            </w:pPr>
          </w:p>
        </w:tc>
        <w:tc>
          <w:tcPr>
            <w:tcW w:w="33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50FFB5">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30299</w:t>
            </w:r>
          </w:p>
        </w:tc>
        <w:tc>
          <w:tcPr>
            <w:tcW w:w="65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7793EB4">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其他商品和服务支出</w:t>
            </w:r>
          </w:p>
        </w:tc>
        <w:tc>
          <w:tcPr>
            <w:tcW w:w="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03DDF">
            <w:pPr>
              <w:jc w:val="right"/>
              <w:rPr>
                <w:rFonts w:ascii="宋体" w:hAnsi="宋体" w:eastAsia="宋体" w:cs="宋体"/>
                <w:color w:val="000000" w:themeColor="text1"/>
                <w:sz w:val="22"/>
                <w:szCs w:val="22"/>
                <w14:textFill>
                  <w14:solidFill>
                    <w14:schemeClr w14:val="tx1"/>
                  </w14:solidFill>
                </w14:textFill>
              </w:rPr>
            </w:pPr>
          </w:p>
        </w:tc>
        <w:tc>
          <w:tcPr>
            <w:tcW w:w="38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E91A11">
            <w:pPr>
              <w:jc w:val="left"/>
              <w:rPr>
                <w:rFonts w:ascii="宋体" w:hAnsi="宋体" w:eastAsia="宋体" w:cs="宋体"/>
                <w:color w:val="000000" w:themeColor="text1"/>
                <w:sz w:val="22"/>
                <w:szCs w:val="22"/>
                <w14:textFill>
                  <w14:solidFill>
                    <w14:schemeClr w14:val="tx1"/>
                  </w14:solidFill>
                </w14:textFill>
              </w:rPr>
            </w:pPr>
          </w:p>
        </w:tc>
        <w:tc>
          <w:tcPr>
            <w:tcW w:w="11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E61972">
            <w:pPr>
              <w:jc w:val="left"/>
              <w:rPr>
                <w:rFonts w:ascii="宋体" w:hAnsi="宋体" w:eastAsia="宋体" w:cs="宋体"/>
                <w:color w:val="000000" w:themeColor="text1"/>
                <w:sz w:val="22"/>
                <w:szCs w:val="22"/>
                <w14:textFill>
                  <w14:solidFill>
                    <w14:schemeClr w14:val="tx1"/>
                  </w14:solidFill>
                </w14:textFill>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A77F9">
            <w:pPr>
              <w:jc w:val="right"/>
              <w:rPr>
                <w:rFonts w:ascii="宋体" w:hAnsi="宋体" w:eastAsia="宋体" w:cs="宋体"/>
                <w:color w:val="000000" w:themeColor="text1"/>
                <w:sz w:val="22"/>
                <w:szCs w:val="22"/>
                <w14:textFill>
                  <w14:solidFill>
                    <w14:schemeClr w14:val="tx1"/>
                  </w14:solidFill>
                </w14:textFill>
              </w:rPr>
            </w:pPr>
          </w:p>
        </w:tc>
      </w:tr>
      <w:tr w14:paraId="011BE939">
        <w:tblPrEx>
          <w:tblCellMar>
            <w:top w:w="0" w:type="dxa"/>
            <w:left w:w="108" w:type="dxa"/>
            <w:bottom w:w="0" w:type="dxa"/>
            <w:right w:w="108" w:type="dxa"/>
          </w:tblCellMar>
        </w:tblPrEx>
        <w:trPr>
          <w:trHeight w:val="300" w:hRule="atLeast"/>
        </w:trPr>
        <w:tc>
          <w:tcPr>
            <w:tcW w:w="123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E9526F">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人员经费合计</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CD7D8">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874.24</w:t>
            </w:r>
          </w:p>
        </w:tc>
        <w:tc>
          <w:tcPr>
            <w:tcW w:w="2867"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50B907">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公用经费合计</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8726A">
            <w:pPr>
              <w:widowControl/>
              <w:jc w:val="righ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14.45</w:t>
            </w:r>
          </w:p>
        </w:tc>
      </w:tr>
      <w:tr w14:paraId="67AD1770">
        <w:tblPrEx>
          <w:tblCellMar>
            <w:top w:w="0" w:type="dxa"/>
            <w:left w:w="108" w:type="dxa"/>
            <w:bottom w:w="0" w:type="dxa"/>
            <w:right w:w="108" w:type="dxa"/>
          </w:tblCellMar>
        </w:tblPrEx>
        <w:trPr>
          <w:trHeight w:val="300" w:hRule="atLeast"/>
        </w:trPr>
        <w:tc>
          <w:tcPr>
            <w:tcW w:w="5000" w:type="pct"/>
            <w:gridSpan w:val="9"/>
            <w:tcBorders>
              <w:top w:val="single" w:color="000000" w:sz="4" w:space="0"/>
              <w:left w:val="nil"/>
              <w:bottom w:val="nil"/>
              <w:right w:val="nil"/>
            </w:tcBorders>
            <w:shd w:val="clear" w:color="auto" w:fill="FFFFFF"/>
            <w:noWrap/>
            <w:vAlign w:val="center"/>
          </w:tcPr>
          <w:p w14:paraId="38A9B6AD">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注：本表反映部门本年度一般公共预算财政拨款基本支出明细情况。</w:t>
            </w:r>
          </w:p>
        </w:tc>
      </w:tr>
    </w:tbl>
    <w:p w14:paraId="7051C54D">
      <w:pPr>
        <w:jc w:val="left"/>
        <w:rPr>
          <w:rFonts w:ascii="仿宋" w:hAnsi="仿宋" w:eastAsia="仿宋" w:cs="仿宋"/>
          <w:color w:val="000000" w:themeColor="text1"/>
          <w:sz w:val="24"/>
          <w14:textFill>
            <w14:solidFill>
              <w14:schemeClr w14:val="tx1"/>
            </w14:solidFill>
          </w14:textFill>
        </w:rPr>
      </w:pPr>
    </w:p>
    <w:p w14:paraId="39047924">
      <w:pPr>
        <w:jc w:val="left"/>
        <w:rPr>
          <w:rFonts w:ascii="仿宋" w:hAnsi="仿宋" w:eastAsia="仿宋" w:cs="仿宋"/>
          <w:color w:val="000000" w:themeColor="text1"/>
          <w:sz w:val="24"/>
          <w14:textFill>
            <w14:solidFill>
              <w14:schemeClr w14:val="tx1"/>
            </w14:solidFill>
          </w14:textFill>
        </w:rPr>
      </w:pPr>
    </w:p>
    <w:p w14:paraId="2EDD0269">
      <w:pPr>
        <w:jc w:val="left"/>
        <w:rPr>
          <w:rFonts w:ascii="仿宋" w:hAnsi="仿宋" w:eastAsia="仿宋" w:cs="仿宋"/>
          <w:color w:val="000000" w:themeColor="text1"/>
          <w:sz w:val="24"/>
          <w14:textFill>
            <w14:solidFill>
              <w14:schemeClr w14:val="tx1"/>
            </w14:solidFill>
          </w14:textFill>
        </w:rPr>
      </w:pPr>
    </w:p>
    <w:p w14:paraId="1675C003">
      <w:pPr>
        <w:jc w:val="left"/>
        <w:rPr>
          <w:rFonts w:ascii="仿宋" w:hAnsi="仿宋" w:eastAsia="仿宋" w:cs="仿宋"/>
          <w:color w:val="000000" w:themeColor="text1"/>
          <w:sz w:val="24"/>
          <w14:textFill>
            <w14:solidFill>
              <w14:schemeClr w14:val="tx1"/>
            </w14:solidFill>
          </w14:textFill>
        </w:rPr>
      </w:pPr>
    </w:p>
    <w:p w14:paraId="1ADF7E61">
      <w:pPr>
        <w:jc w:val="left"/>
        <w:rPr>
          <w:rFonts w:ascii="仿宋" w:hAnsi="仿宋" w:eastAsia="仿宋" w:cs="仿宋"/>
          <w:color w:val="000000" w:themeColor="text1"/>
          <w:sz w:val="24"/>
          <w14:textFill>
            <w14:solidFill>
              <w14:schemeClr w14:val="tx1"/>
            </w14:solidFill>
          </w14:textFill>
        </w:rPr>
      </w:pPr>
    </w:p>
    <w:p w14:paraId="40492BAE">
      <w:pPr>
        <w:jc w:val="left"/>
        <w:rPr>
          <w:rFonts w:ascii="仿宋" w:hAnsi="仿宋" w:eastAsia="仿宋" w:cs="仿宋"/>
          <w:color w:val="000000" w:themeColor="text1"/>
          <w:sz w:val="24"/>
          <w14:textFill>
            <w14:solidFill>
              <w14:schemeClr w14:val="tx1"/>
            </w14:solidFill>
          </w14:textFill>
        </w:rPr>
      </w:pPr>
    </w:p>
    <w:p w14:paraId="7A7271C9">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表七：政府性基金预算财政拨款收入支出决算表</w:t>
      </w:r>
    </w:p>
    <w:p w14:paraId="53F22C8E">
      <w:pPr>
        <w:jc w:val="left"/>
        <w:rPr>
          <w:rFonts w:ascii="仿宋" w:hAnsi="仿宋" w:eastAsia="仿宋" w:cs="仿宋"/>
          <w:color w:val="000000" w:themeColor="text1"/>
          <w:sz w:val="24"/>
          <w14:textFill>
            <w14:solidFill>
              <w14:schemeClr w14:val="tx1"/>
            </w14:solidFill>
          </w14:textFill>
        </w:rPr>
      </w:pPr>
    </w:p>
    <w:tbl>
      <w:tblPr>
        <w:tblStyle w:val="7"/>
        <w:tblW w:w="5324" w:type="pct"/>
        <w:tblInd w:w="0" w:type="dxa"/>
        <w:tblLayout w:type="autofit"/>
        <w:tblCellMar>
          <w:top w:w="0" w:type="dxa"/>
          <w:left w:w="108" w:type="dxa"/>
          <w:bottom w:w="0" w:type="dxa"/>
          <w:right w:w="108" w:type="dxa"/>
        </w:tblCellMar>
      </w:tblPr>
      <w:tblGrid>
        <w:gridCol w:w="3096"/>
        <w:gridCol w:w="234"/>
        <w:gridCol w:w="237"/>
        <w:gridCol w:w="3229"/>
        <w:gridCol w:w="1360"/>
        <w:gridCol w:w="1360"/>
        <w:gridCol w:w="1363"/>
        <w:gridCol w:w="1364"/>
        <w:gridCol w:w="1367"/>
        <w:gridCol w:w="1482"/>
      </w:tblGrid>
      <w:tr w14:paraId="687EC659">
        <w:tblPrEx>
          <w:tblCellMar>
            <w:top w:w="0" w:type="dxa"/>
            <w:left w:w="108" w:type="dxa"/>
            <w:bottom w:w="0" w:type="dxa"/>
            <w:right w:w="108" w:type="dxa"/>
          </w:tblCellMar>
        </w:tblPrEx>
        <w:trPr>
          <w:trHeight w:val="390" w:hRule="atLeast"/>
        </w:trPr>
        <w:tc>
          <w:tcPr>
            <w:tcW w:w="4695" w:type="pct"/>
            <w:gridSpan w:val="10"/>
            <w:tcBorders>
              <w:top w:val="nil"/>
              <w:left w:val="nil"/>
              <w:bottom w:val="nil"/>
              <w:right w:val="nil"/>
            </w:tcBorders>
            <w:shd w:val="clear" w:color="auto" w:fill="auto"/>
            <w:noWrap/>
            <w:vAlign w:val="bottom"/>
          </w:tcPr>
          <w:p w14:paraId="4919FCF7">
            <w:pPr>
              <w:widowControl/>
              <w:jc w:val="center"/>
              <w:textAlignment w:val="bottom"/>
              <w:rPr>
                <w:rFonts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lang w:bidi="ar"/>
                <w14:textFill>
                  <w14:solidFill>
                    <w14:schemeClr w14:val="tx1"/>
                  </w14:solidFill>
                </w14:textFill>
              </w:rPr>
              <w:t>政府性基金预算财政拨款收入支出决算表</w:t>
            </w:r>
          </w:p>
        </w:tc>
      </w:tr>
      <w:tr w14:paraId="0AF1E482">
        <w:tblPrEx>
          <w:tblCellMar>
            <w:top w:w="0" w:type="dxa"/>
            <w:left w:w="108" w:type="dxa"/>
            <w:bottom w:w="0" w:type="dxa"/>
            <w:right w:w="108" w:type="dxa"/>
          </w:tblCellMar>
        </w:tblPrEx>
        <w:trPr>
          <w:trHeight w:val="270" w:hRule="atLeast"/>
        </w:trPr>
        <w:tc>
          <w:tcPr>
            <w:tcW w:w="1023" w:type="pct"/>
            <w:tcBorders>
              <w:top w:val="nil"/>
              <w:left w:val="nil"/>
              <w:bottom w:val="nil"/>
              <w:right w:val="nil"/>
            </w:tcBorders>
            <w:shd w:val="clear" w:color="auto" w:fill="auto"/>
            <w:noWrap/>
            <w:vAlign w:val="center"/>
          </w:tcPr>
          <w:p w14:paraId="1404D58B">
            <w:pPr>
              <w:rPr>
                <w:rFonts w:ascii="宋体" w:hAnsi="宋体" w:eastAsia="宋体" w:cs="宋体"/>
                <w:color w:val="000000" w:themeColor="text1"/>
                <w:sz w:val="22"/>
                <w:szCs w:val="22"/>
                <w14:textFill>
                  <w14:solidFill>
                    <w14:schemeClr w14:val="tx1"/>
                  </w14:solidFill>
                </w14:textFill>
              </w:rPr>
            </w:pPr>
          </w:p>
        </w:tc>
        <w:tc>
          <w:tcPr>
            <w:tcW w:w="78" w:type="pct"/>
            <w:tcBorders>
              <w:top w:val="nil"/>
              <w:left w:val="nil"/>
              <w:bottom w:val="nil"/>
              <w:right w:val="nil"/>
            </w:tcBorders>
            <w:shd w:val="clear" w:color="auto" w:fill="auto"/>
            <w:noWrap/>
            <w:vAlign w:val="center"/>
          </w:tcPr>
          <w:p w14:paraId="73B3476E">
            <w:pPr>
              <w:rPr>
                <w:rFonts w:ascii="宋体" w:hAnsi="宋体" w:eastAsia="宋体" w:cs="宋体"/>
                <w:color w:val="000000" w:themeColor="text1"/>
                <w:sz w:val="22"/>
                <w:szCs w:val="22"/>
                <w14:textFill>
                  <w14:solidFill>
                    <w14:schemeClr w14:val="tx1"/>
                  </w14:solidFill>
                </w14:textFill>
              </w:rPr>
            </w:pPr>
          </w:p>
        </w:tc>
        <w:tc>
          <w:tcPr>
            <w:tcW w:w="78" w:type="pct"/>
            <w:tcBorders>
              <w:top w:val="nil"/>
              <w:left w:val="nil"/>
              <w:bottom w:val="nil"/>
              <w:right w:val="nil"/>
            </w:tcBorders>
            <w:shd w:val="clear" w:color="auto" w:fill="auto"/>
            <w:noWrap/>
            <w:vAlign w:val="center"/>
          </w:tcPr>
          <w:p w14:paraId="69540A9C">
            <w:pPr>
              <w:rPr>
                <w:rFonts w:ascii="宋体" w:hAnsi="宋体" w:eastAsia="宋体" w:cs="宋体"/>
                <w:color w:val="000000" w:themeColor="text1"/>
                <w:sz w:val="22"/>
                <w:szCs w:val="22"/>
                <w14:textFill>
                  <w14:solidFill>
                    <w14:schemeClr w14:val="tx1"/>
                  </w14:solidFill>
                </w14:textFill>
              </w:rPr>
            </w:pPr>
          </w:p>
        </w:tc>
        <w:tc>
          <w:tcPr>
            <w:tcW w:w="1070" w:type="pct"/>
            <w:tcBorders>
              <w:top w:val="nil"/>
              <w:left w:val="nil"/>
              <w:bottom w:val="nil"/>
              <w:right w:val="nil"/>
            </w:tcBorders>
            <w:shd w:val="clear" w:color="auto" w:fill="auto"/>
            <w:noWrap/>
            <w:vAlign w:val="center"/>
          </w:tcPr>
          <w:p w14:paraId="594A2510">
            <w:pPr>
              <w:rPr>
                <w:rFonts w:ascii="宋体" w:hAnsi="宋体" w:eastAsia="宋体" w:cs="宋体"/>
                <w:color w:val="000000" w:themeColor="text1"/>
                <w:sz w:val="22"/>
                <w:szCs w:val="22"/>
                <w14:textFill>
                  <w14:solidFill>
                    <w14:schemeClr w14:val="tx1"/>
                  </w14:solidFill>
                </w14:textFill>
              </w:rPr>
            </w:pPr>
          </w:p>
        </w:tc>
        <w:tc>
          <w:tcPr>
            <w:tcW w:w="451" w:type="pct"/>
            <w:tcBorders>
              <w:top w:val="nil"/>
              <w:left w:val="nil"/>
              <w:bottom w:val="nil"/>
              <w:right w:val="nil"/>
            </w:tcBorders>
            <w:shd w:val="clear" w:color="auto" w:fill="auto"/>
            <w:noWrap/>
            <w:vAlign w:val="center"/>
          </w:tcPr>
          <w:p w14:paraId="2750356D">
            <w:pPr>
              <w:rPr>
                <w:rFonts w:ascii="宋体" w:hAnsi="宋体" w:eastAsia="宋体" w:cs="宋体"/>
                <w:color w:val="000000" w:themeColor="text1"/>
                <w:sz w:val="22"/>
                <w:szCs w:val="22"/>
                <w14:textFill>
                  <w14:solidFill>
                    <w14:schemeClr w14:val="tx1"/>
                  </w14:solidFill>
                </w14:textFill>
              </w:rPr>
            </w:pPr>
          </w:p>
        </w:tc>
        <w:tc>
          <w:tcPr>
            <w:tcW w:w="451" w:type="pct"/>
            <w:tcBorders>
              <w:top w:val="nil"/>
              <w:left w:val="nil"/>
              <w:bottom w:val="nil"/>
              <w:right w:val="nil"/>
            </w:tcBorders>
            <w:shd w:val="clear" w:color="auto" w:fill="auto"/>
            <w:noWrap/>
            <w:vAlign w:val="center"/>
          </w:tcPr>
          <w:p w14:paraId="7CE0828D">
            <w:pPr>
              <w:rPr>
                <w:rFonts w:ascii="宋体" w:hAnsi="宋体" w:eastAsia="宋体" w:cs="宋体"/>
                <w:color w:val="000000" w:themeColor="text1"/>
                <w:sz w:val="22"/>
                <w:szCs w:val="22"/>
                <w14:textFill>
                  <w14:solidFill>
                    <w14:schemeClr w14:val="tx1"/>
                  </w14:solidFill>
                </w14:textFill>
              </w:rPr>
            </w:pPr>
          </w:p>
        </w:tc>
        <w:tc>
          <w:tcPr>
            <w:tcW w:w="452" w:type="pct"/>
            <w:tcBorders>
              <w:top w:val="nil"/>
              <w:left w:val="nil"/>
              <w:bottom w:val="nil"/>
              <w:right w:val="nil"/>
            </w:tcBorders>
            <w:shd w:val="clear" w:color="auto" w:fill="auto"/>
            <w:noWrap/>
            <w:vAlign w:val="center"/>
          </w:tcPr>
          <w:p w14:paraId="581B9429">
            <w:pPr>
              <w:rPr>
                <w:rFonts w:ascii="宋体" w:hAnsi="宋体" w:eastAsia="宋体" w:cs="宋体"/>
                <w:color w:val="000000" w:themeColor="text1"/>
                <w:sz w:val="22"/>
                <w:szCs w:val="22"/>
                <w14:textFill>
                  <w14:solidFill>
                    <w14:schemeClr w14:val="tx1"/>
                  </w14:solidFill>
                </w14:textFill>
              </w:rPr>
            </w:pPr>
          </w:p>
        </w:tc>
        <w:tc>
          <w:tcPr>
            <w:tcW w:w="452" w:type="pct"/>
            <w:tcBorders>
              <w:top w:val="nil"/>
              <w:left w:val="nil"/>
              <w:bottom w:val="nil"/>
              <w:right w:val="nil"/>
            </w:tcBorders>
            <w:shd w:val="clear" w:color="auto" w:fill="auto"/>
            <w:noWrap/>
            <w:vAlign w:val="center"/>
          </w:tcPr>
          <w:p w14:paraId="4A69DA0F">
            <w:pPr>
              <w:rPr>
                <w:rFonts w:ascii="宋体" w:hAnsi="宋体" w:eastAsia="宋体" w:cs="宋体"/>
                <w:color w:val="000000" w:themeColor="text1"/>
                <w:sz w:val="22"/>
                <w:szCs w:val="22"/>
                <w14:textFill>
                  <w14:solidFill>
                    <w14:schemeClr w14:val="tx1"/>
                  </w14:solidFill>
                </w14:textFill>
              </w:rPr>
            </w:pPr>
          </w:p>
        </w:tc>
        <w:tc>
          <w:tcPr>
            <w:tcW w:w="453" w:type="pct"/>
            <w:tcBorders>
              <w:top w:val="nil"/>
              <w:left w:val="nil"/>
              <w:bottom w:val="nil"/>
              <w:right w:val="nil"/>
            </w:tcBorders>
            <w:shd w:val="clear" w:color="auto" w:fill="auto"/>
            <w:noWrap/>
            <w:vAlign w:val="center"/>
          </w:tcPr>
          <w:p w14:paraId="67643D4B">
            <w:pPr>
              <w:rPr>
                <w:rFonts w:ascii="宋体" w:hAnsi="宋体" w:eastAsia="宋体" w:cs="宋体"/>
                <w:color w:val="000000" w:themeColor="text1"/>
                <w:sz w:val="22"/>
                <w:szCs w:val="22"/>
                <w14:textFill>
                  <w14:solidFill>
                    <w14:schemeClr w14:val="tx1"/>
                  </w14:solidFill>
                </w14:textFill>
              </w:rPr>
            </w:pPr>
          </w:p>
        </w:tc>
        <w:tc>
          <w:tcPr>
            <w:tcW w:w="488" w:type="pct"/>
            <w:tcBorders>
              <w:top w:val="nil"/>
              <w:left w:val="nil"/>
              <w:bottom w:val="nil"/>
              <w:right w:val="nil"/>
            </w:tcBorders>
            <w:shd w:val="clear" w:color="auto" w:fill="auto"/>
            <w:noWrap/>
            <w:vAlign w:val="bottom"/>
          </w:tcPr>
          <w:p w14:paraId="38107B82">
            <w:pPr>
              <w:widowControl/>
              <w:jc w:val="left"/>
              <w:textAlignment w:val="bottom"/>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公开07表</w:t>
            </w:r>
          </w:p>
        </w:tc>
      </w:tr>
      <w:tr w14:paraId="637A5D5B">
        <w:tblPrEx>
          <w:tblCellMar>
            <w:top w:w="0" w:type="dxa"/>
            <w:left w:w="108" w:type="dxa"/>
            <w:bottom w:w="0" w:type="dxa"/>
            <w:right w:w="108" w:type="dxa"/>
          </w:tblCellMar>
        </w:tblPrEx>
        <w:trPr>
          <w:trHeight w:val="270" w:hRule="atLeast"/>
        </w:trPr>
        <w:tc>
          <w:tcPr>
            <w:tcW w:w="1023" w:type="pct"/>
            <w:tcBorders>
              <w:top w:val="nil"/>
              <w:left w:val="nil"/>
              <w:bottom w:val="nil"/>
              <w:right w:val="nil"/>
            </w:tcBorders>
            <w:shd w:val="clear" w:color="auto" w:fill="auto"/>
            <w:noWrap/>
            <w:vAlign w:val="bottom"/>
          </w:tcPr>
          <w:p w14:paraId="003895F2">
            <w:pPr>
              <w:widowControl/>
              <w:jc w:val="left"/>
              <w:textAlignment w:val="bottom"/>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部门：环江毛南族自治县妇幼保健院</w:t>
            </w:r>
          </w:p>
        </w:tc>
        <w:tc>
          <w:tcPr>
            <w:tcW w:w="78" w:type="pct"/>
            <w:tcBorders>
              <w:top w:val="nil"/>
              <w:left w:val="nil"/>
              <w:bottom w:val="nil"/>
              <w:right w:val="nil"/>
            </w:tcBorders>
            <w:shd w:val="clear" w:color="auto" w:fill="auto"/>
            <w:noWrap/>
            <w:vAlign w:val="center"/>
          </w:tcPr>
          <w:p w14:paraId="302A697C">
            <w:pPr>
              <w:rPr>
                <w:rFonts w:ascii="宋体" w:hAnsi="宋体" w:eastAsia="宋体" w:cs="宋体"/>
                <w:color w:val="000000" w:themeColor="text1"/>
                <w:sz w:val="22"/>
                <w:szCs w:val="22"/>
                <w14:textFill>
                  <w14:solidFill>
                    <w14:schemeClr w14:val="tx1"/>
                  </w14:solidFill>
                </w14:textFill>
              </w:rPr>
            </w:pPr>
          </w:p>
        </w:tc>
        <w:tc>
          <w:tcPr>
            <w:tcW w:w="78" w:type="pct"/>
            <w:tcBorders>
              <w:top w:val="nil"/>
              <w:left w:val="nil"/>
              <w:bottom w:val="nil"/>
              <w:right w:val="nil"/>
            </w:tcBorders>
            <w:shd w:val="clear" w:color="auto" w:fill="auto"/>
            <w:noWrap/>
            <w:vAlign w:val="center"/>
          </w:tcPr>
          <w:p w14:paraId="10C2BFB5">
            <w:pPr>
              <w:rPr>
                <w:rFonts w:ascii="宋体" w:hAnsi="宋体" w:eastAsia="宋体" w:cs="宋体"/>
                <w:color w:val="000000" w:themeColor="text1"/>
                <w:sz w:val="22"/>
                <w:szCs w:val="22"/>
                <w14:textFill>
                  <w14:solidFill>
                    <w14:schemeClr w14:val="tx1"/>
                  </w14:solidFill>
                </w14:textFill>
              </w:rPr>
            </w:pPr>
          </w:p>
        </w:tc>
        <w:tc>
          <w:tcPr>
            <w:tcW w:w="1070" w:type="pct"/>
            <w:tcBorders>
              <w:top w:val="nil"/>
              <w:left w:val="nil"/>
              <w:bottom w:val="nil"/>
              <w:right w:val="nil"/>
            </w:tcBorders>
            <w:shd w:val="clear" w:color="auto" w:fill="auto"/>
            <w:noWrap/>
            <w:vAlign w:val="center"/>
          </w:tcPr>
          <w:p w14:paraId="19B2B077">
            <w:pPr>
              <w:rPr>
                <w:rFonts w:ascii="宋体" w:hAnsi="宋体" w:eastAsia="宋体" w:cs="宋体"/>
                <w:color w:val="000000" w:themeColor="text1"/>
                <w:sz w:val="22"/>
                <w:szCs w:val="22"/>
                <w14:textFill>
                  <w14:solidFill>
                    <w14:schemeClr w14:val="tx1"/>
                  </w14:solidFill>
                </w14:textFill>
              </w:rPr>
            </w:pPr>
          </w:p>
        </w:tc>
        <w:tc>
          <w:tcPr>
            <w:tcW w:w="451" w:type="pct"/>
            <w:tcBorders>
              <w:top w:val="nil"/>
              <w:left w:val="nil"/>
              <w:bottom w:val="nil"/>
              <w:right w:val="nil"/>
            </w:tcBorders>
            <w:shd w:val="clear" w:color="auto" w:fill="auto"/>
            <w:noWrap/>
            <w:vAlign w:val="center"/>
          </w:tcPr>
          <w:p w14:paraId="7DA3BCEB">
            <w:pPr>
              <w:rPr>
                <w:rFonts w:ascii="宋体" w:hAnsi="宋体" w:eastAsia="宋体" w:cs="宋体"/>
                <w:color w:val="000000" w:themeColor="text1"/>
                <w:sz w:val="22"/>
                <w:szCs w:val="22"/>
                <w14:textFill>
                  <w14:solidFill>
                    <w14:schemeClr w14:val="tx1"/>
                  </w14:solidFill>
                </w14:textFill>
              </w:rPr>
            </w:pPr>
          </w:p>
        </w:tc>
        <w:tc>
          <w:tcPr>
            <w:tcW w:w="451" w:type="pct"/>
            <w:tcBorders>
              <w:top w:val="nil"/>
              <w:left w:val="nil"/>
              <w:bottom w:val="nil"/>
              <w:right w:val="nil"/>
            </w:tcBorders>
            <w:shd w:val="clear" w:color="auto" w:fill="auto"/>
            <w:noWrap/>
            <w:vAlign w:val="center"/>
          </w:tcPr>
          <w:p w14:paraId="6FB2F907">
            <w:pPr>
              <w:rPr>
                <w:rFonts w:ascii="宋体" w:hAnsi="宋体" w:eastAsia="宋体" w:cs="宋体"/>
                <w:color w:val="000000" w:themeColor="text1"/>
                <w:sz w:val="22"/>
                <w:szCs w:val="22"/>
                <w14:textFill>
                  <w14:solidFill>
                    <w14:schemeClr w14:val="tx1"/>
                  </w14:solidFill>
                </w14:textFill>
              </w:rPr>
            </w:pPr>
          </w:p>
        </w:tc>
        <w:tc>
          <w:tcPr>
            <w:tcW w:w="452" w:type="pct"/>
            <w:tcBorders>
              <w:top w:val="nil"/>
              <w:left w:val="nil"/>
              <w:bottom w:val="nil"/>
              <w:right w:val="nil"/>
            </w:tcBorders>
            <w:shd w:val="clear" w:color="auto" w:fill="auto"/>
            <w:noWrap/>
            <w:vAlign w:val="center"/>
          </w:tcPr>
          <w:p w14:paraId="5729E5DA">
            <w:pPr>
              <w:rPr>
                <w:rFonts w:ascii="宋体" w:hAnsi="宋体" w:eastAsia="宋体" w:cs="宋体"/>
                <w:color w:val="000000" w:themeColor="text1"/>
                <w:sz w:val="22"/>
                <w:szCs w:val="22"/>
                <w14:textFill>
                  <w14:solidFill>
                    <w14:schemeClr w14:val="tx1"/>
                  </w14:solidFill>
                </w14:textFill>
              </w:rPr>
            </w:pPr>
          </w:p>
        </w:tc>
        <w:tc>
          <w:tcPr>
            <w:tcW w:w="452" w:type="pct"/>
            <w:tcBorders>
              <w:top w:val="nil"/>
              <w:left w:val="nil"/>
              <w:bottom w:val="nil"/>
              <w:right w:val="nil"/>
            </w:tcBorders>
            <w:shd w:val="clear" w:color="auto" w:fill="auto"/>
            <w:noWrap/>
            <w:vAlign w:val="center"/>
          </w:tcPr>
          <w:p w14:paraId="176C0125">
            <w:pPr>
              <w:rPr>
                <w:rFonts w:ascii="宋体" w:hAnsi="宋体" w:eastAsia="宋体" w:cs="宋体"/>
                <w:color w:val="000000" w:themeColor="text1"/>
                <w:sz w:val="22"/>
                <w:szCs w:val="22"/>
                <w14:textFill>
                  <w14:solidFill>
                    <w14:schemeClr w14:val="tx1"/>
                  </w14:solidFill>
                </w14:textFill>
              </w:rPr>
            </w:pPr>
          </w:p>
        </w:tc>
        <w:tc>
          <w:tcPr>
            <w:tcW w:w="453" w:type="pct"/>
            <w:tcBorders>
              <w:top w:val="nil"/>
              <w:left w:val="nil"/>
              <w:bottom w:val="nil"/>
              <w:right w:val="nil"/>
            </w:tcBorders>
            <w:shd w:val="clear" w:color="auto" w:fill="auto"/>
            <w:noWrap/>
            <w:vAlign w:val="center"/>
          </w:tcPr>
          <w:p w14:paraId="1FCDE161">
            <w:pPr>
              <w:rPr>
                <w:rFonts w:ascii="宋体" w:hAnsi="宋体" w:eastAsia="宋体" w:cs="宋体"/>
                <w:color w:val="000000" w:themeColor="text1"/>
                <w:sz w:val="22"/>
                <w:szCs w:val="22"/>
                <w14:textFill>
                  <w14:solidFill>
                    <w14:schemeClr w14:val="tx1"/>
                  </w14:solidFill>
                </w14:textFill>
              </w:rPr>
            </w:pPr>
          </w:p>
        </w:tc>
        <w:tc>
          <w:tcPr>
            <w:tcW w:w="488" w:type="pct"/>
            <w:tcBorders>
              <w:top w:val="nil"/>
              <w:left w:val="nil"/>
              <w:bottom w:val="nil"/>
              <w:right w:val="nil"/>
            </w:tcBorders>
            <w:shd w:val="clear" w:color="auto" w:fill="auto"/>
            <w:noWrap/>
            <w:vAlign w:val="bottom"/>
          </w:tcPr>
          <w:p w14:paraId="5804EE7E">
            <w:pPr>
              <w:widowControl/>
              <w:jc w:val="left"/>
              <w:textAlignment w:val="bottom"/>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金额单位：万元</w:t>
            </w:r>
          </w:p>
        </w:tc>
      </w:tr>
      <w:tr w14:paraId="58FAA25B">
        <w:tblPrEx>
          <w:tblCellMar>
            <w:top w:w="0" w:type="dxa"/>
            <w:left w:w="108" w:type="dxa"/>
            <w:bottom w:w="0" w:type="dxa"/>
            <w:right w:w="108" w:type="dxa"/>
          </w:tblCellMar>
        </w:tblPrEx>
        <w:trPr>
          <w:trHeight w:val="300" w:hRule="atLeast"/>
        </w:trPr>
        <w:tc>
          <w:tcPr>
            <w:tcW w:w="2250"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7E7AD5">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项目</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A8D9C68">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年初结转和结余</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EF15094">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本年收入</w:t>
            </w:r>
          </w:p>
        </w:tc>
        <w:tc>
          <w:tcPr>
            <w:tcW w:w="1357" w:type="pct"/>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683295A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本年支出</w:t>
            </w:r>
          </w:p>
        </w:tc>
        <w:tc>
          <w:tcPr>
            <w:tcW w:w="488"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FC04446">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年末结转和结余</w:t>
            </w:r>
          </w:p>
        </w:tc>
      </w:tr>
      <w:tr w14:paraId="3E8D3A9D">
        <w:tblPrEx>
          <w:tblCellMar>
            <w:top w:w="0" w:type="dxa"/>
            <w:left w:w="108" w:type="dxa"/>
            <w:bottom w:w="0" w:type="dxa"/>
            <w:right w:w="108" w:type="dxa"/>
          </w:tblCellMar>
        </w:tblPrEx>
        <w:trPr>
          <w:trHeight w:val="312" w:hRule="atLeast"/>
        </w:trPr>
        <w:tc>
          <w:tcPr>
            <w:tcW w:w="1180" w:type="pct"/>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0F86AE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科目代码</w:t>
            </w:r>
          </w:p>
        </w:tc>
        <w:tc>
          <w:tcPr>
            <w:tcW w:w="1070"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304537">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科目名称</w:t>
            </w: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3042FCE">
            <w:pPr>
              <w:jc w:val="center"/>
              <w:rPr>
                <w:rFonts w:ascii="宋体" w:hAnsi="宋体" w:eastAsia="宋体" w:cs="宋体"/>
                <w:color w:val="000000" w:themeColor="text1"/>
                <w:sz w:val="22"/>
                <w:szCs w:val="22"/>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80246A2">
            <w:pPr>
              <w:jc w:val="center"/>
              <w:rPr>
                <w:rFonts w:ascii="宋体" w:hAnsi="宋体" w:eastAsia="宋体" w:cs="宋体"/>
                <w:color w:val="000000" w:themeColor="text1"/>
                <w:sz w:val="22"/>
                <w:szCs w:val="22"/>
                <w14:textFill>
                  <w14:solidFill>
                    <w14:schemeClr w14:val="tx1"/>
                  </w14:solidFill>
                </w14:textFill>
              </w:rPr>
            </w:pPr>
          </w:p>
        </w:tc>
        <w:tc>
          <w:tcPr>
            <w:tcW w:w="45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802B4BD">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小计</w:t>
            </w:r>
          </w:p>
        </w:tc>
        <w:tc>
          <w:tcPr>
            <w:tcW w:w="45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8FFFB56">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基本支出</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31B12F4">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项目支出</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18D73F8">
            <w:pPr>
              <w:jc w:val="center"/>
              <w:rPr>
                <w:rFonts w:ascii="宋体" w:hAnsi="宋体" w:eastAsia="宋体" w:cs="宋体"/>
                <w:color w:val="000000" w:themeColor="text1"/>
                <w:sz w:val="22"/>
                <w:szCs w:val="22"/>
                <w14:textFill>
                  <w14:solidFill>
                    <w14:schemeClr w14:val="tx1"/>
                  </w14:solidFill>
                </w14:textFill>
              </w:rPr>
            </w:pPr>
          </w:p>
        </w:tc>
      </w:tr>
      <w:tr w14:paraId="0E962A6D">
        <w:tblPrEx>
          <w:tblCellMar>
            <w:top w:w="0" w:type="dxa"/>
            <w:left w:w="108" w:type="dxa"/>
            <w:bottom w:w="0" w:type="dxa"/>
            <w:right w:w="108" w:type="dxa"/>
          </w:tblCellMar>
        </w:tblPrEx>
        <w:trPr>
          <w:trHeight w:val="312" w:hRule="atLeast"/>
        </w:trPr>
        <w:tc>
          <w:tcPr>
            <w:tcW w:w="1180"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DC68D80">
            <w:pPr>
              <w:jc w:val="center"/>
              <w:rPr>
                <w:rFonts w:ascii="宋体" w:hAnsi="宋体" w:eastAsia="宋体" w:cs="宋体"/>
                <w:color w:val="000000" w:themeColor="text1"/>
                <w:sz w:val="22"/>
                <w:szCs w:val="22"/>
                <w14:textFill>
                  <w14:solidFill>
                    <w14:schemeClr w14:val="tx1"/>
                  </w14:solidFill>
                </w14:textFill>
              </w:rPr>
            </w:pPr>
          </w:p>
        </w:tc>
        <w:tc>
          <w:tcPr>
            <w:tcW w:w="1070"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98FEBE">
            <w:pPr>
              <w:jc w:val="center"/>
              <w:rPr>
                <w:rFonts w:ascii="宋体" w:hAnsi="宋体" w:eastAsia="宋体" w:cs="宋体"/>
                <w:color w:val="000000" w:themeColor="text1"/>
                <w:sz w:val="22"/>
                <w:szCs w:val="22"/>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789F880">
            <w:pPr>
              <w:jc w:val="center"/>
              <w:rPr>
                <w:rFonts w:ascii="宋体" w:hAnsi="宋体" w:eastAsia="宋体" w:cs="宋体"/>
                <w:color w:val="000000" w:themeColor="text1"/>
                <w:sz w:val="22"/>
                <w:szCs w:val="22"/>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82BC993">
            <w:pPr>
              <w:jc w:val="center"/>
              <w:rPr>
                <w:rFonts w:ascii="宋体" w:hAnsi="宋体" w:eastAsia="宋体" w:cs="宋体"/>
                <w:color w:val="000000" w:themeColor="text1"/>
                <w:sz w:val="22"/>
                <w:szCs w:val="22"/>
                <w14:textFill>
                  <w14:solidFill>
                    <w14:schemeClr w14:val="tx1"/>
                  </w14:solidFill>
                </w14:textFill>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27FB496">
            <w:pPr>
              <w:jc w:val="center"/>
              <w:rPr>
                <w:rFonts w:ascii="宋体" w:hAnsi="宋体" w:eastAsia="宋体" w:cs="宋体"/>
                <w:color w:val="000000" w:themeColor="text1"/>
                <w:sz w:val="22"/>
                <w:szCs w:val="22"/>
                <w14:textFill>
                  <w14:solidFill>
                    <w14:schemeClr w14:val="tx1"/>
                  </w14:solidFill>
                </w14:textFill>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B13C0BD">
            <w:pPr>
              <w:jc w:val="center"/>
              <w:rPr>
                <w:rFonts w:ascii="宋体" w:hAnsi="宋体" w:eastAsia="宋体" w:cs="宋体"/>
                <w:color w:val="000000" w:themeColor="text1"/>
                <w:sz w:val="22"/>
                <w:szCs w:val="22"/>
                <w14:textFill>
                  <w14:solidFill>
                    <w14:schemeClr w14:val="tx1"/>
                  </w14:solidFill>
                </w14:textFill>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147F7A7">
            <w:pPr>
              <w:jc w:val="center"/>
              <w:rPr>
                <w:rFonts w:ascii="宋体" w:hAnsi="宋体" w:eastAsia="宋体" w:cs="宋体"/>
                <w:color w:val="000000" w:themeColor="text1"/>
                <w:sz w:val="22"/>
                <w:szCs w:val="22"/>
                <w14:textFill>
                  <w14:solidFill>
                    <w14:schemeClr w14:val="tx1"/>
                  </w14:solidFill>
                </w14:textFill>
              </w:rPr>
            </w:pP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CEDBBA8">
            <w:pPr>
              <w:jc w:val="center"/>
              <w:rPr>
                <w:rFonts w:ascii="宋体" w:hAnsi="宋体" w:eastAsia="宋体" w:cs="宋体"/>
                <w:color w:val="000000" w:themeColor="text1"/>
                <w:sz w:val="22"/>
                <w:szCs w:val="22"/>
                <w14:textFill>
                  <w14:solidFill>
                    <w14:schemeClr w14:val="tx1"/>
                  </w14:solidFill>
                </w14:textFill>
              </w:rPr>
            </w:pPr>
          </w:p>
        </w:tc>
      </w:tr>
      <w:tr w14:paraId="15100700">
        <w:tblPrEx>
          <w:tblCellMar>
            <w:top w:w="0" w:type="dxa"/>
            <w:left w:w="108" w:type="dxa"/>
            <w:bottom w:w="0" w:type="dxa"/>
            <w:right w:w="108" w:type="dxa"/>
          </w:tblCellMar>
        </w:tblPrEx>
        <w:trPr>
          <w:trHeight w:val="312" w:hRule="atLeast"/>
        </w:trPr>
        <w:tc>
          <w:tcPr>
            <w:tcW w:w="1180"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3834F2A">
            <w:pPr>
              <w:jc w:val="center"/>
              <w:rPr>
                <w:rFonts w:ascii="宋体" w:hAnsi="宋体" w:eastAsia="宋体" w:cs="宋体"/>
                <w:color w:val="000000" w:themeColor="text1"/>
                <w:sz w:val="22"/>
                <w:szCs w:val="22"/>
                <w14:textFill>
                  <w14:solidFill>
                    <w14:schemeClr w14:val="tx1"/>
                  </w14:solidFill>
                </w14:textFill>
              </w:rPr>
            </w:pPr>
          </w:p>
        </w:tc>
        <w:tc>
          <w:tcPr>
            <w:tcW w:w="1070"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10FB34">
            <w:pPr>
              <w:jc w:val="center"/>
              <w:rPr>
                <w:rFonts w:ascii="宋体" w:hAnsi="宋体" w:eastAsia="宋体" w:cs="宋体"/>
                <w:color w:val="000000" w:themeColor="text1"/>
                <w:sz w:val="22"/>
                <w:szCs w:val="22"/>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A3CD9D0">
            <w:pPr>
              <w:jc w:val="center"/>
              <w:rPr>
                <w:rFonts w:ascii="宋体" w:hAnsi="宋体" w:eastAsia="宋体" w:cs="宋体"/>
                <w:color w:val="000000" w:themeColor="text1"/>
                <w:sz w:val="22"/>
                <w:szCs w:val="22"/>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E8E10D7">
            <w:pPr>
              <w:jc w:val="center"/>
              <w:rPr>
                <w:rFonts w:ascii="宋体" w:hAnsi="宋体" w:eastAsia="宋体" w:cs="宋体"/>
                <w:color w:val="000000" w:themeColor="text1"/>
                <w:sz w:val="22"/>
                <w:szCs w:val="22"/>
                <w14:textFill>
                  <w14:solidFill>
                    <w14:schemeClr w14:val="tx1"/>
                  </w14:solidFill>
                </w14:textFill>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79D18BE">
            <w:pPr>
              <w:jc w:val="center"/>
              <w:rPr>
                <w:rFonts w:ascii="宋体" w:hAnsi="宋体" w:eastAsia="宋体" w:cs="宋体"/>
                <w:color w:val="000000" w:themeColor="text1"/>
                <w:sz w:val="22"/>
                <w:szCs w:val="22"/>
                <w14:textFill>
                  <w14:solidFill>
                    <w14:schemeClr w14:val="tx1"/>
                  </w14:solidFill>
                </w14:textFill>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845593E">
            <w:pPr>
              <w:jc w:val="center"/>
              <w:rPr>
                <w:rFonts w:ascii="宋体" w:hAnsi="宋体" w:eastAsia="宋体" w:cs="宋体"/>
                <w:color w:val="000000" w:themeColor="text1"/>
                <w:sz w:val="22"/>
                <w:szCs w:val="22"/>
                <w14:textFill>
                  <w14:solidFill>
                    <w14:schemeClr w14:val="tx1"/>
                  </w14:solidFill>
                </w14:textFill>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32B5B9A">
            <w:pPr>
              <w:jc w:val="center"/>
              <w:rPr>
                <w:rFonts w:ascii="宋体" w:hAnsi="宋体" w:eastAsia="宋体" w:cs="宋体"/>
                <w:color w:val="000000" w:themeColor="text1"/>
                <w:sz w:val="22"/>
                <w:szCs w:val="22"/>
                <w14:textFill>
                  <w14:solidFill>
                    <w14:schemeClr w14:val="tx1"/>
                  </w14:solidFill>
                </w14:textFill>
              </w:rPr>
            </w:pP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25A3D33">
            <w:pPr>
              <w:jc w:val="center"/>
              <w:rPr>
                <w:rFonts w:ascii="宋体" w:hAnsi="宋体" w:eastAsia="宋体" w:cs="宋体"/>
                <w:color w:val="000000" w:themeColor="text1"/>
                <w:sz w:val="22"/>
                <w:szCs w:val="22"/>
                <w14:textFill>
                  <w14:solidFill>
                    <w14:schemeClr w14:val="tx1"/>
                  </w14:solidFill>
                </w14:textFill>
              </w:rPr>
            </w:pPr>
          </w:p>
        </w:tc>
      </w:tr>
      <w:tr w14:paraId="4BA5BD81">
        <w:tblPrEx>
          <w:tblCellMar>
            <w:top w:w="0" w:type="dxa"/>
            <w:left w:w="108" w:type="dxa"/>
            <w:bottom w:w="0" w:type="dxa"/>
            <w:right w:w="108" w:type="dxa"/>
          </w:tblCellMar>
        </w:tblPrEx>
        <w:trPr>
          <w:trHeight w:val="300" w:hRule="atLeast"/>
        </w:trPr>
        <w:tc>
          <w:tcPr>
            <w:tcW w:w="2250"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41D55E">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栏次</w:t>
            </w:r>
          </w:p>
        </w:tc>
        <w:tc>
          <w:tcPr>
            <w:tcW w:w="45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CDF48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w:t>
            </w:r>
          </w:p>
        </w:tc>
        <w:tc>
          <w:tcPr>
            <w:tcW w:w="45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DEEE19">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w:t>
            </w:r>
          </w:p>
        </w:tc>
        <w:tc>
          <w:tcPr>
            <w:tcW w:w="45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6C22A5">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w:t>
            </w:r>
          </w:p>
        </w:tc>
        <w:tc>
          <w:tcPr>
            <w:tcW w:w="45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ECB306">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w:t>
            </w:r>
          </w:p>
        </w:tc>
        <w:tc>
          <w:tcPr>
            <w:tcW w:w="45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37DC28">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5</w:t>
            </w:r>
          </w:p>
        </w:tc>
        <w:tc>
          <w:tcPr>
            <w:tcW w:w="4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57D2B2">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6</w:t>
            </w:r>
          </w:p>
        </w:tc>
      </w:tr>
      <w:tr w14:paraId="20387E91">
        <w:tblPrEx>
          <w:tblCellMar>
            <w:top w:w="0" w:type="dxa"/>
            <w:left w:w="108" w:type="dxa"/>
            <w:bottom w:w="0" w:type="dxa"/>
            <w:right w:w="108" w:type="dxa"/>
          </w:tblCellMar>
        </w:tblPrEx>
        <w:trPr>
          <w:trHeight w:val="300" w:hRule="atLeast"/>
        </w:trPr>
        <w:tc>
          <w:tcPr>
            <w:tcW w:w="2250"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3C038A">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合计</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7BA6F">
            <w:pPr>
              <w:jc w:val="right"/>
              <w:rPr>
                <w:rFonts w:ascii="宋体" w:hAnsi="宋体" w:eastAsia="宋体" w:cs="宋体"/>
                <w:b/>
                <w:bCs/>
                <w:color w:val="000000" w:themeColor="text1"/>
                <w:sz w:val="22"/>
                <w:szCs w:val="22"/>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77914">
            <w:pPr>
              <w:jc w:val="right"/>
              <w:rPr>
                <w:rFonts w:ascii="宋体" w:hAnsi="宋体" w:eastAsia="宋体" w:cs="宋体"/>
                <w:b/>
                <w:bCs/>
                <w:color w:val="000000" w:themeColor="text1"/>
                <w:sz w:val="22"/>
                <w:szCs w:val="22"/>
                <w14:textFill>
                  <w14:solidFill>
                    <w14:schemeClr w14:val="tx1"/>
                  </w14:solidFill>
                </w14:textFill>
              </w:rPr>
            </w:pPr>
          </w:p>
        </w:tc>
        <w:tc>
          <w:tcPr>
            <w:tcW w:w="4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CEBE3">
            <w:pPr>
              <w:jc w:val="right"/>
              <w:rPr>
                <w:rFonts w:ascii="宋体" w:hAnsi="宋体" w:eastAsia="宋体" w:cs="宋体"/>
                <w:b/>
                <w:bCs/>
                <w:color w:val="000000" w:themeColor="text1"/>
                <w:sz w:val="22"/>
                <w:szCs w:val="22"/>
                <w14:textFill>
                  <w14:solidFill>
                    <w14:schemeClr w14:val="tx1"/>
                  </w14:solidFill>
                </w14:textFill>
              </w:rPr>
            </w:pPr>
          </w:p>
        </w:tc>
        <w:tc>
          <w:tcPr>
            <w:tcW w:w="4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3D5DC">
            <w:pPr>
              <w:jc w:val="right"/>
              <w:rPr>
                <w:rFonts w:ascii="宋体" w:hAnsi="宋体" w:eastAsia="宋体" w:cs="宋体"/>
                <w:b/>
                <w:bCs/>
                <w:color w:val="000000" w:themeColor="text1"/>
                <w:sz w:val="22"/>
                <w:szCs w:val="22"/>
                <w14:textFill>
                  <w14:solidFill>
                    <w14:schemeClr w14:val="tx1"/>
                  </w14:solidFill>
                </w14:textFill>
              </w:rPr>
            </w:pPr>
          </w:p>
        </w:tc>
        <w:tc>
          <w:tcPr>
            <w:tcW w:w="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ABF75">
            <w:pPr>
              <w:jc w:val="right"/>
              <w:rPr>
                <w:rFonts w:ascii="宋体" w:hAnsi="宋体" w:eastAsia="宋体" w:cs="宋体"/>
                <w:b/>
                <w:bCs/>
                <w:color w:val="000000" w:themeColor="text1"/>
                <w:sz w:val="22"/>
                <w:szCs w:val="22"/>
                <w14:textFill>
                  <w14:solidFill>
                    <w14:schemeClr w14:val="tx1"/>
                  </w14:solidFill>
                </w14:textFill>
              </w:rPr>
            </w:pPr>
          </w:p>
        </w:tc>
        <w:tc>
          <w:tcPr>
            <w:tcW w:w="4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E9465">
            <w:pPr>
              <w:jc w:val="right"/>
              <w:rPr>
                <w:rFonts w:ascii="宋体" w:hAnsi="宋体" w:eastAsia="宋体" w:cs="宋体"/>
                <w:b/>
                <w:bCs/>
                <w:color w:val="000000" w:themeColor="text1"/>
                <w:sz w:val="22"/>
                <w:szCs w:val="22"/>
                <w14:textFill>
                  <w14:solidFill>
                    <w14:schemeClr w14:val="tx1"/>
                  </w14:solidFill>
                </w14:textFill>
              </w:rPr>
            </w:pPr>
          </w:p>
        </w:tc>
      </w:tr>
      <w:tr w14:paraId="79F8BB5A">
        <w:tblPrEx>
          <w:tblCellMar>
            <w:top w:w="0" w:type="dxa"/>
            <w:left w:w="108" w:type="dxa"/>
            <w:bottom w:w="0" w:type="dxa"/>
            <w:right w:w="108" w:type="dxa"/>
          </w:tblCellMar>
        </w:tblPrEx>
        <w:trPr>
          <w:trHeight w:val="300" w:hRule="atLeast"/>
        </w:trPr>
        <w:tc>
          <w:tcPr>
            <w:tcW w:w="118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AD2EC">
            <w:pPr>
              <w:jc w:val="left"/>
              <w:rPr>
                <w:rFonts w:ascii="宋体" w:hAnsi="宋体" w:eastAsia="宋体" w:cs="宋体"/>
                <w:color w:val="000000" w:themeColor="text1"/>
                <w:sz w:val="22"/>
                <w:szCs w:val="22"/>
                <w14:textFill>
                  <w14:solidFill>
                    <w14:schemeClr w14:val="tx1"/>
                  </w14:solidFill>
                </w14:textFill>
              </w:rPr>
            </w:pPr>
          </w:p>
        </w:tc>
        <w:tc>
          <w:tcPr>
            <w:tcW w:w="10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70EE4">
            <w:pPr>
              <w:jc w:val="left"/>
              <w:rPr>
                <w:rFonts w:ascii="宋体" w:hAnsi="宋体" w:eastAsia="宋体" w:cs="宋体"/>
                <w:color w:val="000000" w:themeColor="text1"/>
                <w:sz w:val="22"/>
                <w:szCs w:val="22"/>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84EDA">
            <w:pPr>
              <w:jc w:val="right"/>
              <w:rPr>
                <w:rFonts w:ascii="宋体" w:hAnsi="宋体" w:eastAsia="宋体" w:cs="宋体"/>
                <w:color w:val="000000" w:themeColor="text1"/>
                <w:sz w:val="22"/>
                <w:szCs w:val="22"/>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EDF9B">
            <w:pPr>
              <w:jc w:val="right"/>
              <w:rPr>
                <w:rFonts w:ascii="宋体" w:hAnsi="宋体" w:eastAsia="宋体" w:cs="宋体"/>
                <w:color w:val="000000" w:themeColor="text1"/>
                <w:sz w:val="22"/>
                <w:szCs w:val="22"/>
                <w14:textFill>
                  <w14:solidFill>
                    <w14:schemeClr w14:val="tx1"/>
                  </w14:solidFill>
                </w14:textFill>
              </w:rPr>
            </w:pPr>
          </w:p>
        </w:tc>
        <w:tc>
          <w:tcPr>
            <w:tcW w:w="4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398A5">
            <w:pPr>
              <w:jc w:val="right"/>
              <w:rPr>
                <w:rFonts w:ascii="宋体" w:hAnsi="宋体" w:eastAsia="宋体" w:cs="宋体"/>
                <w:color w:val="000000" w:themeColor="text1"/>
                <w:sz w:val="22"/>
                <w:szCs w:val="22"/>
                <w14:textFill>
                  <w14:solidFill>
                    <w14:schemeClr w14:val="tx1"/>
                  </w14:solidFill>
                </w14:textFill>
              </w:rPr>
            </w:pPr>
          </w:p>
        </w:tc>
        <w:tc>
          <w:tcPr>
            <w:tcW w:w="4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C841A">
            <w:pPr>
              <w:jc w:val="right"/>
              <w:rPr>
                <w:rFonts w:ascii="宋体" w:hAnsi="宋体" w:eastAsia="宋体" w:cs="宋体"/>
                <w:color w:val="000000" w:themeColor="text1"/>
                <w:sz w:val="22"/>
                <w:szCs w:val="22"/>
                <w14:textFill>
                  <w14:solidFill>
                    <w14:schemeClr w14:val="tx1"/>
                  </w14:solidFill>
                </w14:textFill>
              </w:rPr>
            </w:pPr>
          </w:p>
        </w:tc>
        <w:tc>
          <w:tcPr>
            <w:tcW w:w="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0EB6F">
            <w:pPr>
              <w:jc w:val="right"/>
              <w:rPr>
                <w:rFonts w:ascii="宋体" w:hAnsi="宋体" w:eastAsia="宋体" w:cs="宋体"/>
                <w:color w:val="000000" w:themeColor="text1"/>
                <w:sz w:val="22"/>
                <w:szCs w:val="22"/>
                <w14:textFill>
                  <w14:solidFill>
                    <w14:schemeClr w14:val="tx1"/>
                  </w14:solidFill>
                </w14:textFill>
              </w:rPr>
            </w:pPr>
          </w:p>
        </w:tc>
        <w:tc>
          <w:tcPr>
            <w:tcW w:w="4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44043">
            <w:pPr>
              <w:jc w:val="right"/>
              <w:rPr>
                <w:rFonts w:ascii="宋体" w:hAnsi="宋体" w:eastAsia="宋体" w:cs="宋体"/>
                <w:color w:val="000000" w:themeColor="text1"/>
                <w:sz w:val="22"/>
                <w:szCs w:val="22"/>
                <w14:textFill>
                  <w14:solidFill>
                    <w14:schemeClr w14:val="tx1"/>
                  </w14:solidFill>
                </w14:textFill>
              </w:rPr>
            </w:pPr>
          </w:p>
        </w:tc>
      </w:tr>
      <w:tr w14:paraId="0B064E5E">
        <w:tblPrEx>
          <w:tblCellMar>
            <w:top w:w="0" w:type="dxa"/>
            <w:left w:w="108" w:type="dxa"/>
            <w:bottom w:w="0" w:type="dxa"/>
            <w:right w:w="108" w:type="dxa"/>
          </w:tblCellMar>
        </w:tblPrEx>
        <w:trPr>
          <w:trHeight w:val="300" w:hRule="atLeast"/>
        </w:trPr>
        <w:tc>
          <w:tcPr>
            <w:tcW w:w="5000" w:type="pct"/>
            <w:gridSpan w:val="10"/>
            <w:tcBorders>
              <w:top w:val="single" w:color="000000" w:sz="4" w:space="0"/>
              <w:left w:val="nil"/>
              <w:bottom w:val="nil"/>
              <w:right w:val="nil"/>
            </w:tcBorders>
            <w:shd w:val="clear" w:color="auto" w:fill="FFFFFF"/>
            <w:noWrap/>
            <w:vAlign w:val="center"/>
          </w:tcPr>
          <w:p w14:paraId="06068F66">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注：本表反映部门本年度政府性基金预算财政拨款收入、支出及结转和结余情况。</w:t>
            </w:r>
          </w:p>
        </w:tc>
      </w:tr>
    </w:tbl>
    <w:p w14:paraId="0EACE208">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p>
    <w:p w14:paraId="7C0493C7">
      <w:pPr>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br w:type="page"/>
      </w:r>
    </w:p>
    <w:p w14:paraId="038276E0">
      <w:pPr>
        <w:jc w:val="left"/>
        <w:rPr>
          <w:rFonts w:ascii="仿宋" w:hAnsi="仿宋" w:eastAsia="仿宋" w:cs="仿宋"/>
          <w:color w:val="000000" w:themeColor="text1"/>
          <w:sz w:val="24"/>
          <w14:textFill>
            <w14:solidFill>
              <w14:schemeClr w14:val="tx1"/>
            </w14:solidFill>
          </w14:textFill>
        </w:rPr>
      </w:pPr>
    </w:p>
    <w:p w14:paraId="3212EC8B">
      <w:pPr>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表八：国有资本经营预算财政拨款支出决算表</w:t>
      </w:r>
    </w:p>
    <w:tbl>
      <w:tblPr>
        <w:tblStyle w:val="7"/>
        <w:tblW w:w="5000" w:type="pct"/>
        <w:tblInd w:w="0" w:type="dxa"/>
        <w:tblLayout w:type="autofit"/>
        <w:tblCellMar>
          <w:top w:w="0" w:type="dxa"/>
          <w:left w:w="108" w:type="dxa"/>
          <w:bottom w:w="0" w:type="dxa"/>
          <w:right w:w="108" w:type="dxa"/>
        </w:tblCellMar>
      </w:tblPr>
      <w:tblGrid>
        <w:gridCol w:w="3096"/>
        <w:gridCol w:w="222"/>
        <w:gridCol w:w="222"/>
        <w:gridCol w:w="3548"/>
        <w:gridCol w:w="2202"/>
        <w:gridCol w:w="2202"/>
        <w:gridCol w:w="2682"/>
      </w:tblGrid>
      <w:tr w14:paraId="7A4C8F13">
        <w:tblPrEx>
          <w:tblCellMar>
            <w:top w:w="0" w:type="dxa"/>
            <w:left w:w="108" w:type="dxa"/>
            <w:bottom w:w="0" w:type="dxa"/>
            <w:right w:w="108" w:type="dxa"/>
          </w:tblCellMar>
        </w:tblPrEx>
        <w:trPr>
          <w:trHeight w:val="390" w:hRule="atLeast"/>
        </w:trPr>
        <w:tc>
          <w:tcPr>
            <w:tcW w:w="5000" w:type="pct"/>
            <w:gridSpan w:val="7"/>
            <w:tcBorders>
              <w:top w:val="nil"/>
              <w:left w:val="nil"/>
              <w:bottom w:val="nil"/>
              <w:right w:val="nil"/>
            </w:tcBorders>
            <w:shd w:val="clear" w:color="auto" w:fill="auto"/>
            <w:noWrap/>
            <w:vAlign w:val="bottom"/>
          </w:tcPr>
          <w:p w14:paraId="30AFFF45">
            <w:pPr>
              <w:widowControl/>
              <w:jc w:val="center"/>
              <w:textAlignment w:val="bottom"/>
              <w:rPr>
                <w:rFonts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lang w:bidi="ar"/>
                <w14:textFill>
                  <w14:solidFill>
                    <w14:schemeClr w14:val="tx1"/>
                  </w14:solidFill>
                </w14:textFill>
              </w:rPr>
              <w:t>国有资本经营预算财政拨款支出决算表</w:t>
            </w:r>
          </w:p>
        </w:tc>
      </w:tr>
      <w:tr w14:paraId="07C0ED21">
        <w:tblPrEx>
          <w:tblCellMar>
            <w:top w:w="0" w:type="dxa"/>
            <w:left w:w="108" w:type="dxa"/>
            <w:bottom w:w="0" w:type="dxa"/>
            <w:right w:w="108" w:type="dxa"/>
          </w:tblCellMar>
        </w:tblPrEx>
        <w:trPr>
          <w:trHeight w:val="270" w:hRule="atLeast"/>
        </w:trPr>
        <w:tc>
          <w:tcPr>
            <w:tcW w:w="1092" w:type="pct"/>
            <w:tcBorders>
              <w:top w:val="nil"/>
              <w:left w:val="nil"/>
              <w:bottom w:val="nil"/>
              <w:right w:val="nil"/>
            </w:tcBorders>
            <w:shd w:val="clear" w:color="auto" w:fill="auto"/>
            <w:noWrap/>
            <w:vAlign w:val="center"/>
          </w:tcPr>
          <w:p w14:paraId="31A8EBDB">
            <w:pPr>
              <w:rPr>
                <w:rFonts w:ascii="宋体" w:hAnsi="宋体" w:eastAsia="宋体" w:cs="宋体"/>
                <w:color w:val="000000" w:themeColor="text1"/>
                <w:sz w:val="22"/>
                <w:szCs w:val="22"/>
                <w14:textFill>
                  <w14:solidFill>
                    <w14:schemeClr w14:val="tx1"/>
                  </w14:solidFill>
                </w14:textFill>
              </w:rPr>
            </w:pPr>
          </w:p>
        </w:tc>
        <w:tc>
          <w:tcPr>
            <w:tcW w:w="78" w:type="pct"/>
            <w:tcBorders>
              <w:top w:val="nil"/>
              <w:left w:val="nil"/>
              <w:bottom w:val="nil"/>
              <w:right w:val="nil"/>
            </w:tcBorders>
            <w:shd w:val="clear" w:color="auto" w:fill="auto"/>
            <w:noWrap/>
            <w:vAlign w:val="center"/>
          </w:tcPr>
          <w:p w14:paraId="3C909729">
            <w:pPr>
              <w:rPr>
                <w:rFonts w:ascii="宋体" w:hAnsi="宋体" w:eastAsia="宋体" w:cs="宋体"/>
                <w:color w:val="000000" w:themeColor="text1"/>
                <w:sz w:val="22"/>
                <w:szCs w:val="22"/>
                <w14:textFill>
                  <w14:solidFill>
                    <w14:schemeClr w14:val="tx1"/>
                  </w14:solidFill>
                </w14:textFill>
              </w:rPr>
            </w:pPr>
          </w:p>
        </w:tc>
        <w:tc>
          <w:tcPr>
            <w:tcW w:w="78" w:type="pct"/>
            <w:tcBorders>
              <w:top w:val="nil"/>
              <w:left w:val="nil"/>
              <w:bottom w:val="nil"/>
              <w:right w:val="nil"/>
            </w:tcBorders>
            <w:shd w:val="clear" w:color="auto" w:fill="auto"/>
            <w:noWrap/>
            <w:vAlign w:val="center"/>
          </w:tcPr>
          <w:p w14:paraId="7D6D87DC">
            <w:pPr>
              <w:rPr>
                <w:rFonts w:ascii="宋体" w:hAnsi="宋体" w:eastAsia="宋体" w:cs="宋体"/>
                <w:color w:val="000000" w:themeColor="text1"/>
                <w:sz w:val="22"/>
                <w:szCs w:val="22"/>
                <w14:textFill>
                  <w14:solidFill>
                    <w14:schemeClr w14:val="tx1"/>
                  </w14:solidFill>
                </w14:textFill>
              </w:rPr>
            </w:pPr>
          </w:p>
        </w:tc>
        <w:tc>
          <w:tcPr>
            <w:tcW w:w="1251" w:type="pct"/>
            <w:tcBorders>
              <w:top w:val="nil"/>
              <w:left w:val="nil"/>
              <w:bottom w:val="nil"/>
              <w:right w:val="nil"/>
            </w:tcBorders>
            <w:shd w:val="clear" w:color="auto" w:fill="auto"/>
            <w:noWrap/>
            <w:vAlign w:val="center"/>
          </w:tcPr>
          <w:p w14:paraId="2F181941">
            <w:pPr>
              <w:rPr>
                <w:rFonts w:ascii="宋体" w:hAnsi="宋体" w:eastAsia="宋体" w:cs="宋体"/>
                <w:color w:val="000000" w:themeColor="text1"/>
                <w:sz w:val="22"/>
                <w:szCs w:val="22"/>
                <w14:textFill>
                  <w14:solidFill>
                    <w14:schemeClr w14:val="tx1"/>
                  </w14:solidFill>
                </w14:textFill>
              </w:rPr>
            </w:pPr>
          </w:p>
        </w:tc>
        <w:tc>
          <w:tcPr>
            <w:tcW w:w="777" w:type="pct"/>
            <w:tcBorders>
              <w:top w:val="nil"/>
              <w:left w:val="nil"/>
              <w:bottom w:val="nil"/>
              <w:right w:val="nil"/>
            </w:tcBorders>
            <w:shd w:val="clear" w:color="auto" w:fill="auto"/>
            <w:noWrap/>
            <w:vAlign w:val="center"/>
          </w:tcPr>
          <w:p w14:paraId="65039EEA">
            <w:pPr>
              <w:rPr>
                <w:rFonts w:ascii="宋体" w:hAnsi="宋体" w:eastAsia="宋体" w:cs="宋体"/>
                <w:color w:val="000000" w:themeColor="text1"/>
                <w:sz w:val="22"/>
                <w:szCs w:val="22"/>
                <w14:textFill>
                  <w14:solidFill>
                    <w14:schemeClr w14:val="tx1"/>
                  </w14:solidFill>
                </w14:textFill>
              </w:rPr>
            </w:pPr>
          </w:p>
        </w:tc>
        <w:tc>
          <w:tcPr>
            <w:tcW w:w="777" w:type="pct"/>
            <w:tcBorders>
              <w:top w:val="nil"/>
              <w:left w:val="nil"/>
              <w:bottom w:val="nil"/>
              <w:right w:val="nil"/>
            </w:tcBorders>
            <w:shd w:val="clear" w:color="auto" w:fill="auto"/>
            <w:noWrap/>
            <w:vAlign w:val="center"/>
          </w:tcPr>
          <w:p w14:paraId="60408D8C">
            <w:pPr>
              <w:rPr>
                <w:rFonts w:ascii="宋体" w:hAnsi="宋体" w:eastAsia="宋体" w:cs="宋体"/>
                <w:color w:val="000000" w:themeColor="text1"/>
                <w:sz w:val="22"/>
                <w:szCs w:val="22"/>
                <w14:textFill>
                  <w14:solidFill>
                    <w14:schemeClr w14:val="tx1"/>
                  </w14:solidFill>
                </w14:textFill>
              </w:rPr>
            </w:pPr>
          </w:p>
        </w:tc>
        <w:tc>
          <w:tcPr>
            <w:tcW w:w="945" w:type="pct"/>
            <w:tcBorders>
              <w:top w:val="nil"/>
              <w:left w:val="nil"/>
              <w:bottom w:val="nil"/>
              <w:right w:val="nil"/>
            </w:tcBorders>
            <w:shd w:val="clear" w:color="auto" w:fill="auto"/>
            <w:noWrap/>
            <w:vAlign w:val="bottom"/>
          </w:tcPr>
          <w:p w14:paraId="0D5B841E">
            <w:pPr>
              <w:widowControl/>
              <w:jc w:val="left"/>
              <w:textAlignment w:val="bottom"/>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公开08表</w:t>
            </w:r>
          </w:p>
        </w:tc>
      </w:tr>
      <w:tr w14:paraId="12F82CB3">
        <w:tblPrEx>
          <w:tblCellMar>
            <w:top w:w="0" w:type="dxa"/>
            <w:left w:w="108" w:type="dxa"/>
            <w:bottom w:w="0" w:type="dxa"/>
            <w:right w:w="108" w:type="dxa"/>
          </w:tblCellMar>
        </w:tblPrEx>
        <w:trPr>
          <w:trHeight w:val="270" w:hRule="atLeast"/>
        </w:trPr>
        <w:tc>
          <w:tcPr>
            <w:tcW w:w="1092" w:type="pct"/>
            <w:tcBorders>
              <w:top w:val="nil"/>
              <w:left w:val="nil"/>
              <w:bottom w:val="nil"/>
              <w:right w:val="nil"/>
            </w:tcBorders>
            <w:shd w:val="clear" w:color="auto" w:fill="auto"/>
            <w:noWrap/>
            <w:vAlign w:val="bottom"/>
          </w:tcPr>
          <w:p w14:paraId="37778D3A">
            <w:pPr>
              <w:widowControl/>
              <w:jc w:val="left"/>
              <w:textAlignment w:val="bottom"/>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部门：环江毛南族自治县妇幼保健院</w:t>
            </w:r>
          </w:p>
        </w:tc>
        <w:tc>
          <w:tcPr>
            <w:tcW w:w="78" w:type="pct"/>
            <w:tcBorders>
              <w:top w:val="nil"/>
              <w:left w:val="nil"/>
              <w:bottom w:val="nil"/>
              <w:right w:val="nil"/>
            </w:tcBorders>
            <w:shd w:val="clear" w:color="auto" w:fill="auto"/>
            <w:noWrap/>
            <w:vAlign w:val="center"/>
          </w:tcPr>
          <w:p w14:paraId="1519860C">
            <w:pPr>
              <w:rPr>
                <w:rFonts w:ascii="宋体" w:hAnsi="宋体" w:eastAsia="宋体" w:cs="宋体"/>
                <w:color w:val="000000" w:themeColor="text1"/>
                <w:sz w:val="22"/>
                <w:szCs w:val="22"/>
                <w14:textFill>
                  <w14:solidFill>
                    <w14:schemeClr w14:val="tx1"/>
                  </w14:solidFill>
                </w14:textFill>
              </w:rPr>
            </w:pPr>
          </w:p>
        </w:tc>
        <w:tc>
          <w:tcPr>
            <w:tcW w:w="78" w:type="pct"/>
            <w:tcBorders>
              <w:top w:val="nil"/>
              <w:left w:val="nil"/>
              <w:bottom w:val="nil"/>
              <w:right w:val="nil"/>
            </w:tcBorders>
            <w:shd w:val="clear" w:color="auto" w:fill="auto"/>
            <w:noWrap/>
            <w:vAlign w:val="center"/>
          </w:tcPr>
          <w:p w14:paraId="1B0FFD92">
            <w:pPr>
              <w:rPr>
                <w:rFonts w:ascii="宋体" w:hAnsi="宋体" w:eastAsia="宋体" w:cs="宋体"/>
                <w:color w:val="000000" w:themeColor="text1"/>
                <w:sz w:val="22"/>
                <w:szCs w:val="22"/>
                <w14:textFill>
                  <w14:solidFill>
                    <w14:schemeClr w14:val="tx1"/>
                  </w14:solidFill>
                </w14:textFill>
              </w:rPr>
            </w:pPr>
          </w:p>
        </w:tc>
        <w:tc>
          <w:tcPr>
            <w:tcW w:w="1251" w:type="pct"/>
            <w:tcBorders>
              <w:top w:val="nil"/>
              <w:left w:val="nil"/>
              <w:bottom w:val="nil"/>
              <w:right w:val="nil"/>
            </w:tcBorders>
            <w:shd w:val="clear" w:color="auto" w:fill="auto"/>
            <w:noWrap/>
            <w:vAlign w:val="center"/>
          </w:tcPr>
          <w:p w14:paraId="71B32713">
            <w:pPr>
              <w:rPr>
                <w:rFonts w:ascii="宋体" w:hAnsi="宋体" w:eastAsia="宋体" w:cs="宋体"/>
                <w:color w:val="000000" w:themeColor="text1"/>
                <w:sz w:val="22"/>
                <w:szCs w:val="22"/>
                <w14:textFill>
                  <w14:solidFill>
                    <w14:schemeClr w14:val="tx1"/>
                  </w14:solidFill>
                </w14:textFill>
              </w:rPr>
            </w:pPr>
          </w:p>
        </w:tc>
        <w:tc>
          <w:tcPr>
            <w:tcW w:w="777" w:type="pct"/>
            <w:tcBorders>
              <w:top w:val="nil"/>
              <w:left w:val="nil"/>
              <w:bottom w:val="nil"/>
              <w:right w:val="nil"/>
            </w:tcBorders>
            <w:shd w:val="clear" w:color="auto" w:fill="auto"/>
            <w:noWrap/>
            <w:vAlign w:val="center"/>
          </w:tcPr>
          <w:p w14:paraId="5BA36127">
            <w:pPr>
              <w:rPr>
                <w:rFonts w:ascii="宋体" w:hAnsi="宋体" w:eastAsia="宋体" w:cs="宋体"/>
                <w:color w:val="000000" w:themeColor="text1"/>
                <w:sz w:val="22"/>
                <w:szCs w:val="22"/>
                <w14:textFill>
                  <w14:solidFill>
                    <w14:schemeClr w14:val="tx1"/>
                  </w14:solidFill>
                </w14:textFill>
              </w:rPr>
            </w:pPr>
          </w:p>
        </w:tc>
        <w:tc>
          <w:tcPr>
            <w:tcW w:w="777" w:type="pct"/>
            <w:tcBorders>
              <w:top w:val="nil"/>
              <w:left w:val="nil"/>
              <w:bottom w:val="nil"/>
              <w:right w:val="nil"/>
            </w:tcBorders>
            <w:shd w:val="clear" w:color="auto" w:fill="auto"/>
            <w:noWrap/>
            <w:vAlign w:val="center"/>
          </w:tcPr>
          <w:p w14:paraId="7629B996">
            <w:pPr>
              <w:rPr>
                <w:rFonts w:ascii="宋体" w:hAnsi="宋体" w:eastAsia="宋体" w:cs="宋体"/>
                <w:color w:val="000000" w:themeColor="text1"/>
                <w:sz w:val="22"/>
                <w:szCs w:val="22"/>
                <w14:textFill>
                  <w14:solidFill>
                    <w14:schemeClr w14:val="tx1"/>
                  </w14:solidFill>
                </w14:textFill>
              </w:rPr>
            </w:pPr>
          </w:p>
        </w:tc>
        <w:tc>
          <w:tcPr>
            <w:tcW w:w="945" w:type="pct"/>
            <w:tcBorders>
              <w:top w:val="nil"/>
              <w:left w:val="nil"/>
              <w:bottom w:val="nil"/>
              <w:right w:val="nil"/>
            </w:tcBorders>
            <w:shd w:val="clear" w:color="auto" w:fill="auto"/>
            <w:noWrap/>
            <w:vAlign w:val="bottom"/>
          </w:tcPr>
          <w:p w14:paraId="07207D82">
            <w:pPr>
              <w:widowControl/>
              <w:jc w:val="left"/>
              <w:textAlignment w:val="bottom"/>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金额单位：万元</w:t>
            </w:r>
          </w:p>
        </w:tc>
      </w:tr>
      <w:tr w14:paraId="19EDD1CF">
        <w:tblPrEx>
          <w:tblCellMar>
            <w:top w:w="0" w:type="dxa"/>
            <w:left w:w="108" w:type="dxa"/>
            <w:bottom w:w="0" w:type="dxa"/>
            <w:right w:w="108" w:type="dxa"/>
          </w:tblCellMar>
        </w:tblPrEx>
        <w:trPr>
          <w:trHeight w:val="420" w:hRule="atLeast"/>
        </w:trPr>
        <w:tc>
          <w:tcPr>
            <w:tcW w:w="2500"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4D363B">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项目</w:t>
            </w:r>
          </w:p>
        </w:tc>
        <w:tc>
          <w:tcPr>
            <w:tcW w:w="2500" w:type="pct"/>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4CAB9284">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本年支出</w:t>
            </w:r>
          </w:p>
        </w:tc>
      </w:tr>
      <w:tr w14:paraId="0E371C92">
        <w:tblPrEx>
          <w:tblCellMar>
            <w:top w:w="0" w:type="dxa"/>
            <w:left w:w="108" w:type="dxa"/>
            <w:bottom w:w="0" w:type="dxa"/>
            <w:right w:w="108" w:type="dxa"/>
          </w:tblCellMar>
        </w:tblPrEx>
        <w:trPr>
          <w:trHeight w:val="312" w:hRule="atLeast"/>
        </w:trPr>
        <w:tc>
          <w:tcPr>
            <w:tcW w:w="1248" w:type="pct"/>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0555F3A">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科目代码</w:t>
            </w:r>
          </w:p>
        </w:tc>
        <w:tc>
          <w:tcPr>
            <w:tcW w:w="1251"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DDEAD8">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科目名称</w:t>
            </w:r>
          </w:p>
        </w:tc>
        <w:tc>
          <w:tcPr>
            <w:tcW w:w="77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0A1DD9E">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合计</w:t>
            </w:r>
          </w:p>
        </w:tc>
        <w:tc>
          <w:tcPr>
            <w:tcW w:w="77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F821EA4">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基本支出</w:t>
            </w:r>
          </w:p>
        </w:tc>
        <w:tc>
          <w:tcPr>
            <w:tcW w:w="945"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DF82414">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项目支出</w:t>
            </w:r>
          </w:p>
        </w:tc>
      </w:tr>
      <w:tr w14:paraId="3AD2051A">
        <w:tblPrEx>
          <w:tblCellMar>
            <w:top w:w="0" w:type="dxa"/>
            <w:left w:w="108" w:type="dxa"/>
            <w:bottom w:w="0" w:type="dxa"/>
            <w:right w:w="108" w:type="dxa"/>
          </w:tblCellMar>
        </w:tblPrEx>
        <w:trPr>
          <w:trHeight w:val="312" w:hRule="atLeast"/>
        </w:trPr>
        <w:tc>
          <w:tcPr>
            <w:tcW w:w="1248"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4FB8634">
            <w:pPr>
              <w:jc w:val="center"/>
              <w:rPr>
                <w:rFonts w:ascii="宋体" w:hAnsi="宋体" w:eastAsia="宋体" w:cs="宋体"/>
                <w:color w:val="000000" w:themeColor="text1"/>
                <w:sz w:val="22"/>
                <w:szCs w:val="22"/>
                <w14:textFill>
                  <w14:solidFill>
                    <w14:schemeClr w14:val="tx1"/>
                  </w14:solidFill>
                </w14:textFill>
              </w:rPr>
            </w:pPr>
          </w:p>
        </w:tc>
        <w:tc>
          <w:tcPr>
            <w:tcW w:w="1251"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B4C9FA">
            <w:pPr>
              <w:jc w:val="center"/>
              <w:rPr>
                <w:rFonts w:ascii="宋体" w:hAnsi="宋体" w:eastAsia="宋体" w:cs="宋体"/>
                <w:color w:val="000000" w:themeColor="text1"/>
                <w:sz w:val="22"/>
                <w:szCs w:val="22"/>
                <w14:textFill>
                  <w14:solidFill>
                    <w14:schemeClr w14:val="tx1"/>
                  </w14:solidFill>
                </w14:textFill>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92DB87D">
            <w:pPr>
              <w:jc w:val="center"/>
              <w:rPr>
                <w:rFonts w:ascii="宋体" w:hAnsi="宋体" w:eastAsia="宋体" w:cs="宋体"/>
                <w:color w:val="000000" w:themeColor="text1"/>
                <w:sz w:val="22"/>
                <w:szCs w:val="22"/>
                <w14:textFill>
                  <w14:solidFill>
                    <w14:schemeClr w14:val="tx1"/>
                  </w14:solidFill>
                </w14:textFill>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63E0371">
            <w:pPr>
              <w:jc w:val="center"/>
              <w:rPr>
                <w:rFonts w:ascii="宋体" w:hAnsi="宋体" w:eastAsia="宋体" w:cs="宋体"/>
                <w:color w:val="000000" w:themeColor="text1"/>
                <w:sz w:val="22"/>
                <w:szCs w:val="22"/>
                <w14:textFill>
                  <w14:solidFill>
                    <w14:schemeClr w14:val="tx1"/>
                  </w14:solidFill>
                </w14:textFill>
              </w:rPr>
            </w:pPr>
          </w:p>
        </w:tc>
        <w:tc>
          <w:tcPr>
            <w:tcW w:w="94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21ACF89">
            <w:pPr>
              <w:jc w:val="center"/>
              <w:rPr>
                <w:rFonts w:ascii="宋体" w:hAnsi="宋体" w:eastAsia="宋体" w:cs="宋体"/>
                <w:color w:val="000000" w:themeColor="text1"/>
                <w:sz w:val="22"/>
                <w:szCs w:val="22"/>
                <w14:textFill>
                  <w14:solidFill>
                    <w14:schemeClr w14:val="tx1"/>
                  </w14:solidFill>
                </w14:textFill>
              </w:rPr>
            </w:pPr>
          </w:p>
        </w:tc>
      </w:tr>
      <w:tr w14:paraId="157FB957">
        <w:tblPrEx>
          <w:tblCellMar>
            <w:top w:w="0" w:type="dxa"/>
            <w:left w:w="108" w:type="dxa"/>
            <w:bottom w:w="0" w:type="dxa"/>
            <w:right w:w="108" w:type="dxa"/>
          </w:tblCellMar>
        </w:tblPrEx>
        <w:trPr>
          <w:trHeight w:val="312" w:hRule="atLeast"/>
        </w:trPr>
        <w:tc>
          <w:tcPr>
            <w:tcW w:w="1248"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6370562">
            <w:pPr>
              <w:jc w:val="center"/>
              <w:rPr>
                <w:rFonts w:ascii="宋体" w:hAnsi="宋体" w:eastAsia="宋体" w:cs="宋体"/>
                <w:color w:val="000000" w:themeColor="text1"/>
                <w:sz w:val="22"/>
                <w:szCs w:val="22"/>
                <w14:textFill>
                  <w14:solidFill>
                    <w14:schemeClr w14:val="tx1"/>
                  </w14:solidFill>
                </w14:textFill>
              </w:rPr>
            </w:pPr>
          </w:p>
        </w:tc>
        <w:tc>
          <w:tcPr>
            <w:tcW w:w="1251"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6BDB59">
            <w:pPr>
              <w:jc w:val="center"/>
              <w:rPr>
                <w:rFonts w:ascii="宋体" w:hAnsi="宋体" w:eastAsia="宋体" w:cs="宋体"/>
                <w:color w:val="000000" w:themeColor="text1"/>
                <w:sz w:val="22"/>
                <w:szCs w:val="22"/>
                <w14:textFill>
                  <w14:solidFill>
                    <w14:schemeClr w14:val="tx1"/>
                  </w14:solidFill>
                </w14:textFill>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F07DD6C">
            <w:pPr>
              <w:jc w:val="center"/>
              <w:rPr>
                <w:rFonts w:ascii="宋体" w:hAnsi="宋体" w:eastAsia="宋体" w:cs="宋体"/>
                <w:color w:val="000000" w:themeColor="text1"/>
                <w:sz w:val="22"/>
                <w:szCs w:val="22"/>
                <w14:textFill>
                  <w14:solidFill>
                    <w14:schemeClr w14:val="tx1"/>
                  </w14:solidFill>
                </w14:textFill>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F630A21">
            <w:pPr>
              <w:jc w:val="center"/>
              <w:rPr>
                <w:rFonts w:ascii="宋体" w:hAnsi="宋体" w:eastAsia="宋体" w:cs="宋体"/>
                <w:color w:val="000000" w:themeColor="text1"/>
                <w:sz w:val="22"/>
                <w:szCs w:val="22"/>
                <w14:textFill>
                  <w14:solidFill>
                    <w14:schemeClr w14:val="tx1"/>
                  </w14:solidFill>
                </w14:textFill>
              </w:rPr>
            </w:pPr>
          </w:p>
        </w:tc>
        <w:tc>
          <w:tcPr>
            <w:tcW w:w="94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07967E2">
            <w:pPr>
              <w:jc w:val="center"/>
              <w:rPr>
                <w:rFonts w:ascii="宋体" w:hAnsi="宋体" w:eastAsia="宋体" w:cs="宋体"/>
                <w:color w:val="000000" w:themeColor="text1"/>
                <w:sz w:val="22"/>
                <w:szCs w:val="22"/>
                <w14:textFill>
                  <w14:solidFill>
                    <w14:schemeClr w14:val="tx1"/>
                  </w14:solidFill>
                </w14:textFill>
              </w:rPr>
            </w:pPr>
          </w:p>
        </w:tc>
      </w:tr>
      <w:tr w14:paraId="1A3E9EC6">
        <w:tblPrEx>
          <w:tblCellMar>
            <w:top w:w="0" w:type="dxa"/>
            <w:left w:w="108" w:type="dxa"/>
            <w:bottom w:w="0" w:type="dxa"/>
            <w:right w:w="108" w:type="dxa"/>
          </w:tblCellMar>
        </w:tblPrEx>
        <w:trPr>
          <w:trHeight w:val="420" w:hRule="atLeast"/>
        </w:trPr>
        <w:tc>
          <w:tcPr>
            <w:tcW w:w="2500"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AC9626">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栏次</w:t>
            </w:r>
          </w:p>
        </w:tc>
        <w:tc>
          <w:tcPr>
            <w:tcW w:w="7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20F681">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w:t>
            </w:r>
          </w:p>
        </w:tc>
        <w:tc>
          <w:tcPr>
            <w:tcW w:w="7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C3660E3">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w:t>
            </w:r>
          </w:p>
        </w:tc>
        <w:tc>
          <w:tcPr>
            <w:tcW w:w="9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668C37">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w:t>
            </w:r>
          </w:p>
        </w:tc>
      </w:tr>
      <w:tr w14:paraId="36C14DF0">
        <w:tblPrEx>
          <w:tblCellMar>
            <w:top w:w="0" w:type="dxa"/>
            <w:left w:w="108" w:type="dxa"/>
            <w:bottom w:w="0" w:type="dxa"/>
            <w:right w:w="108" w:type="dxa"/>
          </w:tblCellMar>
        </w:tblPrEx>
        <w:trPr>
          <w:trHeight w:val="420" w:hRule="atLeast"/>
        </w:trPr>
        <w:tc>
          <w:tcPr>
            <w:tcW w:w="2500"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489C0C">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合计</w:t>
            </w:r>
          </w:p>
        </w:tc>
        <w:tc>
          <w:tcPr>
            <w:tcW w:w="7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EE643">
            <w:pPr>
              <w:jc w:val="right"/>
              <w:rPr>
                <w:rFonts w:ascii="宋体" w:hAnsi="宋体" w:eastAsia="宋体" w:cs="宋体"/>
                <w:b/>
                <w:bCs/>
                <w:color w:val="000000" w:themeColor="text1"/>
                <w:sz w:val="22"/>
                <w:szCs w:val="22"/>
                <w14:textFill>
                  <w14:solidFill>
                    <w14:schemeClr w14:val="tx1"/>
                  </w14:solidFill>
                </w14:textFill>
              </w:rPr>
            </w:pPr>
          </w:p>
        </w:tc>
        <w:tc>
          <w:tcPr>
            <w:tcW w:w="7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FB277">
            <w:pPr>
              <w:jc w:val="right"/>
              <w:rPr>
                <w:rFonts w:ascii="宋体" w:hAnsi="宋体" w:eastAsia="宋体" w:cs="宋体"/>
                <w:b/>
                <w:bCs/>
                <w:color w:val="000000" w:themeColor="text1"/>
                <w:sz w:val="22"/>
                <w:szCs w:val="22"/>
                <w14:textFill>
                  <w14:solidFill>
                    <w14:schemeClr w14:val="tx1"/>
                  </w14:solidFill>
                </w14:textFill>
              </w:rPr>
            </w:pPr>
          </w:p>
        </w:tc>
        <w:tc>
          <w:tcPr>
            <w:tcW w:w="9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51537">
            <w:pPr>
              <w:jc w:val="right"/>
              <w:rPr>
                <w:rFonts w:ascii="宋体" w:hAnsi="宋体" w:eastAsia="宋体" w:cs="宋体"/>
                <w:b/>
                <w:bCs/>
                <w:color w:val="000000" w:themeColor="text1"/>
                <w:sz w:val="22"/>
                <w:szCs w:val="22"/>
                <w14:textFill>
                  <w14:solidFill>
                    <w14:schemeClr w14:val="tx1"/>
                  </w14:solidFill>
                </w14:textFill>
              </w:rPr>
            </w:pPr>
          </w:p>
        </w:tc>
      </w:tr>
      <w:tr w14:paraId="11D17452">
        <w:tblPrEx>
          <w:tblCellMar>
            <w:top w:w="0" w:type="dxa"/>
            <w:left w:w="108" w:type="dxa"/>
            <w:bottom w:w="0" w:type="dxa"/>
            <w:right w:w="108" w:type="dxa"/>
          </w:tblCellMar>
        </w:tblPrEx>
        <w:trPr>
          <w:trHeight w:val="300" w:hRule="atLeast"/>
        </w:trPr>
        <w:tc>
          <w:tcPr>
            <w:tcW w:w="124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DFAC9">
            <w:pPr>
              <w:jc w:val="left"/>
              <w:rPr>
                <w:rFonts w:ascii="宋体" w:hAnsi="宋体" w:eastAsia="宋体" w:cs="宋体"/>
                <w:color w:val="000000" w:themeColor="text1"/>
                <w:sz w:val="22"/>
                <w:szCs w:val="22"/>
                <w14:textFill>
                  <w14:solidFill>
                    <w14:schemeClr w14:val="tx1"/>
                  </w14:solidFill>
                </w14:textFill>
              </w:rPr>
            </w:pPr>
          </w:p>
        </w:tc>
        <w:tc>
          <w:tcPr>
            <w:tcW w:w="12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11468">
            <w:pPr>
              <w:jc w:val="left"/>
              <w:rPr>
                <w:rFonts w:ascii="宋体" w:hAnsi="宋体" w:eastAsia="宋体" w:cs="宋体"/>
                <w:color w:val="000000" w:themeColor="text1"/>
                <w:sz w:val="22"/>
                <w:szCs w:val="22"/>
                <w14:textFill>
                  <w14:solidFill>
                    <w14:schemeClr w14:val="tx1"/>
                  </w14:solidFill>
                </w14:textFill>
              </w:rPr>
            </w:pPr>
          </w:p>
        </w:tc>
        <w:tc>
          <w:tcPr>
            <w:tcW w:w="7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400FE">
            <w:pPr>
              <w:jc w:val="right"/>
              <w:rPr>
                <w:rFonts w:ascii="宋体" w:hAnsi="宋体" w:eastAsia="宋体" w:cs="宋体"/>
                <w:color w:val="000000" w:themeColor="text1"/>
                <w:sz w:val="22"/>
                <w:szCs w:val="22"/>
                <w14:textFill>
                  <w14:solidFill>
                    <w14:schemeClr w14:val="tx1"/>
                  </w14:solidFill>
                </w14:textFill>
              </w:rPr>
            </w:pPr>
          </w:p>
        </w:tc>
        <w:tc>
          <w:tcPr>
            <w:tcW w:w="7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F64BF">
            <w:pPr>
              <w:jc w:val="right"/>
              <w:rPr>
                <w:rFonts w:ascii="宋体" w:hAnsi="宋体" w:eastAsia="宋体" w:cs="宋体"/>
                <w:color w:val="000000" w:themeColor="text1"/>
                <w:sz w:val="22"/>
                <w:szCs w:val="22"/>
                <w14:textFill>
                  <w14:solidFill>
                    <w14:schemeClr w14:val="tx1"/>
                  </w14:solidFill>
                </w14:textFill>
              </w:rPr>
            </w:pPr>
          </w:p>
        </w:tc>
        <w:tc>
          <w:tcPr>
            <w:tcW w:w="9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64C8D">
            <w:pPr>
              <w:jc w:val="right"/>
              <w:rPr>
                <w:rFonts w:ascii="宋体" w:hAnsi="宋体" w:eastAsia="宋体" w:cs="宋体"/>
                <w:color w:val="000000" w:themeColor="text1"/>
                <w:sz w:val="22"/>
                <w:szCs w:val="22"/>
                <w14:textFill>
                  <w14:solidFill>
                    <w14:schemeClr w14:val="tx1"/>
                  </w14:solidFill>
                </w14:textFill>
              </w:rPr>
            </w:pPr>
          </w:p>
        </w:tc>
      </w:tr>
      <w:tr w14:paraId="45C15F29">
        <w:tblPrEx>
          <w:tblCellMar>
            <w:top w:w="0" w:type="dxa"/>
            <w:left w:w="108" w:type="dxa"/>
            <w:bottom w:w="0" w:type="dxa"/>
            <w:right w:w="108" w:type="dxa"/>
          </w:tblCellMar>
        </w:tblPrEx>
        <w:trPr>
          <w:trHeight w:val="300" w:hRule="atLeast"/>
        </w:trPr>
        <w:tc>
          <w:tcPr>
            <w:tcW w:w="5000" w:type="pct"/>
            <w:gridSpan w:val="7"/>
            <w:tcBorders>
              <w:top w:val="single" w:color="000000" w:sz="4" w:space="0"/>
              <w:left w:val="nil"/>
              <w:bottom w:val="nil"/>
              <w:right w:val="nil"/>
            </w:tcBorders>
            <w:shd w:val="clear" w:color="auto" w:fill="FFFFFF"/>
            <w:noWrap/>
            <w:vAlign w:val="center"/>
          </w:tcPr>
          <w:p w14:paraId="3DFFB18B">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注：本表反映部门本年度国有资本经营预算财政拨款支出情况。</w:t>
            </w:r>
          </w:p>
        </w:tc>
      </w:tr>
    </w:tbl>
    <w:p w14:paraId="775CA641">
      <w:pPr>
        <w:rPr>
          <w:rFonts w:ascii="宋体" w:hAnsi="宋体" w:eastAsia="宋体" w:cs="宋体"/>
          <w:color w:val="000000" w:themeColor="text1"/>
          <w:szCs w:val="21"/>
          <w:lang w:bidi="ar"/>
          <w14:textFill>
            <w14:solidFill>
              <w14:schemeClr w14:val="tx1"/>
            </w14:solidFill>
          </w14:textFill>
        </w:rPr>
      </w:pPr>
    </w:p>
    <w:p w14:paraId="48E1EED4">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br w:type="page"/>
      </w:r>
    </w:p>
    <w:tbl>
      <w:tblPr>
        <w:tblStyle w:val="7"/>
        <w:tblW w:w="5000" w:type="pct"/>
        <w:tblInd w:w="0" w:type="dxa"/>
        <w:tblLayout w:type="autofit"/>
        <w:tblCellMar>
          <w:top w:w="0" w:type="dxa"/>
          <w:left w:w="108" w:type="dxa"/>
          <w:bottom w:w="0" w:type="dxa"/>
          <w:right w:w="108" w:type="dxa"/>
        </w:tblCellMar>
      </w:tblPr>
      <w:tblGrid>
        <w:gridCol w:w="3096"/>
        <w:gridCol w:w="955"/>
        <w:gridCol w:w="955"/>
        <w:gridCol w:w="955"/>
        <w:gridCol w:w="966"/>
        <w:gridCol w:w="973"/>
        <w:gridCol w:w="959"/>
        <w:gridCol w:w="959"/>
        <w:gridCol w:w="959"/>
        <w:gridCol w:w="959"/>
        <w:gridCol w:w="962"/>
        <w:gridCol w:w="1476"/>
      </w:tblGrid>
      <w:tr w14:paraId="059797A0">
        <w:tblPrEx>
          <w:tblCellMar>
            <w:top w:w="0" w:type="dxa"/>
            <w:left w:w="108" w:type="dxa"/>
            <w:bottom w:w="0" w:type="dxa"/>
            <w:right w:w="108" w:type="dxa"/>
          </w:tblCellMar>
        </w:tblPrEx>
        <w:trPr>
          <w:trHeight w:val="540" w:hRule="atLeast"/>
        </w:trPr>
        <w:tc>
          <w:tcPr>
            <w:tcW w:w="5000" w:type="pct"/>
            <w:gridSpan w:val="12"/>
            <w:tcBorders>
              <w:top w:val="nil"/>
              <w:left w:val="nil"/>
              <w:bottom w:val="nil"/>
              <w:right w:val="nil"/>
            </w:tcBorders>
            <w:shd w:val="clear" w:color="auto" w:fill="auto"/>
            <w:noWrap/>
            <w:vAlign w:val="bottom"/>
          </w:tcPr>
          <w:p w14:paraId="5225115A">
            <w:pPr>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表九：一般公共预算财政拨款安排的“三公”经费支出决算表</w:t>
            </w:r>
          </w:p>
          <w:p w14:paraId="772E8A13">
            <w:pPr>
              <w:jc w:val="left"/>
              <w:rPr>
                <w:rFonts w:ascii="仿宋" w:hAnsi="仿宋" w:eastAsia="仿宋" w:cs="仿宋"/>
                <w:color w:val="000000" w:themeColor="text1"/>
                <w:sz w:val="24"/>
                <w14:textFill>
                  <w14:solidFill>
                    <w14:schemeClr w14:val="tx1"/>
                  </w14:solidFill>
                </w14:textFill>
              </w:rPr>
            </w:pPr>
          </w:p>
          <w:p w14:paraId="7F31DC91">
            <w:pPr>
              <w:widowControl/>
              <w:jc w:val="center"/>
              <w:textAlignment w:val="bottom"/>
              <w:rPr>
                <w:rFonts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kern w:val="0"/>
                <w:sz w:val="30"/>
                <w:szCs w:val="30"/>
                <w:lang w:bidi="ar"/>
                <w14:textFill>
                  <w14:solidFill>
                    <w14:schemeClr w14:val="tx1"/>
                  </w14:solidFill>
                </w14:textFill>
              </w:rPr>
              <w:t>一般公共预算财政拨款安排的“三公”经费支出决算表</w:t>
            </w:r>
          </w:p>
        </w:tc>
      </w:tr>
      <w:tr w14:paraId="75488A66">
        <w:tblPrEx>
          <w:tblCellMar>
            <w:top w:w="0" w:type="dxa"/>
            <w:left w:w="108" w:type="dxa"/>
            <w:bottom w:w="0" w:type="dxa"/>
            <w:right w:w="108" w:type="dxa"/>
          </w:tblCellMar>
        </w:tblPrEx>
        <w:trPr>
          <w:trHeight w:val="270" w:hRule="atLeast"/>
        </w:trPr>
        <w:tc>
          <w:tcPr>
            <w:tcW w:w="910" w:type="pct"/>
            <w:tcBorders>
              <w:top w:val="nil"/>
              <w:left w:val="nil"/>
              <w:bottom w:val="nil"/>
              <w:right w:val="nil"/>
            </w:tcBorders>
            <w:shd w:val="clear" w:color="auto" w:fill="auto"/>
            <w:noWrap/>
            <w:vAlign w:val="center"/>
          </w:tcPr>
          <w:p w14:paraId="033128B2">
            <w:pPr>
              <w:rPr>
                <w:rFonts w:ascii="宋体" w:hAnsi="宋体" w:eastAsia="宋体" w:cs="宋体"/>
                <w:color w:val="000000" w:themeColor="text1"/>
                <w:sz w:val="22"/>
                <w:szCs w:val="22"/>
                <w14:textFill>
                  <w14:solidFill>
                    <w14:schemeClr w14:val="tx1"/>
                  </w14:solidFill>
                </w14:textFill>
              </w:rPr>
            </w:pPr>
          </w:p>
        </w:tc>
        <w:tc>
          <w:tcPr>
            <w:tcW w:w="364" w:type="pct"/>
            <w:tcBorders>
              <w:top w:val="nil"/>
              <w:left w:val="nil"/>
              <w:bottom w:val="nil"/>
              <w:right w:val="nil"/>
            </w:tcBorders>
            <w:shd w:val="clear" w:color="auto" w:fill="auto"/>
            <w:noWrap/>
            <w:vAlign w:val="center"/>
          </w:tcPr>
          <w:p w14:paraId="2FEF3CE0">
            <w:pPr>
              <w:rPr>
                <w:rFonts w:ascii="宋体" w:hAnsi="宋体" w:eastAsia="宋体" w:cs="宋体"/>
                <w:color w:val="000000" w:themeColor="text1"/>
                <w:sz w:val="22"/>
                <w:szCs w:val="22"/>
                <w14:textFill>
                  <w14:solidFill>
                    <w14:schemeClr w14:val="tx1"/>
                  </w14:solidFill>
                </w14:textFill>
              </w:rPr>
            </w:pPr>
          </w:p>
        </w:tc>
        <w:tc>
          <w:tcPr>
            <w:tcW w:w="364" w:type="pct"/>
            <w:tcBorders>
              <w:top w:val="nil"/>
              <w:left w:val="nil"/>
              <w:bottom w:val="nil"/>
              <w:right w:val="nil"/>
            </w:tcBorders>
            <w:shd w:val="clear" w:color="auto" w:fill="auto"/>
            <w:noWrap/>
            <w:vAlign w:val="center"/>
          </w:tcPr>
          <w:p w14:paraId="2A1159AA">
            <w:pPr>
              <w:rPr>
                <w:rFonts w:ascii="宋体" w:hAnsi="宋体" w:eastAsia="宋体" w:cs="宋体"/>
                <w:color w:val="000000" w:themeColor="text1"/>
                <w:sz w:val="22"/>
                <w:szCs w:val="22"/>
                <w14:textFill>
                  <w14:solidFill>
                    <w14:schemeClr w14:val="tx1"/>
                  </w14:solidFill>
                </w14:textFill>
              </w:rPr>
            </w:pPr>
          </w:p>
        </w:tc>
        <w:tc>
          <w:tcPr>
            <w:tcW w:w="364" w:type="pct"/>
            <w:tcBorders>
              <w:top w:val="nil"/>
              <w:left w:val="nil"/>
              <w:bottom w:val="nil"/>
              <w:right w:val="nil"/>
            </w:tcBorders>
            <w:shd w:val="clear" w:color="auto" w:fill="auto"/>
            <w:noWrap/>
            <w:vAlign w:val="center"/>
          </w:tcPr>
          <w:p w14:paraId="1FB0D747">
            <w:pPr>
              <w:rPr>
                <w:rFonts w:ascii="宋体" w:hAnsi="宋体" w:eastAsia="宋体" w:cs="宋体"/>
                <w:color w:val="000000" w:themeColor="text1"/>
                <w:sz w:val="22"/>
                <w:szCs w:val="22"/>
                <w14:textFill>
                  <w14:solidFill>
                    <w14:schemeClr w14:val="tx1"/>
                  </w14:solidFill>
                </w14:textFill>
              </w:rPr>
            </w:pPr>
          </w:p>
        </w:tc>
        <w:tc>
          <w:tcPr>
            <w:tcW w:w="366" w:type="pct"/>
            <w:tcBorders>
              <w:top w:val="nil"/>
              <w:left w:val="nil"/>
              <w:bottom w:val="nil"/>
              <w:right w:val="nil"/>
            </w:tcBorders>
            <w:shd w:val="clear" w:color="auto" w:fill="auto"/>
            <w:noWrap/>
            <w:vAlign w:val="center"/>
          </w:tcPr>
          <w:p w14:paraId="6FCF71E4">
            <w:pPr>
              <w:rPr>
                <w:rFonts w:ascii="宋体" w:hAnsi="宋体" w:eastAsia="宋体" w:cs="宋体"/>
                <w:color w:val="000000" w:themeColor="text1"/>
                <w:sz w:val="22"/>
                <w:szCs w:val="22"/>
                <w14:textFill>
                  <w14:solidFill>
                    <w14:schemeClr w14:val="tx1"/>
                  </w14:solidFill>
                </w14:textFill>
              </w:rPr>
            </w:pPr>
          </w:p>
        </w:tc>
        <w:tc>
          <w:tcPr>
            <w:tcW w:w="367" w:type="pct"/>
            <w:tcBorders>
              <w:top w:val="nil"/>
              <w:left w:val="nil"/>
              <w:bottom w:val="nil"/>
              <w:right w:val="nil"/>
            </w:tcBorders>
            <w:shd w:val="clear" w:color="auto" w:fill="auto"/>
            <w:noWrap/>
            <w:vAlign w:val="center"/>
          </w:tcPr>
          <w:p w14:paraId="34A43402">
            <w:pPr>
              <w:rPr>
                <w:rFonts w:ascii="宋体" w:hAnsi="宋体" w:eastAsia="宋体" w:cs="宋体"/>
                <w:color w:val="000000" w:themeColor="text1"/>
                <w:sz w:val="22"/>
                <w:szCs w:val="22"/>
                <w14:textFill>
                  <w14:solidFill>
                    <w14:schemeClr w14:val="tx1"/>
                  </w14:solidFill>
                </w14:textFill>
              </w:rPr>
            </w:pPr>
          </w:p>
        </w:tc>
        <w:tc>
          <w:tcPr>
            <w:tcW w:w="365" w:type="pct"/>
            <w:tcBorders>
              <w:top w:val="nil"/>
              <w:left w:val="nil"/>
              <w:bottom w:val="nil"/>
              <w:right w:val="nil"/>
            </w:tcBorders>
            <w:shd w:val="clear" w:color="auto" w:fill="auto"/>
            <w:noWrap/>
            <w:vAlign w:val="center"/>
          </w:tcPr>
          <w:p w14:paraId="455567C8">
            <w:pPr>
              <w:rPr>
                <w:rFonts w:ascii="宋体" w:hAnsi="宋体" w:eastAsia="宋体" w:cs="宋体"/>
                <w:color w:val="000000" w:themeColor="text1"/>
                <w:sz w:val="22"/>
                <w:szCs w:val="22"/>
                <w14:textFill>
                  <w14:solidFill>
                    <w14:schemeClr w14:val="tx1"/>
                  </w14:solidFill>
                </w14:textFill>
              </w:rPr>
            </w:pPr>
          </w:p>
        </w:tc>
        <w:tc>
          <w:tcPr>
            <w:tcW w:w="365" w:type="pct"/>
            <w:tcBorders>
              <w:top w:val="nil"/>
              <w:left w:val="nil"/>
              <w:bottom w:val="nil"/>
              <w:right w:val="nil"/>
            </w:tcBorders>
            <w:shd w:val="clear" w:color="auto" w:fill="auto"/>
            <w:noWrap/>
            <w:vAlign w:val="center"/>
          </w:tcPr>
          <w:p w14:paraId="391C213C">
            <w:pPr>
              <w:rPr>
                <w:rFonts w:ascii="宋体" w:hAnsi="宋体" w:eastAsia="宋体" w:cs="宋体"/>
                <w:color w:val="000000" w:themeColor="text1"/>
                <w:sz w:val="22"/>
                <w:szCs w:val="22"/>
                <w14:textFill>
                  <w14:solidFill>
                    <w14:schemeClr w14:val="tx1"/>
                  </w14:solidFill>
                </w14:textFill>
              </w:rPr>
            </w:pPr>
          </w:p>
        </w:tc>
        <w:tc>
          <w:tcPr>
            <w:tcW w:w="365" w:type="pct"/>
            <w:tcBorders>
              <w:top w:val="nil"/>
              <w:left w:val="nil"/>
              <w:bottom w:val="nil"/>
              <w:right w:val="nil"/>
            </w:tcBorders>
            <w:shd w:val="clear" w:color="auto" w:fill="auto"/>
            <w:noWrap/>
            <w:vAlign w:val="center"/>
          </w:tcPr>
          <w:p w14:paraId="34D080D7">
            <w:pPr>
              <w:rPr>
                <w:rFonts w:ascii="宋体" w:hAnsi="宋体" w:eastAsia="宋体" w:cs="宋体"/>
                <w:color w:val="000000" w:themeColor="text1"/>
                <w:sz w:val="22"/>
                <w:szCs w:val="22"/>
                <w14:textFill>
                  <w14:solidFill>
                    <w14:schemeClr w14:val="tx1"/>
                  </w14:solidFill>
                </w14:textFill>
              </w:rPr>
            </w:pPr>
          </w:p>
        </w:tc>
        <w:tc>
          <w:tcPr>
            <w:tcW w:w="365" w:type="pct"/>
            <w:tcBorders>
              <w:top w:val="nil"/>
              <w:left w:val="nil"/>
              <w:bottom w:val="nil"/>
              <w:right w:val="nil"/>
            </w:tcBorders>
            <w:shd w:val="clear" w:color="auto" w:fill="auto"/>
            <w:noWrap/>
            <w:vAlign w:val="center"/>
          </w:tcPr>
          <w:p w14:paraId="72B2A0D2">
            <w:pPr>
              <w:rPr>
                <w:rFonts w:ascii="宋体" w:hAnsi="宋体" w:eastAsia="宋体" w:cs="宋体"/>
                <w:color w:val="000000" w:themeColor="text1"/>
                <w:sz w:val="22"/>
                <w:szCs w:val="22"/>
                <w14:textFill>
                  <w14:solidFill>
                    <w14:schemeClr w14:val="tx1"/>
                  </w14:solidFill>
                </w14:textFill>
              </w:rPr>
            </w:pPr>
          </w:p>
        </w:tc>
        <w:tc>
          <w:tcPr>
            <w:tcW w:w="366" w:type="pct"/>
            <w:tcBorders>
              <w:top w:val="nil"/>
              <w:left w:val="nil"/>
              <w:bottom w:val="nil"/>
              <w:right w:val="nil"/>
            </w:tcBorders>
            <w:shd w:val="clear" w:color="auto" w:fill="auto"/>
            <w:noWrap/>
            <w:vAlign w:val="center"/>
          </w:tcPr>
          <w:p w14:paraId="7CFB9977">
            <w:pPr>
              <w:rPr>
                <w:rFonts w:ascii="宋体" w:hAnsi="宋体" w:eastAsia="宋体" w:cs="宋体"/>
                <w:color w:val="000000" w:themeColor="text1"/>
                <w:sz w:val="22"/>
                <w:szCs w:val="22"/>
                <w14:textFill>
                  <w14:solidFill>
                    <w14:schemeClr w14:val="tx1"/>
                  </w14:solidFill>
                </w14:textFill>
              </w:rPr>
            </w:pPr>
          </w:p>
        </w:tc>
        <w:tc>
          <w:tcPr>
            <w:tcW w:w="433" w:type="pct"/>
            <w:tcBorders>
              <w:top w:val="nil"/>
              <w:left w:val="nil"/>
              <w:bottom w:val="nil"/>
              <w:right w:val="nil"/>
            </w:tcBorders>
            <w:shd w:val="clear" w:color="auto" w:fill="auto"/>
            <w:noWrap/>
            <w:vAlign w:val="bottom"/>
          </w:tcPr>
          <w:p w14:paraId="4E95041E">
            <w:pPr>
              <w:widowControl/>
              <w:jc w:val="left"/>
              <w:textAlignment w:val="bottom"/>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公开09表</w:t>
            </w:r>
          </w:p>
        </w:tc>
      </w:tr>
      <w:tr w14:paraId="09E43DB5">
        <w:tblPrEx>
          <w:tblCellMar>
            <w:top w:w="0" w:type="dxa"/>
            <w:left w:w="108" w:type="dxa"/>
            <w:bottom w:w="0" w:type="dxa"/>
            <w:right w:w="108" w:type="dxa"/>
          </w:tblCellMar>
        </w:tblPrEx>
        <w:trPr>
          <w:trHeight w:val="270" w:hRule="atLeast"/>
        </w:trPr>
        <w:tc>
          <w:tcPr>
            <w:tcW w:w="910" w:type="pct"/>
            <w:tcBorders>
              <w:top w:val="nil"/>
              <w:left w:val="nil"/>
              <w:bottom w:val="nil"/>
              <w:right w:val="nil"/>
            </w:tcBorders>
            <w:shd w:val="clear" w:color="auto" w:fill="auto"/>
            <w:noWrap/>
            <w:vAlign w:val="bottom"/>
          </w:tcPr>
          <w:p w14:paraId="642D2195">
            <w:pPr>
              <w:widowControl/>
              <w:jc w:val="left"/>
              <w:textAlignment w:val="bottom"/>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部门：环江毛南族自治县妇幼保健院</w:t>
            </w:r>
          </w:p>
        </w:tc>
        <w:tc>
          <w:tcPr>
            <w:tcW w:w="364" w:type="pct"/>
            <w:tcBorders>
              <w:top w:val="nil"/>
              <w:left w:val="nil"/>
              <w:bottom w:val="nil"/>
              <w:right w:val="nil"/>
            </w:tcBorders>
            <w:shd w:val="clear" w:color="auto" w:fill="auto"/>
            <w:noWrap/>
            <w:vAlign w:val="center"/>
          </w:tcPr>
          <w:p w14:paraId="6C381F1A">
            <w:pPr>
              <w:rPr>
                <w:rFonts w:ascii="宋体" w:hAnsi="宋体" w:eastAsia="宋体" w:cs="宋体"/>
                <w:color w:val="000000" w:themeColor="text1"/>
                <w:sz w:val="22"/>
                <w:szCs w:val="22"/>
                <w14:textFill>
                  <w14:solidFill>
                    <w14:schemeClr w14:val="tx1"/>
                  </w14:solidFill>
                </w14:textFill>
              </w:rPr>
            </w:pPr>
          </w:p>
        </w:tc>
        <w:tc>
          <w:tcPr>
            <w:tcW w:w="364" w:type="pct"/>
            <w:tcBorders>
              <w:top w:val="nil"/>
              <w:left w:val="nil"/>
              <w:bottom w:val="nil"/>
              <w:right w:val="nil"/>
            </w:tcBorders>
            <w:shd w:val="clear" w:color="auto" w:fill="auto"/>
            <w:noWrap/>
            <w:vAlign w:val="center"/>
          </w:tcPr>
          <w:p w14:paraId="569C68E3">
            <w:pPr>
              <w:rPr>
                <w:rFonts w:ascii="宋体" w:hAnsi="宋体" w:eastAsia="宋体" w:cs="宋体"/>
                <w:color w:val="000000" w:themeColor="text1"/>
                <w:sz w:val="22"/>
                <w:szCs w:val="22"/>
                <w14:textFill>
                  <w14:solidFill>
                    <w14:schemeClr w14:val="tx1"/>
                  </w14:solidFill>
                </w14:textFill>
              </w:rPr>
            </w:pPr>
          </w:p>
        </w:tc>
        <w:tc>
          <w:tcPr>
            <w:tcW w:w="364" w:type="pct"/>
            <w:tcBorders>
              <w:top w:val="nil"/>
              <w:left w:val="nil"/>
              <w:bottom w:val="nil"/>
              <w:right w:val="nil"/>
            </w:tcBorders>
            <w:shd w:val="clear" w:color="auto" w:fill="auto"/>
            <w:noWrap/>
            <w:vAlign w:val="center"/>
          </w:tcPr>
          <w:p w14:paraId="47CB5D51">
            <w:pPr>
              <w:rPr>
                <w:rFonts w:ascii="宋体" w:hAnsi="宋体" w:eastAsia="宋体" w:cs="宋体"/>
                <w:color w:val="000000" w:themeColor="text1"/>
                <w:sz w:val="22"/>
                <w:szCs w:val="22"/>
                <w14:textFill>
                  <w14:solidFill>
                    <w14:schemeClr w14:val="tx1"/>
                  </w14:solidFill>
                </w14:textFill>
              </w:rPr>
            </w:pPr>
          </w:p>
        </w:tc>
        <w:tc>
          <w:tcPr>
            <w:tcW w:w="366" w:type="pct"/>
            <w:tcBorders>
              <w:top w:val="nil"/>
              <w:left w:val="nil"/>
              <w:bottom w:val="nil"/>
              <w:right w:val="nil"/>
            </w:tcBorders>
            <w:shd w:val="clear" w:color="auto" w:fill="auto"/>
            <w:noWrap/>
            <w:vAlign w:val="center"/>
          </w:tcPr>
          <w:p w14:paraId="1A32F123">
            <w:pPr>
              <w:rPr>
                <w:rFonts w:ascii="宋体" w:hAnsi="宋体" w:eastAsia="宋体" w:cs="宋体"/>
                <w:color w:val="000000" w:themeColor="text1"/>
                <w:sz w:val="22"/>
                <w:szCs w:val="22"/>
                <w14:textFill>
                  <w14:solidFill>
                    <w14:schemeClr w14:val="tx1"/>
                  </w14:solidFill>
                </w14:textFill>
              </w:rPr>
            </w:pPr>
          </w:p>
        </w:tc>
        <w:tc>
          <w:tcPr>
            <w:tcW w:w="367" w:type="pct"/>
            <w:tcBorders>
              <w:top w:val="nil"/>
              <w:left w:val="nil"/>
              <w:bottom w:val="nil"/>
              <w:right w:val="nil"/>
            </w:tcBorders>
            <w:shd w:val="clear" w:color="auto" w:fill="auto"/>
            <w:noWrap/>
            <w:vAlign w:val="center"/>
          </w:tcPr>
          <w:p w14:paraId="6239EFC3">
            <w:pPr>
              <w:rPr>
                <w:rFonts w:ascii="宋体" w:hAnsi="宋体" w:eastAsia="宋体" w:cs="宋体"/>
                <w:color w:val="000000" w:themeColor="text1"/>
                <w:sz w:val="22"/>
                <w:szCs w:val="22"/>
                <w14:textFill>
                  <w14:solidFill>
                    <w14:schemeClr w14:val="tx1"/>
                  </w14:solidFill>
                </w14:textFill>
              </w:rPr>
            </w:pPr>
          </w:p>
        </w:tc>
        <w:tc>
          <w:tcPr>
            <w:tcW w:w="365" w:type="pct"/>
            <w:tcBorders>
              <w:top w:val="nil"/>
              <w:left w:val="nil"/>
              <w:bottom w:val="nil"/>
              <w:right w:val="nil"/>
            </w:tcBorders>
            <w:shd w:val="clear" w:color="auto" w:fill="auto"/>
            <w:noWrap/>
            <w:vAlign w:val="center"/>
          </w:tcPr>
          <w:p w14:paraId="2879D03E">
            <w:pPr>
              <w:rPr>
                <w:rFonts w:ascii="宋体" w:hAnsi="宋体" w:eastAsia="宋体" w:cs="宋体"/>
                <w:color w:val="000000" w:themeColor="text1"/>
                <w:sz w:val="22"/>
                <w:szCs w:val="22"/>
                <w14:textFill>
                  <w14:solidFill>
                    <w14:schemeClr w14:val="tx1"/>
                  </w14:solidFill>
                </w14:textFill>
              </w:rPr>
            </w:pPr>
          </w:p>
        </w:tc>
        <w:tc>
          <w:tcPr>
            <w:tcW w:w="365" w:type="pct"/>
            <w:tcBorders>
              <w:top w:val="nil"/>
              <w:left w:val="nil"/>
              <w:bottom w:val="nil"/>
              <w:right w:val="nil"/>
            </w:tcBorders>
            <w:shd w:val="clear" w:color="auto" w:fill="auto"/>
            <w:noWrap/>
            <w:vAlign w:val="center"/>
          </w:tcPr>
          <w:p w14:paraId="25F0B4C7">
            <w:pPr>
              <w:rPr>
                <w:rFonts w:ascii="宋体" w:hAnsi="宋体" w:eastAsia="宋体" w:cs="宋体"/>
                <w:color w:val="000000" w:themeColor="text1"/>
                <w:sz w:val="22"/>
                <w:szCs w:val="22"/>
                <w14:textFill>
                  <w14:solidFill>
                    <w14:schemeClr w14:val="tx1"/>
                  </w14:solidFill>
                </w14:textFill>
              </w:rPr>
            </w:pPr>
          </w:p>
        </w:tc>
        <w:tc>
          <w:tcPr>
            <w:tcW w:w="365" w:type="pct"/>
            <w:tcBorders>
              <w:top w:val="nil"/>
              <w:left w:val="nil"/>
              <w:bottom w:val="nil"/>
              <w:right w:val="nil"/>
            </w:tcBorders>
            <w:shd w:val="clear" w:color="auto" w:fill="auto"/>
            <w:noWrap/>
            <w:vAlign w:val="center"/>
          </w:tcPr>
          <w:p w14:paraId="3CF19808">
            <w:pPr>
              <w:rPr>
                <w:rFonts w:ascii="宋体" w:hAnsi="宋体" w:eastAsia="宋体" w:cs="宋体"/>
                <w:color w:val="000000" w:themeColor="text1"/>
                <w:sz w:val="22"/>
                <w:szCs w:val="22"/>
                <w14:textFill>
                  <w14:solidFill>
                    <w14:schemeClr w14:val="tx1"/>
                  </w14:solidFill>
                </w14:textFill>
              </w:rPr>
            </w:pPr>
          </w:p>
        </w:tc>
        <w:tc>
          <w:tcPr>
            <w:tcW w:w="365" w:type="pct"/>
            <w:tcBorders>
              <w:top w:val="nil"/>
              <w:left w:val="nil"/>
              <w:bottom w:val="nil"/>
              <w:right w:val="nil"/>
            </w:tcBorders>
            <w:shd w:val="clear" w:color="auto" w:fill="auto"/>
            <w:noWrap/>
            <w:vAlign w:val="center"/>
          </w:tcPr>
          <w:p w14:paraId="3A802DAB">
            <w:pPr>
              <w:rPr>
                <w:rFonts w:ascii="宋体" w:hAnsi="宋体" w:eastAsia="宋体" w:cs="宋体"/>
                <w:color w:val="000000" w:themeColor="text1"/>
                <w:sz w:val="22"/>
                <w:szCs w:val="22"/>
                <w14:textFill>
                  <w14:solidFill>
                    <w14:schemeClr w14:val="tx1"/>
                  </w14:solidFill>
                </w14:textFill>
              </w:rPr>
            </w:pPr>
          </w:p>
        </w:tc>
        <w:tc>
          <w:tcPr>
            <w:tcW w:w="366" w:type="pct"/>
            <w:tcBorders>
              <w:top w:val="nil"/>
              <w:left w:val="nil"/>
              <w:bottom w:val="nil"/>
              <w:right w:val="nil"/>
            </w:tcBorders>
            <w:shd w:val="clear" w:color="auto" w:fill="auto"/>
            <w:noWrap/>
            <w:vAlign w:val="center"/>
          </w:tcPr>
          <w:p w14:paraId="29405576">
            <w:pPr>
              <w:rPr>
                <w:rFonts w:ascii="宋体" w:hAnsi="宋体" w:eastAsia="宋体" w:cs="宋体"/>
                <w:color w:val="000000" w:themeColor="text1"/>
                <w:sz w:val="22"/>
                <w:szCs w:val="22"/>
                <w14:textFill>
                  <w14:solidFill>
                    <w14:schemeClr w14:val="tx1"/>
                  </w14:solidFill>
                </w14:textFill>
              </w:rPr>
            </w:pPr>
          </w:p>
        </w:tc>
        <w:tc>
          <w:tcPr>
            <w:tcW w:w="433" w:type="pct"/>
            <w:tcBorders>
              <w:top w:val="nil"/>
              <w:left w:val="nil"/>
              <w:bottom w:val="nil"/>
              <w:right w:val="nil"/>
            </w:tcBorders>
            <w:shd w:val="clear" w:color="auto" w:fill="auto"/>
            <w:noWrap/>
            <w:vAlign w:val="bottom"/>
          </w:tcPr>
          <w:p w14:paraId="0D200C56">
            <w:pPr>
              <w:widowControl/>
              <w:jc w:val="left"/>
              <w:textAlignment w:val="bottom"/>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金额单位：万元</w:t>
            </w:r>
          </w:p>
        </w:tc>
      </w:tr>
      <w:tr w14:paraId="50551CFE">
        <w:tblPrEx>
          <w:tblCellMar>
            <w:top w:w="0" w:type="dxa"/>
            <w:left w:w="108" w:type="dxa"/>
            <w:bottom w:w="0" w:type="dxa"/>
            <w:right w:w="108" w:type="dxa"/>
          </w:tblCellMar>
        </w:tblPrEx>
        <w:trPr>
          <w:trHeight w:val="300" w:hRule="atLeast"/>
        </w:trPr>
        <w:tc>
          <w:tcPr>
            <w:tcW w:w="2738" w:type="pct"/>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14:paraId="6C960DFE">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预算数</w:t>
            </w:r>
          </w:p>
        </w:tc>
        <w:tc>
          <w:tcPr>
            <w:tcW w:w="2261" w:type="pct"/>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14:paraId="54498FCB">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决算数</w:t>
            </w:r>
          </w:p>
        </w:tc>
      </w:tr>
      <w:tr w14:paraId="6973E86E">
        <w:tblPrEx>
          <w:tblCellMar>
            <w:top w:w="0" w:type="dxa"/>
            <w:left w:w="108" w:type="dxa"/>
            <w:bottom w:w="0" w:type="dxa"/>
            <w:right w:w="108" w:type="dxa"/>
          </w:tblCellMar>
        </w:tblPrEx>
        <w:trPr>
          <w:trHeight w:val="600" w:hRule="atLeast"/>
        </w:trPr>
        <w:tc>
          <w:tcPr>
            <w:tcW w:w="91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21A8308">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合计</w:t>
            </w:r>
          </w:p>
        </w:tc>
        <w:tc>
          <w:tcPr>
            <w:tcW w:w="36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E29DEEB">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因公出国（境）费</w:t>
            </w:r>
          </w:p>
        </w:tc>
        <w:tc>
          <w:tcPr>
            <w:tcW w:w="1096" w:type="pct"/>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61256C4C">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公务用车购置及运行维护费</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EA5CBBC">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公务接待费</w:t>
            </w:r>
          </w:p>
        </w:tc>
        <w:tc>
          <w:tcPr>
            <w:tcW w:w="365"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2E884DC">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合计</w:t>
            </w:r>
          </w:p>
        </w:tc>
        <w:tc>
          <w:tcPr>
            <w:tcW w:w="365"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7252DC3">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因公出国（境）费</w:t>
            </w:r>
          </w:p>
        </w:tc>
        <w:tc>
          <w:tcPr>
            <w:tcW w:w="1096" w:type="pct"/>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11E90A3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公务用车购置及运行维护费</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1E26D11">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公务接待费</w:t>
            </w:r>
          </w:p>
        </w:tc>
      </w:tr>
      <w:tr w14:paraId="0BAE8A44">
        <w:tblPrEx>
          <w:tblCellMar>
            <w:top w:w="0" w:type="dxa"/>
            <w:left w:w="108" w:type="dxa"/>
            <w:bottom w:w="0" w:type="dxa"/>
            <w:right w:w="108" w:type="dxa"/>
          </w:tblCellMar>
        </w:tblPrEx>
        <w:trPr>
          <w:trHeight w:val="600" w:hRule="atLeast"/>
        </w:trPr>
        <w:tc>
          <w:tcPr>
            <w:tcW w:w="91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C4E9EC2">
            <w:pPr>
              <w:jc w:val="center"/>
              <w:rPr>
                <w:rFonts w:ascii="宋体" w:hAnsi="宋体" w:eastAsia="宋体" w:cs="宋体"/>
                <w:color w:val="000000" w:themeColor="text1"/>
                <w:sz w:val="22"/>
                <w:szCs w:val="22"/>
                <w14:textFill>
                  <w14:solidFill>
                    <w14:schemeClr w14:val="tx1"/>
                  </w14:solidFill>
                </w14:textFill>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E075DA0">
            <w:pPr>
              <w:jc w:val="center"/>
              <w:rPr>
                <w:rFonts w:ascii="宋体" w:hAnsi="宋体" w:eastAsia="宋体" w:cs="宋体"/>
                <w:color w:val="000000" w:themeColor="text1"/>
                <w:sz w:val="22"/>
                <w:szCs w:val="22"/>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64D32B2D">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小计</w:t>
            </w:r>
          </w:p>
        </w:tc>
        <w:tc>
          <w:tcPr>
            <w:tcW w:w="364"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50F759E6">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公务用车购置费</w:t>
            </w:r>
          </w:p>
        </w:tc>
        <w:tc>
          <w:tcPr>
            <w:tcW w:w="366"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0B7BCF03">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公务用车运行维护费</w:t>
            </w: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4B97618">
            <w:pPr>
              <w:jc w:val="center"/>
              <w:rPr>
                <w:rFonts w:ascii="宋体" w:hAnsi="宋体" w:eastAsia="宋体" w:cs="宋体"/>
                <w:color w:val="000000" w:themeColor="text1"/>
                <w:sz w:val="22"/>
                <w:szCs w:val="22"/>
                <w14:textFill>
                  <w14:solidFill>
                    <w14:schemeClr w14:val="tx1"/>
                  </w14:solidFill>
                </w14:textFill>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771C514">
            <w:pPr>
              <w:jc w:val="center"/>
              <w:rPr>
                <w:rFonts w:ascii="宋体" w:hAnsi="宋体" w:eastAsia="宋体" w:cs="宋体"/>
                <w:color w:val="000000" w:themeColor="text1"/>
                <w:sz w:val="22"/>
                <w:szCs w:val="22"/>
                <w14:textFill>
                  <w14:solidFill>
                    <w14:schemeClr w14:val="tx1"/>
                  </w14:solidFill>
                </w14:textFill>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1C22C76">
            <w:pPr>
              <w:jc w:val="center"/>
              <w:rPr>
                <w:rFonts w:ascii="宋体" w:hAnsi="宋体" w:eastAsia="宋体" w:cs="宋体"/>
                <w:color w:val="000000" w:themeColor="text1"/>
                <w:sz w:val="22"/>
                <w:szCs w:val="22"/>
                <w14:textFill>
                  <w14:solidFill>
                    <w14:schemeClr w14:val="tx1"/>
                  </w14:solidFill>
                </w14:textFill>
              </w:rPr>
            </w:pPr>
          </w:p>
        </w:tc>
        <w:tc>
          <w:tcPr>
            <w:tcW w:w="365"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1F3B5741">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小计</w:t>
            </w:r>
          </w:p>
        </w:tc>
        <w:tc>
          <w:tcPr>
            <w:tcW w:w="365"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1078E861">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公务用车购置费</w:t>
            </w:r>
          </w:p>
        </w:tc>
        <w:tc>
          <w:tcPr>
            <w:tcW w:w="366"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6CA782F7">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公务用车运行维护费</w:t>
            </w: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2A9BEF4">
            <w:pPr>
              <w:jc w:val="center"/>
              <w:rPr>
                <w:rFonts w:ascii="宋体" w:hAnsi="宋体" w:eastAsia="宋体" w:cs="宋体"/>
                <w:color w:val="000000" w:themeColor="text1"/>
                <w:sz w:val="22"/>
                <w:szCs w:val="22"/>
                <w14:textFill>
                  <w14:solidFill>
                    <w14:schemeClr w14:val="tx1"/>
                  </w14:solidFill>
                </w14:textFill>
              </w:rPr>
            </w:pPr>
          </w:p>
        </w:tc>
      </w:tr>
      <w:tr w14:paraId="7FFA9DDD">
        <w:tblPrEx>
          <w:tblCellMar>
            <w:top w:w="0" w:type="dxa"/>
            <w:left w:w="108" w:type="dxa"/>
            <w:bottom w:w="0" w:type="dxa"/>
            <w:right w:w="108" w:type="dxa"/>
          </w:tblCellMar>
        </w:tblPrEx>
        <w:trPr>
          <w:trHeight w:val="300" w:hRule="atLeast"/>
        </w:trPr>
        <w:tc>
          <w:tcPr>
            <w:tcW w:w="910"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2FC6D635">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w:t>
            </w:r>
          </w:p>
        </w:tc>
        <w:tc>
          <w:tcPr>
            <w:tcW w:w="364"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6072A878">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w:t>
            </w:r>
          </w:p>
        </w:tc>
        <w:tc>
          <w:tcPr>
            <w:tcW w:w="364"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5914385D">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w:t>
            </w:r>
          </w:p>
        </w:tc>
        <w:tc>
          <w:tcPr>
            <w:tcW w:w="364"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30E0F787">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w:t>
            </w:r>
          </w:p>
        </w:tc>
        <w:tc>
          <w:tcPr>
            <w:tcW w:w="366"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4C9847D5">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5</w:t>
            </w:r>
          </w:p>
        </w:tc>
        <w:tc>
          <w:tcPr>
            <w:tcW w:w="367"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22A32F46">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6</w:t>
            </w:r>
          </w:p>
        </w:tc>
        <w:tc>
          <w:tcPr>
            <w:tcW w:w="365"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7F455021">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7</w:t>
            </w:r>
          </w:p>
        </w:tc>
        <w:tc>
          <w:tcPr>
            <w:tcW w:w="365"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3D08C8F1">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8</w:t>
            </w:r>
          </w:p>
        </w:tc>
        <w:tc>
          <w:tcPr>
            <w:tcW w:w="365"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3D97BC64">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9</w:t>
            </w:r>
          </w:p>
        </w:tc>
        <w:tc>
          <w:tcPr>
            <w:tcW w:w="365"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3704CCDD">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1F8D9C2C">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11</w:t>
            </w:r>
          </w:p>
        </w:tc>
        <w:tc>
          <w:tcPr>
            <w:tcW w:w="433"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19D36DB9">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12</w:t>
            </w:r>
          </w:p>
        </w:tc>
      </w:tr>
      <w:tr w14:paraId="07ABC68E">
        <w:tblPrEx>
          <w:tblCellMar>
            <w:top w:w="0" w:type="dxa"/>
            <w:left w:w="108" w:type="dxa"/>
            <w:bottom w:w="0" w:type="dxa"/>
            <w:right w:w="108" w:type="dxa"/>
          </w:tblCellMar>
        </w:tblPrEx>
        <w:trPr>
          <w:trHeight w:val="300" w:hRule="atLeast"/>
        </w:trPr>
        <w:tc>
          <w:tcPr>
            <w:tcW w:w="9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8620F">
            <w:pPr>
              <w:jc w:val="right"/>
              <w:rPr>
                <w:rFonts w:ascii="宋体" w:hAnsi="宋体" w:eastAsia="宋体" w:cs="宋体"/>
                <w:color w:val="000000" w:themeColor="text1"/>
                <w:sz w:val="22"/>
                <w:szCs w:val="22"/>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6AFEF">
            <w:pPr>
              <w:jc w:val="right"/>
              <w:rPr>
                <w:rFonts w:ascii="宋体" w:hAnsi="宋体" w:eastAsia="宋体" w:cs="宋体"/>
                <w:color w:val="000000" w:themeColor="text1"/>
                <w:sz w:val="22"/>
                <w:szCs w:val="22"/>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2F269">
            <w:pPr>
              <w:jc w:val="right"/>
              <w:rPr>
                <w:rFonts w:ascii="宋体" w:hAnsi="宋体" w:eastAsia="宋体" w:cs="宋体"/>
                <w:color w:val="000000" w:themeColor="text1"/>
                <w:sz w:val="22"/>
                <w:szCs w:val="22"/>
                <w14:textFill>
                  <w14:solidFill>
                    <w14:schemeClr w14:val="tx1"/>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7E32E">
            <w:pPr>
              <w:jc w:val="right"/>
              <w:rPr>
                <w:rFonts w:ascii="宋体" w:hAnsi="宋体" w:eastAsia="宋体" w:cs="宋体"/>
                <w:color w:val="000000" w:themeColor="text1"/>
                <w:sz w:val="22"/>
                <w:szCs w:val="22"/>
                <w14:textFill>
                  <w14:solidFill>
                    <w14:schemeClr w14:val="tx1"/>
                  </w14:solidFill>
                </w14:textFill>
              </w:rPr>
            </w:pPr>
          </w:p>
        </w:tc>
        <w:tc>
          <w:tcPr>
            <w:tcW w:w="3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C45B7">
            <w:pPr>
              <w:jc w:val="right"/>
              <w:rPr>
                <w:rFonts w:ascii="宋体" w:hAnsi="宋体" w:eastAsia="宋体" w:cs="宋体"/>
                <w:color w:val="000000" w:themeColor="text1"/>
                <w:sz w:val="22"/>
                <w:szCs w:val="22"/>
                <w14:textFill>
                  <w14:solidFill>
                    <w14:schemeClr w14:val="tx1"/>
                  </w14:solidFill>
                </w14:textFill>
              </w:rPr>
            </w:pPr>
          </w:p>
        </w:tc>
        <w:tc>
          <w:tcPr>
            <w:tcW w:w="3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19B90">
            <w:pPr>
              <w:jc w:val="right"/>
              <w:rPr>
                <w:rFonts w:ascii="宋体" w:hAnsi="宋体" w:eastAsia="宋体" w:cs="宋体"/>
                <w:color w:val="000000" w:themeColor="text1"/>
                <w:sz w:val="22"/>
                <w:szCs w:val="22"/>
                <w14:textFill>
                  <w14:solidFill>
                    <w14:schemeClr w14:val="tx1"/>
                  </w14:solidFill>
                </w14:textFill>
              </w:rPr>
            </w:pP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58959">
            <w:pPr>
              <w:jc w:val="right"/>
              <w:rPr>
                <w:rFonts w:ascii="宋体" w:hAnsi="宋体" w:eastAsia="宋体" w:cs="宋体"/>
                <w:color w:val="000000" w:themeColor="text1"/>
                <w:sz w:val="22"/>
                <w:szCs w:val="22"/>
                <w14:textFill>
                  <w14:solidFill>
                    <w14:schemeClr w14:val="tx1"/>
                  </w14:solidFill>
                </w14:textFill>
              </w:rPr>
            </w:pP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66979">
            <w:pPr>
              <w:jc w:val="right"/>
              <w:rPr>
                <w:rFonts w:ascii="宋体" w:hAnsi="宋体" w:eastAsia="宋体" w:cs="宋体"/>
                <w:color w:val="000000" w:themeColor="text1"/>
                <w:sz w:val="22"/>
                <w:szCs w:val="22"/>
                <w14:textFill>
                  <w14:solidFill>
                    <w14:schemeClr w14:val="tx1"/>
                  </w14:solidFill>
                </w14:textFill>
              </w:rPr>
            </w:pP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2D4DB">
            <w:pPr>
              <w:jc w:val="right"/>
              <w:rPr>
                <w:rFonts w:ascii="宋体" w:hAnsi="宋体" w:eastAsia="宋体" w:cs="宋体"/>
                <w:color w:val="000000" w:themeColor="text1"/>
                <w:sz w:val="22"/>
                <w:szCs w:val="22"/>
                <w14:textFill>
                  <w14:solidFill>
                    <w14:schemeClr w14:val="tx1"/>
                  </w14:solidFill>
                </w14:textFill>
              </w:rPr>
            </w:pP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F9198">
            <w:pPr>
              <w:jc w:val="right"/>
              <w:rPr>
                <w:rFonts w:ascii="宋体" w:hAnsi="宋体" w:eastAsia="宋体" w:cs="宋体"/>
                <w:color w:val="000000" w:themeColor="text1"/>
                <w:sz w:val="22"/>
                <w:szCs w:val="22"/>
                <w14:textFill>
                  <w14:solidFill>
                    <w14:schemeClr w14:val="tx1"/>
                  </w14:solidFill>
                </w14:textFill>
              </w:rPr>
            </w:pPr>
          </w:p>
        </w:tc>
        <w:tc>
          <w:tcPr>
            <w:tcW w:w="3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F7EC7">
            <w:pPr>
              <w:jc w:val="right"/>
              <w:rPr>
                <w:rFonts w:ascii="宋体" w:hAnsi="宋体" w:eastAsia="宋体" w:cs="宋体"/>
                <w:color w:val="000000" w:themeColor="text1"/>
                <w:sz w:val="22"/>
                <w:szCs w:val="22"/>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38AEA">
            <w:pPr>
              <w:jc w:val="right"/>
              <w:rPr>
                <w:rFonts w:ascii="宋体" w:hAnsi="宋体" w:eastAsia="宋体" w:cs="宋体"/>
                <w:color w:val="000000" w:themeColor="text1"/>
                <w:sz w:val="22"/>
                <w:szCs w:val="22"/>
                <w14:textFill>
                  <w14:solidFill>
                    <w14:schemeClr w14:val="tx1"/>
                  </w14:solidFill>
                </w14:textFill>
              </w:rPr>
            </w:pPr>
          </w:p>
        </w:tc>
      </w:tr>
      <w:tr w14:paraId="50575E5F">
        <w:tblPrEx>
          <w:tblCellMar>
            <w:top w:w="0" w:type="dxa"/>
            <w:left w:w="108" w:type="dxa"/>
            <w:bottom w:w="0" w:type="dxa"/>
            <w:right w:w="108" w:type="dxa"/>
          </w:tblCellMar>
        </w:tblPrEx>
        <w:trPr>
          <w:trHeight w:val="555" w:hRule="atLeast"/>
        </w:trPr>
        <w:tc>
          <w:tcPr>
            <w:tcW w:w="5000" w:type="pct"/>
            <w:gridSpan w:val="12"/>
            <w:vMerge w:val="restart"/>
            <w:tcBorders>
              <w:top w:val="single" w:color="000000" w:sz="4" w:space="0"/>
              <w:left w:val="nil"/>
              <w:bottom w:val="nil"/>
              <w:right w:val="nil"/>
            </w:tcBorders>
            <w:shd w:val="clear" w:color="auto" w:fill="FFFFFF"/>
            <w:vAlign w:val="center"/>
          </w:tcPr>
          <w:p w14:paraId="6CA6D067">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注：本表反映部门本年度财政拨款“三公”经费支出预决算情况。其中，预算数为“三公”经费全年预算数，反映按规定程序调整后的预算数；决算数是包括当年财政拨款和以前年度结转资金安排的实际支出。</w:t>
            </w:r>
          </w:p>
        </w:tc>
      </w:tr>
      <w:tr w14:paraId="1995167E">
        <w:tblPrEx>
          <w:tblCellMar>
            <w:top w:w="0" w:type="dxa"/>
            <w:left w:w="108" w:type="dxa"/>
            <w:bottom w:w="0" w:type="dxa"/>
            <w:right w:w="108" w:type="dxa"/>
          </w:tblCellMar>
        </w:tblPrEx>
        <w:trPr>
          <w:trHeight w:val="555" w:hRule="atLeast"/>
        </w:trPr>
        <w:tc>
          <w:tcPr>
            <w:tcW w:w="5000" w:type="pct"/>
            <w:gridSpan w:val="12"/>
            <w:vMerge w:val="continue"/>
            <w:tcBorders>
              <w:top w:val="single" w:color="000000" w:sz="4" w:space="0"/>
              <w:left w:val="nil"/>
              <w:bottom w:val="nil"/>
              <w:right w:val="nil"/>
            </w:tcBorders>
            <w:shd w:val="clear" w:color="auto" w:fill="FFFFFF"/>
            <w:vAlign w:val="center"/>
          </w:tcPr>
          <w:p w14:paraId="318A10CD">
            <w:pPr>
              <w:jc w:val="left"/>
              <w:rPr>
                <w:rFonts w:ascii="宋体" w:hAnsi="宋体" w:eastAsia="宋体" w:cs="宋体"/>
                <w:color w:val="000000" w:themeColor="text1"/>
                <w:sz w:val="22"/>
                <w:szCs w:val="22"/>
                <w14:textFill>
                  <w14:solidFill>
                    <w14:schemeClr w14:val="tx1"/>
                  </w14:solidFill>
                </w14:textFill>
              </w:rPr>
            </w:pPr>
          </w:p>
        </w:tc>
      </w:tr>
    </w:tbl>
    <w:p w14:paraId="560E20E1">
      <w:pPr>
        <w:rPr>
          <w:rFonts w:ascii="仿宋" w:hAnsi="仿宋" w:eastAsia="仿宋" w:cs="仿宋"/>
          <w:color w:val="000000" w:themeColor="text1"/>
          <w:sz w:val="24"/>
          <w14:textFill>
            <w14:solidFill>
              <w14:schemeClr w14:val="tx1"/>
            </w14:solidFill>
          </w14:textFill>
        </w:rPr>
      </w:pPr>
    </w:p>
    <w:p w14:paraId="1F1765B9">
      <w:pPr>
        <w:ind w:firstLine="420"/>
        <w:jc w:val="left"/>
        <w:rPr>
          <w:rFonts w:ascii="仿宋" w:hAnsi="仿宋" w:eastAsia="仿宋" w:cs="仿宋"/>
          <w:color w:val="000000" w:themeColor="text1"/>
          <w:sz w:val="24"/>
          <w14:textFill>
            <w14:solidFill>
              <w14:schemeClr w14:val="tx1"/>
            </w14:solidFill>
          </w14:textFill>
        </w:rPr>
      </w:pPr>
    </w:p>
    <w:p w14:paraId="11BF8F82">
      <w:pPr>
        <w:ind w:firstLine="420"/>
        <w:jc w:val="left"/>
        <w:rPr>
          <w:rFonts w:ascii="仿宋" w:hAnsi="仿宋" w:eastAsia="仿宋" w:cs="仿宋"/>
          <w:color w:val="000000" w:themeColor="text1"/>
          <w:sz w:val="24"/>
          <w14:textFill>
            <w14:solidFill>
              <w14:schemeClr w14:val="tx1"/>
            </w14:solidFill>
          </w14:textFill>
        </w:rPr>
      </w:pPr>
    </w:p>
    <w:p w14:paraId="72EE0793">
      <w:pPr>
        <w:ind w:firstLine="420"/>
        <w:jc w:val="left"/>
        <w:rPr>
          <w:rFonts w:ascii="仿宋" w:hAnsi="仿宋" w:eastAsia="仿宋" w:cs="仿宋"/>
          <w:color w:val="000000" w:themeColor="text1"/>
          <w:sz w:val="24"/>
          <w14:textFill>
            <w14:solidFill>
              <w14:schemeClr w14:val="tx1"/>
            </w14:solidFill>
          </w14:textFill>
        </w:rPr>
      </w:pPr>
    </w:p>
    <w:p w14:paraId="667EBE52">
      <w:pPr>
        <w:ind w:firstLine="420"/>
        <w:jc w:val="left"/>
        <w:rPr>
          <w:rFonts w:ascii="仿宋" w:hAnsi="仿宋" w:eastAsia="仿宋" w:cs="仿宋"/>
          <w:color w:val="000000" w:themeColor="text1"/>
          <w:sz w:val="24"/>
          <w14:textFill>
            <w14:solidFill>
              <w14:schemeClr w14:val="tx1"/>
            </w14:solidFill>
          </w14:textFill>
        </w:rPr>
      </w:pPr>
    </w:p>
    <w:p w14:paraId="518496B8">
      <w:pPr>
        <w:ind w:firstLine="420"/>
        <w:jc w:val="left"/>
        <w:rPr>
          <w:rFonts w:ascii="仿宋" w:hAnsi="仿宋" w:eastAsia="仿宋" w:cs="仿宋"/>
          <w:color w:val="000000" w:themeColor="text1"/>
          <w:sz w:val="24"/>
          <w14:textFill>
            <w14:solidFill>
              <w14:schemeClr w14:val="tx1"/>
            </w14:solidFill>
          </w14:textFill>
        </w:rPr>
        <w:sectPr>
          <w:pgSz w:w="16838" w:h="11906" w:orient="landscape"/>
          <w:pgMar w:top="1800" w:right="1440" w:bottom="1800" w:left="1440" w:header="851" w:footer="992" w:gutter="0"/>
          <w:cols w:space="425" w:num="1"/>
          <w:docGrid w:type="lines" w:linePitch="312" w:charSpace="0"/>
        </w:sectPr>
      </w:pPr>
    </w:p>
    <w:p w14:paraId="2B60FDF0">
      <w:pPr>
        <w:jc w:val="left"/>
        <w:rPr>
          <w:rFonts w:ascii="仿宋" w:hAnsi="仿宋" w:eastAsia="仿宋" w:cs="仿宋"/>
          <w:color w:val="000000" w:themeColor="text1"/>
          <w:sz w:val="24"/>
          <w14:textFill>
            <w14:solidFill>
              <w14:schemeClr w14:val="tx1"/>
            </w14:solidFill>
          </w14:textFill>
        </w:rPr>
      </w:pPr>
    </w:p>
    <w:p w14:paraId="26A8A2B6">
      <w:pPr>
        <w:jc w:val="center"/>
        <w:rPr>
          <w:rFonts w:ascii="黑体" w:hAnsi="黑体" w:eastAsia="黑体" w:cs="黑体"/>
          <w:color w:val="000000" w:themeColor="text1"/>
          <w:sz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第三部分：</w:t>
      </w:r>
      <w:r>
        <w:rPr>
          <w:rFonts w:hint="eastAsia" w:ascii="黑体" w:hAnsi="黑体" w:eastAsia="黑体" w:cs="黑体"/>
          <w:color w:val="000000" w:themeColor="text1"/>
          <w:sz w:val="32"/>
          <w14:textFill>
            <w14:solidFill>
              <w14:schemeClr w14:val="tx1"/>
            </w14:solidFill>
          </w14:textFill>
        </w:rPr>
        <w:t>环江毛南族自治县妇幼保健院</w:t>
      </w:r>
    </w:p>
    <w:p w14:paraId="43ED8475">
      <w:pPr>
        <w:jc w:val="center"/>
        <w:rPr>
          <w:rFonts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2023年度部门决算情况说明</w:t>
      </w:r>
    </w:p>
    <w:p w14:paraId="467B5D0E">
      <w:pPr>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一、2023年度收入支出决算总体情况</w:t>
      </w:r>
    </w:p>
    <w:p w14:paraId="04220A92">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（一）本部门2023年度总收入</w:t>
      </w:r>
      <w:r>
        <w:rPr>
          <w:rFonts w:ascii="仿宋" w:hAnsi="仿宋" w:eastAsia="仿宋" w:cs="仿宋"/>
          <w:color w:val="000000" w:themeColor="text1"/>
          <w:sz w:val="32"/>
          <w14:textFill>
            <w14:solidFill>
              <w14:schemeClr w14:val="tx1"/>
            </w14:solidFill>
          </w14:textFill>
        </w:rPr>
        <w:t>4208.92</w:t>
      </w:r>
      <w:r>
        <w:rPr>
          <w:rFonts w:hint="eastAsia" w:ascii="仿宋" w:hAnsi="仿宋" w:eastAsia="仿宋" w:cs="仿宋"/>
          <w:color w:val="000000" w:themeColor="text1"/>
          <w:sz w:val="32"/>
          <w:szCs w:val="32"/>
          <w14:textFill>
            <w14:solidFill>
              <w14:schemeClr w14:val="tx1"/>
            </w14:solidFill>
          </w14:textFill>
        </w:rPr>
        <w:t>万元，较2022年度决算数</w:t>
      </w:r>
      <w:r>
        <w:rPr>
          <w:rFonts w:ascii="仿宋" w:hAnsi="仿宋" w:eastAsia="仿宋" w:cs="仿宋"/>
          <w:color w:val="000000" w:themeColor="text1"/>
          <w:sz w:val="32"/>
          <w14:textFill>
            <w14:solidFill>
              <w14:schemeClr w14:val="tx1"/>
            </w14:solidFill>
          </w14:textFill>
        </w:rPr>
        <w:t>减少</w:t>
      </w:r>
      <w:r>
        <w:rPr>
          <w:rFonts w:hint="eastAsia" w:ascii="仿宋" w:hAnsi="仿宋" w:eastAsia="仿宋" w:cs="仿宋"/>
          <w:color w:val="000000" w:themeColor="text1"/>
          <w:sz w:val="32"/>
          <w14:textFill>
            <w14:solidFill>
              <w14:schemeClr w14:val="tx1"/>
            </w14:solidFill>
          </w14:textFill>
        </w:rPr>
        <w:t>186.97</w:t>
      </w:r>
      <w:r>
        <w:rPr>
          <w:rFonts w:hint="eastAsia" w:ascii="仿宋" w:hAnsi="仿宋" w:eastAsia="仿宋" w:cs="仿宋"/>
          <w:color w:val="000000" w:themeColor="text1"/>
          <w:sz w:val="32"/>
          <w:szCs w:val="32"/>
          <w14:textFill>
            <w14:solidFill>
              <w14:schemeClr w14:val="tx1"/>
            </w14:solidFill>
          </w14:textFill>
        </w:rPr>
        <w:t>万元，</w:t>
      </w:r>
      <w:r>
        <w:rPr>
          <w:rFonts w:ascii="仿宋" w:hAnsi="仿宋" w:eastAsia="仿宋" w:cs="仿宋"/>
          <w:color w:val="000000" w:themeColor="text1"/>
          <w:sz w:val="32"/>
          <w14:textFill>
            <w14:solidFill>
              <w14:schemeClr w14:val="tx1"/>
            </w14:solidFill>
          </w14:textFill>
        </w:rPr>
        <w:t>下降</w:t>
      </w:r>
      <w:r>
        <w:rPr>
          <w:rFonts w:hint="eastAsia" w:ascii="仿宋" w:hAnsi="仿宋" w:eastAsia="仿宋" w:cs="仿宋"/>
          <w:color w:val="000000" w:themeColor="text1"/>
          <w:sz w:val="32"/>
          <w14:textFill>
            <w14:solidFill>
              <w14:schemeClr w14:val="tx1"/>
            </w14:solidFill>
          </w14:textFill>
        </w:rPr>
        <w:t>4.25</w:t>
      </w:r>
      <w:r>
        <w:rPr>
          <w:rFonts w:ascii="仿宋" w:hAnsi="仿宋" w:eastAsia="仿宋" w:cs="仿宋"/>
          <w:color w:val="000000" w:themeColor="text1"/>
          <w:sz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。收入具体情况如下。</w:t>
      </w:r>
    </w:p>
    <w:p w14:paraId="583265B8">
      <w:pPr>
        <w:ind w:firstLine="640" w:firstLineChars="200"/>
        <w:jc w:val="left"/>
        <w:rPr>
          <w:rFonts w:ascii="仿宋" w:hAnsi="仿宋" w:eastAsia="仿宋" w:cs="仿宋"/>
          <w:color w:val="000000" w:themeColor="text1"/>
          <w:sz w:val="32"/>
          <w:szCs w:val="32"/>
          <w:lang w:bidi="ar"/>
          <w14:textFill>
            <w14:solidFill>
              <w14:schemeClr w14:val="tx1"/>
            </w14:solidFill>
          </w14:textFill>
        </w:rPr>
      </w:pPr>
      <w:r>
        <w:rPr>
          <w:rFonts w:hint="eastAsia" w:ascii="仿宋" w:hAnsi="仿宋" w:eastAsia="仿宋" w:cs="仿宋"/>
          <w:color w:val="000000" w:themeColor="text1"/>
          <w:sz w:val="32"/>
          <w:szCs w:val="32"/>
          <w:lang w:bidi="ar"/>
          <w14:textFill>
            <w14:solidFill>
              <w14:schemeClr w14:val="tx1"/>
            </w14:solidFill>
          </w14:textFill>
        </w:rPr>
        <w:t>1.一般公共预算财政拨款收入</w:t>
      </w:r>
      <w:r>
        <w:rPr>
          <w:rFonts w:ascii="仿宋" w:hAnsi="仿宋" w:eastAsia="仿宋" w:cs="仿宋"/>
          <w:color w:val="000000" w:themeColor="text1"/>
          <w:sz w:val="32"/>
          <w14:textFill>
            <w14:solidFill>
              <w14:schemeClr w14:val="tx1"/>
            </w14:solidFill>
          </w14:textFill>
        </w:rPr>
        <w:t>1232.57</w:t>
      </w:r>
      <w:r>
        <w:rPr>
          <w:rFonts w:hint="eastAsia" w:ascii="仿宋" w:hAnsi="仿宋" w:eastAsia="仿宋" w:cs="仿宋"/>
          <w:color w:val="000000" w:themeColor="text1"/>
          <w:sz w:val="32"/>
          <w:szCs w:val="32"/>
          <w:lang w:bidi="ar"/>
          <w14:textFill>
            <w14:solidFill>
              <w14:schemeClr w14:val="tx1"/>
            </w14:solidFill>
          </w14:textFill>
        </w:rPr>
        <w:t>万元，为</w:t>
      </w:r>
      <w:r>
        <w:rPr>
          <w:rFonts w:hint="eastAsia" w:ascii="仿宋" w:hAnsi="仿宋" w:eastAsia="仿宋" w:cs="仿宋"/>
          <w:color w:val="000000" w:themeColor="text1"/>
          <w:sz w:val="32"/>
          <w:szCs w:val="32"/>
          <w14:textFill>
            <w14:solidFill>
              <w14:schemeClr w14:val="tx1"/>
            </w14:solidFill>
          </w14:textFill>
        </w:rPr>
        <w:t>环江县</w:t>
      </w:r>
      <w:r>
        <w:rPr>
          <w:rFonts w:hint="eastAsia" w:ascii="仿宋" w:hAnsi="仿宋" w:eastAsia="仿宋" w:cs="仿宋"/>
          <w:color w:val="000000" w:themeColor="text1"/>
          <w:sz w:val="32"/>
          <w:szCs w:val="32"/>
          <w:lang w:bidi="ar"/>
          <w14:textFill>
            <w14:solidFill>
              <w14:schemeClr w14:val="tx1"/>
            </w14:solidFill>
          </w14:textFill>
        </w:rPr>
        <w:t>本级财政当年拨付的资金。较2022年度决算数</w:t>
      </w:r>
      <w:r>
        <w:rPr>
          <w:rFonts w:ascii="仿宋" w:hAnsi="仿宋" w:eastAsia="仿宋" w:cs="仿宋"/>
          <w:color w:val="000000" w:themeColor="text1"/>
          <w:sz w:val="32"/>
          <w14:textFill>
            <w14:solidFill>
              <w14:schemeClr w14:val="tx1"/>
            </w14:solidFill>
          </w14:textFill>
        </w:rPr>
        <w:t>减少</w:t>
      </w:r>
      <w:r>
        <w:rPr>
          <w:rFonts w:hint="eastAsia" w:ascii="仿宋" w:hAnsi="仿宋" w:eastAsia="仿宋" w:cs="仿宋"/>
          <w:color w:val="000000" w:themeColor="text1"/>
          <w:sz w:val="32"/>
          <w14:textFill>
            <w14:solidFill>
              <w14:schemeClr w14:val="tx1"/>
            </w14:solidFill>
          </w14:textFill>
        </w:rPr>
        <w:t>48.61</w:t>
      </w:r>
      <w:r>
        <w:rPr>
          <w:rFonts w:hint="eastAsia" w:ascii="仿宋" w:hAnsi="仿宋" w:eastAsia="仿宋" w:cs="仿宋"/>
          <w:color w:val="000000" w:themeColor="text1"/>
          <w:sz w:val="32"/>
          <w:szCs w:val="32"/>
          <w:lang w:bidi="ar"/>
          <w14:textFill>
            <w14:solidFill>
              <w14:schemeClr w14:val="tx1"/>
            </w14:solidFill>
          </w14:textFill>
        </w:rPr>
        <w:t>万元，</w:t>
      </w:r>
      <w:r>
        <w:rPr>
          <w:rFonts w:ascii="仿宋" w:hAnsi="仿宋" w:eastAsia="仿宋" w:cs="仿宋"/>
          <w:color w:val="000000" w:themeColor="text1"/>
          <w:sz w:val="32"/>
          <w14:textFill>
            <w14:solidFill>
              <w14:schemeClr w14:val="tx1"/>
            </w14:solidFill>
          </w14:textFill>
        </w:rPr>
        <w:t>下降</w:t>
      </w:r>
      <w:r>
        <w:rPr>
          <w:rFonts w:hint="eastAsia" w:ascii="仿宋" w:hAnsi="仿宋" w:eastAsia="仿宋" w:cs="仿宋"/>
          <w:color w:val="000000" w:themeColor="text1"/>
          <w:sz w:val="32"/>
          <w14:textFill>
            <w14:solidFill>
              <w14:schemeClr w14:val="tx1"/>
            </w14:solidFill>
          </w14:textFill>
        </w:rPr>
        <w:t>3.79</w:t>
      </w:r>
      <w:r>
        <w:rPr>
          <w:rFonts w:ascii="仿宋" w:hAnsi="仿宋" w:eastAsia="仿宋" w:cs="仿宋"/>
          <w:color w:val="000000" w:themeColor="text1"/>
          <w:sz w:val="32"/>
          <w14:textFill>
            <w14:solidFill>
              <w14:schemeClr w14:val="tx1"/>
            </w14:solidFill>
          </w14:textFill>
        </w:rPr>
        <w:t>%</w:t>
      </w:r>
      <w:r>
        <w:rPr>
          <w:rFonts w:hint="eastAsia" w:ascii="仿宋" w:hAnsi="仿宋" w:eastAsia="仿宋" w:cs="仿宋"/>
          <w:color w:val="000000" w:themeColor="text1"/>
          <w:sz w:val="32"/>
          <w:szCs w:val="32"/>
          <w:lang w:bidi="ar"/>
          <w14:textFill>
            <w14:solidFill>
              <w14:schemeClr w14:val="tx1"/>
            </w14:solidFill>
          </w14:textFill>
        </w:rPr>
        <w:t>，主要原因是：项目财政拨款减少。</w:t>
      </w:r>
    </w:p>
    <w:p w14:paraId="581DC9EB">
      <w:pPr>
        <w:ind w:firstLine="640" w:firstLineChars="200"/>
        <w:jc w:val="left"/>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bidi="ar"/>
          <w14:textFill>
            <w14:solidFill>
              <w14:schemeClr w14:val="tx1"/>
            </w14:solidFill>
          </w14:textFill>
        </w:rPr>
        <w:t>2.政府性基金预算财政拨款收入</w:t>
      </w:r>
      <w:r>
        <w:rPr>
          <w:rFonts w:ascii="仿宋" w:hAnsi="仿宋" w:eastAsia="仿宋" w:cs="仿宋"/>
          <w:color w:val="000000" w:themeColor="text1"/>
          <w:sz w:val="32"/>
          <w14:textFill>
            <w14:solidFill>
              <w14:schemeClr w14:val="tx1"/>
            </w14:solidFill>
          </w14:textFill>
        </w:rPr>
        <w:t>0.00</w:t>
      </w:r>
      <w:r>
        <w:rPr>
          <w:rFonts w:hint="eastAsia" w:ascii="仿宋" w:hAnsi="仿宋" w:eastAsia="仿宋" w:cs="仿宋"/>
          <w:color w:val="000000" w:themeColor="text1"/>
          <w:sz w:val="32"/>
          <w:szCs w:val="32"/>
          <w:lang w:bidi="ar"/>
          <w14:textFill>
            <w14:solidFill>
              <w14:schemeClr w14:val="tx1"/>
            </w14:solidFill>
          </w14:textFill>
        </w:rPr>
        <w:t>万元。较2022年度决算数</w:t>
      </w:r>
      <w:r>
        <w:rPr>
          <w:rFonts w:hint="eastAsia" w:ascii="仿宋" w:hAnsi="仿宋" w:eastAsia="仿宋" w:cs="仿宋"/>
          <w:color w:val="000000" w:themeColor="text1"/>
          <w:sz w:val="32"/>
          <w14:textFill>
            <w14:solidFill>
              <w14:schemeClr w14:val="tx1"/>
            </w14:solidFill>
          </w14:textFill>
        </w:rPr>
        <w:t>增加0.00</w:t>
      </w:r>
      <w:r>
        <w:rPr>
          <w:rFonts w:hint="eastAsia" w:ascii="仿宋" w:hAnsi="仿宋" w:eastAsia="仿宋" w:cs="仿宋"/>
          <w:color w:val="000000" w:themeColor="text1"/>
          <w:sz w:val="32"/>
          <w:szCs w:val="32"/>
          <w:lang w:bidi="ar"/>
          <w14:textFill>
            <w14:solidFill>
              <w14:schemeClr w14:val="tx1"/>
            </w14:solidFill>
          </w14:textFill>
        </w:rPr>
        <w:t>万元，</w:t>
      </w:r>
      <w:r>
        <w:rPr>
          <w:rFonts w:ascii="仿宋" w:hAnsi="仿宋" w:eastAsia="仿宋" w:cs="仿宋"/>
          <w:color w:val="000000" w:themeColor="text1"/>
          <w:sz w:val="32"/>
          <w14:textFill>
            <w14:solidFill>
              <w14:schemeClr w14:val="tx1"/>
            </w14:solidFill>
          </w14:textFill>
        </w:rPr>
        <w:t>增长0%</w:t>
      </w:r>
      <w:r>
        <w:rPr>
          <w:rFonts w:hint="eastAsia" w:ascii="仿宋" w:hAnsi="仿宋" w:eastAsia="仿宋" w:cs="仿宋"/>
          <w:color w:val="000000" w:themeColor="text1"/>
          <w:sz w:val="32"/>
          <w:szCs w:val="32"/>
          <w:lang w:bidi="ar"/>
          <w14:textFill>
            <w14:solidFill>
              <w14:schemeClr w14:val="tx1"/>
            </w14:solidFill>
          </w14:textFill>
        </w:rPr>
        <w:t>。。</w:t>
      </w:r>
    </w:p>
    <w:p w14:paraId="5D66E68D">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bidi="ar"/>
          <w14:textFill>
            <w14:solidFill>
              <w14:schemeClr w14:val="tx1"/>
            </w14:solidFill>
          </w14:textFill>
        </w:rPr>
        <w:t>3.国有资本经营预算财政拨款收入</w:t>
      </w:r>
      <w:r>
        <w:rPr>
          <w:rFonts w:ascii="仿宋" w:hAnsi="仿宋" w:eastAsia="仿宋" w:cs="仿宋"/>
          <w:color w:val="000000" w:themeColor="text1"/>
          <w:sz w:val="32"/>
          <w14:textFill>
            <w14:solidFill>
              <w14:schemeClr w14:val="tx1"/>
            </w14:solidFill>
          </w14:textFill>
        </w:rPr>
        <w:t>0.00</w:t>
      </w:r>
      <w:r>
        <w:rPr>
          <w:rFonts w:hint="eastAsia" w:ascii="仿宋" w:hAnsi="仿宋" w:eastAsia="仿宋" w:cs="仿宋"/>
          <w:color w:val="000000" w:themeColor="text1"/>
          <w:sz w:val="32"/>
          <w:szCs w:val="32"/>
          <w:lang w:bidi="ar"/>
          <w14:textFill>
            <w14:solidFill>
              <w14:schemeClr w14:val="tx1"/>
            </w14:solidFill>
          </w14:textFill>
        </w:rPr>
        <w:t>万元。较2022年度决算数</w:t>
      </w:r>
      <w:r>
        <w:rPr>
          <w:rFonts w:ascii="仿宋" w:hAnsi="仿宋" w:eastAsia="仿宋" w:cs="仿宋"/>
          <w:color w:val="000000" w:themeColor="text1"/>
          <w:sz w:val="32"/>
          <w14:textFill>
            <w14:solidFill>
              <w14:schemeClr w14:val="tx1"/>
            </w14:solidFill>
          </w14:textFill>
        </w:rPr>
        <w:t>增加0.00</w:t>
      </w:r>
      <w:r>
        <w:rPr>
          <w:rFonts w:hint="eastAsia" w:ascii="仿宋" w:hAnsi="仿宋" w:eastAsia="仿宋" w:cs="仿宋"/>
          <w:color w:val="000000" w:themeColor="text1"/>
          <w:sz w:val="32"/>
          <w:szCs w:val="32"/>
          <w:lang w:bidi="ar"/>
          <w14:textFill>
            <w14:solidFill>
              <w14:schemeClr w14:val="tx1"/>
            </w14:solidFill>
          </w14:textFill>
        </w:rPr>
        <w:t>万元,</w:t>
      </w:r>
      <w:r>
        <w:rPr>
          <w:rFonts w:ascii="仿宋" w:hAnsi="仿宋" w:eastAsia="仿宋" w:cs="仿宋"/>
          <w:color w:val="000000" w:themeColor="text1"/>
          <w:sz w:val="32"/>
          <w14:textFill>
            <w14:solidFill>
              <w14:schemeClr w14:val="tx1"/>
            </w14:solidFill>
          </w14:textFill>
        </w:rPr>
        <w:t>增长0%</w:t>
      </w:r>
      <w:r>
        <w:rPr>
          <w:rFonts w:hint="eastAsia" w:ascii="仿宋" w:hAnsi="仿宋" w:eastAsia="仿宋" w:cs="仿宋"/>
          <w:color w:val="000000" w:themeColor="text1"/>
          <w:sz w:val="32"/>
          <w:szCs w:val="32"/>
          <w:lang w:bidi="ar"/>
          <w14:textFill>
            <w14:solidFill>
              <w14:schemeClr w14:val="tx1"/>
            </w14:solidFill>
          </w14:textFill>
        </w:rPr>
        <w:t>。</w:t>
      </w:r>
    </w:p>
    <w:p w14:paraId="78D35AFE">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bidi="ar"/>
          <w14:textFill>
            <w14:solidFill>
              <w14:schemeClr w14:val="tx1"/>
            </w14:solidFill>
          </w14:textFill>
        </w:rPr>
        <w:t>4.上级补助收入</w:t>
      </w:r>
      <w:r>
        <w:rPr>
          <w:rFonts w:hint="eastAsia" w:ascii="仿宋" w:hAnsi="仿宋" w:eastAsia="仿宋" w:cs="仿宋"/>
          <w:color w:val="000000" w:themeColor="text1"/>
          <w:sz w:val="32"/>
          <w14:textFill>
            <w14:solidFill>
              <w14:schemeClr w14:val="tx1"/>
            </w14:solidFill>
          </w14:textFill>
        </w:rPr>
        <w:t>0</w:t>
      </w:r>
      <w:r>
        <w:rPr>
          <w:rFonts w:hint="eastAsia" w:ascii="仿宋" w:hAnsi="仿宋" w:eastAsia="仿宋" w:cs="仿宋"/>
          <w:color w:val="000000" w:themeColor="text1"/>
          <w:sz w:val="32"/>
          <w:szCs w:val="32"/>
          <w:lang w:bidi="ar"/>
          <w14:textFill>
            <w14:solidFill>
              <w14:schemeClr w14:val="tx1"/>
            </w14:solidFill>
          </w14:textFill>
        </w:rPr>
        <w:t>万元。较2022年度决算数</w:t>
      </w:r>
      <w:r>
        <w:rPr>
          <w:rFonts w:hint="eastAsia" w:ascii="仿宋" w:hAnsi="仿宋" w:eastAsia="仿宋" w:cs="仿宋"/>
          <w:color w:val="000000" w:themeColor="text1"/>
          <w:sz w:val="32"/>
          <w14:textFill>
            <w14:solidFill>
              <w14:schemeClr w14:val="tx1"/>
            </w14:solidFill>
          </w14:textFill>
        </w:rPr>
        <w:t>减少1.4</w:t>
      </w:r>
      <w:r>
        <w:rPr>
          <w:rFonts w:hint="eastAsia" w:ascii="仿宋" w:hAnsi="仿宋" w:eastAsia="仿宋" w:cs="仿宋"/>
          <w:color w:val="000000" w:themeColor="text1"/>
          <w:sz w:val="32"/>
          <w:szCs w:val="32"/>
          <w:lang w:bidi="ar"/>
          <w14:textFill>
            <w14:solidFill>
              <w14:schemeClr w14:val="tx1"/>
            </w14:solidFill>
          </w14:textFill>
        </w:rPr>
        <w:t>万元,</w:t>
      </w:r>
      <w:r>
        <w:rPr>
          <w:rFonts w:hint="eastAsia" w:ascii="仿宋" w:hAnsi="仿宋" w:eastAsia="仿宋" w:cs="仿宋"/>
          <w:color w:val="000000" w:themeColor="text1"/>
          <w:sz w:val="32"/>
          <w14:textFill>
            <w14:solidFill>
              <w14:schemeClr w14:val="tx1"/>
            </w14:solidFill>
          </w14:textFill>
        </w:rPr>
        <w:t>下降100</w:t>
      </w:r>
      <w:r>
        <w:rPr>
          <w:rFonts w:ascii="仿宋" w:hAnsi="仿宋" w:eastAsia="仿宋" w:cs="仿宋"/>
          <w:color w:val="000000" w:themeColor="text1"/>
          <w:sz w:val="32"/>
          <w14:textFill>
            <w14:solidFill>
              <w14:schemeClr w14:val="tx1"/>
            </w14:solidFill>
          </w14:textFill>
        </w:rPr>
        <w:t>%</w:t>
      </w:r>
      <w:r>
        <w:rPr>
          <w:rFonts w:hint="eastAsia" w:ascii="仿宋" w:hAnsi="仿宋" w:eastAsia="仿宋" w:cs="仿宋"/>
          <w:color w:val="000000" w:themeColor="text1"/>
          <w:sz w:val="32"/>
          <w:szCs w:val="32"/>
          <w:lang w:bidi="ar"/>
          <w14:textFill>
            <w14:solidFill>
              <w14:schemeClr w14:val="tx1"/>
            </w14:solidFill>
          </w14:textFill>
        </w:rPr>
        <w:t>，主要原因是：当年没有上级部拨付的资金。</w:t>
      </w:r>
    </w:p>
    <w:p w14:paraId="376E85A3">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bidi="ar"/>
          <w14:textFill>
            <w14:solidFill>
              <w14:schemeClr w14:val="tx1"/>
            </w14:solidFill>
          </w14:textFill>
        </w:rPr>
        <w:t>5.事业收入</w:t>
      </w:r>
      <w:r>
        <w:rPr>
          <w:rFonts w:ascii="仿宋" w:hAnsi="仿宋" w:eastAsia="仿宋" w:cs="仿宋"/>
          <w:color w:val="000000" w:themeColor="text1"/>
          <w:sz w:val="32"/>
          <w14:textFill>
            <w14:solidFill>
              <w14:schemeClr w14:val="tx1"/>
            </w14:solidFill>
          </w14:textFill>
        </w:rPr>
        <w:t>2976.35</w:t>
      </w:r>
      <w:r>
        <w:rPr>
          <w:rFonts w:hint="eastAsia" w:ascii="仿宋" w:hAnsi="仿宋" w:eastAsia="仿宋" w:cs="仿宋"/>
          <w:color w:val="000000" w:themeColor="text1"/>
          <w:sz w:val="32"/>
          <w:szCs w:val="32"/>
          <w:lang w:bidi="ar"/>
          <w14:textFill>
            <w14:solidFill>
              <w14:schemeClr w14:val="tx1"/>
            </w14:solidFill>
          </w14:textFill>
        </w:rPr>
        <w:t>万元，为事业单位开展业务活动取得的收入。较2022年度决算数</w:t>
      </w:r>
      <w:r>
        <w:rPr>
          <w:rFonts w:ascii="仿宋" w:hAnsi="仿宋" w:eastAsia="仿宋" w:cs="仿宋"/>
          <w:color w:val="000000" w:themeColor="text1"/>
          <w:sz w:val="32"/>
          <w14:textFill>
            <w14:solidFill>
              <w14:schemeClr w14:val="tx1"/>
            </w14:solidFill>
          </w14:textFill>
        </w:rPr>
        <w:t>减少</w:t>
      </w:r>
      <w:r>
        <w:rPr>
          <w:rFonts w:hint="eastAsia" w:ascii="仿宋" w:hAnsi="仿宋" w:eastAsia="仿宋" w:cs="仿宋"/>
          <w:color w:val="000000" w:themeColor="text1"/>
          <w:sz w:val="32"/>
          <w14:textFill>
            <w14:solidFill>
              <w14:schemeClr w14:val="tx1"/>
            </w14:solidFill>
          </w14:textFill>
        </w:rPr>
        <w:t>136.96</w:t>
      </w:r>
      <w:r>
        <w:rPr>
          <w:rFonts w:hint="eastAsia" w:ascii="仿宋" w:hAnsi="仿宋" w:eastAsia="仿宋" w:cs="仿宋"/>
          <w:color w:val="000000" w:themeColor="text1"/>
          <w:sz w:val="32"/>
          <w:szCs w:val="32"/>
          <w:lang w:bidi="ar"/>
          <w14:textFill>
            <w14:solidFill>
              <w14:schemeClr w14:val="tx1"/>
            </w14:solidFill>
          </w14:textFill>
        </w:rPr>
        <w:t>万元,</w:t>
      </w:r>
      <w:r>
        <w:rPr>
          <w:rFonts w:hint="eastAsia" w:ascii="仿宋" w:hAnsi="仿宋" w:eastAsia="仿宋" w:cs="仿宋"/>
          <w:color w:val="000000" w:themeColor="text1"/>
          <w:sz w:val="32"/>
          <w14:textFill>
            <w14:solidFill>
              <w14:schemeClr w14:val="tx1"/>
            </w14:solidFill>
          </w14:textFill>
        </w:rPr>
        <w:t xml:space="preserve"> 下降4.4</w:t>
      </w:r>
      <w:r>
        <w:rPr>
          <w:rFonts w:ascii="仿宋" w:hAnsi="仿宋" w:eastAsia="仿宋" w:cs="仿宋"/>
          <w:color w:val="000000" w:themeColor="text1"/>
          <w:sz w:val="32"/>
          <w14:textFill>
            <w14:solidFill>
              <w14:schemeClr w14:val="tx1"/>
            </w14:solidFill>
          </w14:textFill>
        </w:rPr>
        <w:t>%</w:t>
      </w:r>
      <w:r>
        <w:rPr>
          <w:rFonts w:hint="eastAsia" w:ascii="仿宋" w:hAnsi="仿宋" w:eastAsia="仿宋" w:cs="仿宋"/>
          <w:color w:val="000000" w:themeColor="text1"/>
          <w:sz w:val="32"/>
          <w:szCs w:val="32"/>
          <w:lang w:bidi="ar"/>
          <w14:textFill>
            <w14:solidFill>
              <w14:schemeClr w14:val="tx1"/>
            </w14:solidFill>
          </w14:textFill>
        </w:rPr>
        <w:t>，主要原因是：门诊人次及住院人次有所减少。</w:t>
      </w:r>
    </w:p>
    <w:p w14:paraId="714D3326">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bidi="ar"/>
          <w14:textFill>
            <w14:solidFill>
              <w14:schemeClr w14:val="tx1"/>
            </w14:solidFill>
          </w14:textFill>
        </w:rPr>
        <w:t>6.经营收入0.00万,为事业单位在业务活动之外开展非独立核算经营活动取得的收入。较2022年度决算数</w:t>
      </w:r>
      <w:r>
        <w:rPr>
          <w:rFonts w:ascii="仿宋" w:hAnsi="仿宋" w:eastAsia="仿宋" w:cs="仿宋"/>
          <w:color w:val="000000" w:themeColor="text1"/>
          <w:sz w:val="32"/>
          <w14:textFill>
            <w14:solidFill>
              <w14:schemeClr w14:val="tx1"/>
            </w14:solidFill>
          </w14:textFill>
        </w:rPr>
        <w:t>增加0.00</w:t>
      </w:r>
      <w:r>
        <w:rPr>
          <w:rFonts w:hint="eastAsia" w:ascii="仿宋" w:hAnsi="仿宋" w:eastAsia="仿宋" w:cs="仿宋"/>
          <w:color w:val="000000" w:themeColor="text1"/>
          <w:sz w:val="32"/>
          <w:szCs w:val="32"/>
          <w:lang w:bidi="ar"/>
          <w14:textFill>
            <w14:solidFill>
              <w14:schemeClr w14:val="tx1"/>
            </w14:solidFill>
          </w14:textFill>
        </w:rPr>
        <w:t>万元，</w:t>
      </w:r>
      <w:r>
        <w:rPr>
          <w:rFonts w:ascii="仿宋" w:hAnsi="仿宋" w:eastAsia="仿宋" w:cs="仿宋"/>
          <w:color w:val="000000" w:themeColor="text1"/>
          <w:sz w:val="32"/>
          <w14:textFill>
            <w14:solidFill>
              <w14:schemeClr w14:val="tx1"/>
            </w14:solidFill>
          </w14:textFill>
        </w:rPr>
        <w:t>增长0%</w:t>
      </w:r>
      <w:r>
        <w:rPr>
          <w:rFonts w:hint="eastAsia" w:ascii="仿宋" w:hAnsi="仿宋" w:eastAsia="仿宋" w:cs="仿宋"/>
          <w:color w:val="000000" w:themeColor="text1"/>
          <w:sz w:val="32"/>
          <w:szCs w:val="32"/>
          <w:lang w:bidi="ar"/>
          <w14:textFill>
            <w14:solidFill>
              <w14:schemeClr w14:val="tx1"/>
            </w14:solidFill>
          </w14:textFill>
        </w:rPr>
        <w:t>，主要原因是：本单位没有经营性收入。</w:t>
      </w:r>
    </w:p>
    <w:p w14:paraId="6A2FC01F">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bidi="ar"/>
          <w14:textFill>
            <w14:solidFill>
              <w14:schemeClr w14:val="tx1"/>
            </w14:solidFill>
          </w14:textFill>
        </w:rPr>
        <w:t>7.使用非财政拨款结余</w:t>
      </w:r>
      <w:r>
        <w:rPr>
          <w:rFonts w:ascii="仿宋" w:hAnsi="仿宋" w:eastAsia="仿宋" w:cs="仿宋"/>
          <w:color w:val="000000" w:themeColor="text1"/>
          <w:sz w:val="32"/>
          <w14:textFill>
            <w14:solidFill>
              <w14:schemeClr w14:val="tx1"/>
            </w14:solidFill>
          </w14:textFill>
        </w:rPr>
        <w:t>0.00</w:t>
      </w:r>
      <w:r>
        <w:rPr>
          <w:rFonts w:hint="eastAsia" w:ascii="仿宋" w:hAnsi="仿宋" w:eastAsia="仿宋" w:cs="仿宋"/>
          <w:color w:val="000000" w:themeColor="text1"/>
          <w:sz w:val="32"/>
          <w:szCs w:val="32"/>
          <w:lang w:bidi="ar"/>
          <w14:textFill>
            <w14:solidFill>
              <w14:schemeClr w14:val="tx1"/>
            </w14:solidFill>
          </w14:textFill>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color w:val="000000" w:themeColor="text1"/>
          <w:sz w:val="32"/>
          <w14:textFill>
            <w14:solidFill>
              <w14:schemeClr w14:val="tx1"/>
            </w14:solidFill>
          </w14:textFill>
        </w:rPr>
        <w:t>增加0.00</w:t>
      </w:r>
      <w:r>
        <w:rPr>
          <w:rFonts w:hint="eastAsia" w:ascii="仿宋" w:hAnsi="仿宋" w:eastAsia="仿宋" w:cs="仿宋"/>
          <w:color w:val="000000" w:themeColor="text1"/>
          <w:sz w:val="32"/>
          <w:szCs w:val="32"/>
          <w:lang w:bidi="ar"/>
          <w14:textFill>
            <w14:solidFill>
              <w14:schemeClr w14:val="tx1"/>
            </w14:solidFill>
          </w14:textFill>
        </w:rPr>
        <w:t>万元，</w:t>
      </w:r>
      <w:r>
        <w:rPr>
          <w:rFonts w:ascii="仿宋" w:hAnsi="仿宋" w:eastAsia="仿宋" w:cs="仿宋"/>
          <w:color w:val="000000" w:themeColor="text1"/>
          <w:sz w:val="32"/>
          <w14:textFill>
            <w14:solidFill>
              <w14:schemeClr w14:val="tx1"/>
            </w14:solidFill>
          </w14:textFill>
        </w:rPr>
        <w:t>增长0%</w:t>
      </w:r>
      <w:r>
        <w:rPr>
          <w:rFonts w:hint="eastAsia" w:ascii="仿宋" w:hAnsi="仿宋" w:eastAsia="仿宋" w:cs="仿宋"/>
          <w:color w:val="000000" w:themeColor="text1"/>
          <w:sz w:val="32"/>
          <w:szCs w:val="32"/>
          <w:lang w:bidi="ar"/>
          <w14:textFill>
            <w14:solidFill>
              <w14:schemeClr w14:val="tx1"/>
            </w14:solidFill>
          </w14:textFill>
        </w:rPr>
        <w:t>，主要原因是：本单位没有非财政拨款结余。</w:t>
      </w:r>
    </w:p>
    <w:p w14:paraId="77BE4E99">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bidi="ar"/>
          <w14:textFill>
            <w14:solidFill>
              <w14:schemeClr w14:val="tx1"/>
            </w14:solidFill>
          </w14:textFill>
        </w:rPr>
        <w:t>8.上年结转和结余</w:t>
      </w:r>
      <w:r>
        <w:rPr>
          <w:rFonts w:hint="eastAsia" w:ascii="仿宋" w:hAnsi="仿宋" w:eastAsia="仿宋" w:cs="仿宋"/>
          <w:color w:val="000000" w:themeColor="text1"/>
          <w:sz w:val="32"/>
          <w14:textFill>
            <w14:solidFill>
              <w14:schemeClr w14:val="tx1"/>
            </w14:solidFill>
          </w14:textFill>
        </w:rPr>
        <w:t>0.00</w:t>
      </w:r>
      <w:r>
        <w:rPr>
          <w:rFonts w:hint="eastAsia" w:ascii="仿宋" w:hAnsi="仿宋" w:eastAsia="仿宋" w:cs="仿宋"/>
          <w:color w:val="000000" w:themeColor="text1"/>
          <w:sz w:val="32"/>
          <w:szCs w:val="32"/>
          <w:lang w:bidi="ar"/>
          <w14:textFill>
            <w14:solidFill>
              <w14:schemeClr w14:val="tx1"/>
            </w14:solidFill>
          </w14:textFill>
        </w:rPr>
        <w:t>万元，较2020年度决算数</w:t>
      </w:r>
      <w:r>
        <w:rPr>
          <w:rFonts w:ascii="仿宋" w:hAnsi="仿宋" w:eastAsia="仿宋" w:cs="仿宋"/>
          <w:color w:val="000000" w:themeColor="text1"/>
          <w:sz w:val="32"/>
          <w14:textFill>
            <w14:solidFill>
              <w14:schemeClr w14:val="tx1"/>
            </w14:solidFill>
          </w14:textFill>
        </w:rPr>
        <w:t>增加</w:t>
      </w:r>
      <w:r>
        <w:rPr>
          <w:rFonts w:hint="eastAsia" w:ascii="仿宋" w:hAnsi="仿宋" w:eastAsia="仿宋" w:cs="仿宋"/>
          <w:color w:val="000000" w:themeColor="text1"/>
          <w:sz w:val="32"/>
          <w14:textFill>
            <w14:solidFill>
              <w14:schemeClr w14:val="tx1"/>
            </w14:solidFill>
          </w14:textFill>
        </w:rPr>
        <w:t>0.00</w:t>
      </w:r>
      <w:r>
        <w:rPr>
          <w:rFonts w:hint="eastAsia" w:ascii="仿宋" w:hAnsi="仿宋" w:eastAsia="仿宋" w:cs="仿宋"/>
          <w:color w:val="000000" w:themeColor="text1"/>
          <w:sz w:val="32"/>
          <w:szCs w:val="32"/>
          <w:lang w:bidi="ar"/>
          <w14:textFill>
            <w14:solidFill>
              <w14:schemeClr w14:val="tx1"/>
            </w14:solidFill>
          </w14:textFill>
        </w:rPr>
        <w:t>万元，主要原因：项目已在本年执行完毕，不需要结转至下年继续执行。</w:t>
      </w:r>
    </w:p>
    <w:p w14:paraId="4E1F8688">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（二）本部门2023年度总支出</w:t>
      </w:r>
      <w:r>
        <w:rPr>
          <w:rFonts w:ascii="仿宋" w:hAnsi="仿宋" w:eastAsia="仿宋" w:cs="仿宋"/>
          <w:color w:val="000000" w:themeColor="text1"/>
          <w:sz w:val="32"/>
          <w14:textFill>
            <w14:solidFill>
              <w14:schemeClr w14:val="tx1"/>
            </w14:solidFill>
          </w14:textFill>
        </w:rPr>
        <w:t>4208.92</w:t>
      </w:r>
      <w:r>
        <w:rPr>
          <w:rFonts w:hint="eastAsia" w:ascii="仿宋" w:hAnsi="仿宋" w:eastAsia="仿宋" w:cs="仿宋"/>
          <w:color w:val="000000" w:themeColor="text1"/>
          <w:sz w:val="32"/>
          <w:szCs w:val="32"/>
          <w14:textFill>
            <w14:solidFill>
              <w14:schemeClr w14:val="tx1"/>
            </w14:solidFill>
          </w14:textFill>
        </w:rPr>
        <w:t>万元，其中本年支出</w:t>
      </w:r>
      <w:r>
        <w:rPr>
          <w:rFonts w:ascii="仿宋" w:hAnsi="仿宋" w:eastAsia="仿宋" w:cs="仿宋"/>
          <w:color w:val="000000" w:themeColor="text1"/>
          <w:sz w:val="32"/>
          <w14:textFill>
            <w14:solidFill>
              <w14:schemeClr w14:val="tx1"/>
            </w14:solidFill>
          </w14:textFill>
        </w:rPr>
        <w:t>4208.92</w:t>
      </w:r>
      <w:r>
        <w:rPr>
          <w:rFonts w:hint="eastAsia" w:ascii="仿宋" w:hAnsi="仿宋" w:eastAsia="仿宋" w:cs="仿宋"/>
          <w:color w:val="000000" w:themeColor="text1"/>
          <w:sz w:val="32"/>
          <w:szCs w:val="32"/>
          <w14:textFill>
            <w14:solidFill>
              <w14:schemeClr w14:val="tx1"/>
            </w14:solidFill>
          </w14:textFill>
        </w:rPr>
        <w:t>万元，较2022年度决算数</w:t>
      </w:r>
      <w:r>
        <w:rPr>
          <w:rFonts w:ascii="仿宋" w:hAnsi="仿宋" w:eastAsia="仿宋" w:cs="仿宋"/>
          <w:color w:val="000000" w:themeColor="text1"/>
          <w:sz w:val="32"/>
          <w14:textFill>
            <w14:solidFill>
              <w14:schemeClr w14:val="tx1"/>
            </w14:solidFill>
          </w14:textFill>
        </w:rPr>
        <w:t>减少</w:t>
      </w:r>
      <w:r>
        <w:rPr>
          <w:rFonts w:hint="eastAsia" w:ascii="仿宋" w:hAnsi="仿宋" w:eastAsia="仿宋" w:cs="仿宋"/>
          <w:color w:val="000000" w:themeColor="text1"/>
          <w:sz w:val="32"/>
          <w14:textFill>
            <w14:solidFill>
              <w14:schemeClr w14:val="tx1"/>
            </w14:solidFill>
          </w14:textFill>
        </w:rPr>
        <w:t>186.97</w:t>
      </w:r>
      <w:r>
        <w:rPr>
          <w:rFonts w:hint="eastAsia" w:ascii="仿宋" w:hAnsi="仿宋" w:eastAsia="仿宋" w:cs="仿宋"/>
          <w:color w:val="000000" w:themeColor="text1"/>
          <w:sz w:val="32"/>
          <w:szCs w:val="32"/>
          <w14:textFill>
            <w14:solidFill>
              <w14:schemeClr w14:val="tx1"/>
            </w14:solidFill>
          </w14:textFill>
        </w:rPr>
        <w:t>万元，</w:t>
      </w:r>
      <w:r>
        <w:rPr>
          <w:rFonts w:ascii="仿宋" w:hAnsi="仿宋" w:eastAsia="仿宋" w:cs="仿宋"/>
          <w:color w:val="000000" w:themeColor="text1"/>
          <w:sz w:val="32"/>
          <w14:textFill>
            <w14:solidFill>
              <w14:schemeClr w14:val="tx1"/>
            </w14:solidFill>
          </w14:textFill>
        </w:rPr>
        <w:t>下降</w:t>
      </w:r>
      <w:r>
        <w:rPr>
          <w:rFonts w:hint="eastAsia" w:ascii="仿宋" w:hAnsi="仿宋" w:eastAsia="仿宋" w:cs="仿宋"/>
          <w:color w:val="000000" w:themeColor="text1"/>
          <w:sz w:val="32"/>
          <w14:textFill>
            <w14:solidFill>
              <w14:schemeClr w14:val="tx1"/>
            </w14:solidFill>
          </w14:textFill>
        </w:rPr>
        <w:t>4.25</w:t>
      </w:r>
      <w:r>
        <w:rPr>
          <w:rFonts w:ascii="仿宋" w:hAnsi="仿宋" w:eastAsia="仿宋" w:cs="仿宋"/>
          <w:color w:val="000000" w:themeColor="text1"/>
          <w:sz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。支出具体情况如下：</w:t>
      </w:r>
    </w:p>
    <w:p w14:paraId="176F183B">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r>
        <w:rPr>
          <w:rFonts w:ascii="仿宋" w:hAnsi="仿宋" w:eastAsia="仿宋" w:cs="仿宋"/>
          <w:color w:val="000000" w:themeColor="text1"/>
          <w:sz w:val="32"/>
          <w14:textFill>
            <w14:solidFill>
              <w14:schemeClr w14:val="tx1"/>
            </w14:solidFill>
          </w14:textFill>
        </w:rPr>
        <w:t>.</w:t>
      </w:r>
      <w:r>
        <w:rPr>
          <w:rFonts w:hint="eastAsia" w:ascii="仿宋" w:hAnsi="仿宋" w:eastAsia="仿宋" w:cs="仿宋"/>
          <w:color w:val="000000" w:themeColor="text1"/>
          <w:sz w:val="32"/>
          <w:szCs w:val="32"/>
          <w:lang w:bidi="ar"/>
          <w14:textFill>
            <w14:solidFill>
              <w14:schemeClr w14:val="tx1"/>
            </w14:solidFill>
          </w14:textFill>
        </w:rPr>
        <w:t>社会保障和就业支出</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bidi="ar"/>
          <w14:textFill>
            <w14:solidFill>
              <w14:schemeClr w14:val="tx1"/>
            </w14:solidFill>
          </w14:textFill>
        </w:rPr>
        <w:t>208</w:t>
      </w:r>
      <w:r>
        <w:rPr>
          <w:rFonts w:ascii="Calibri" w:hAnsi="Calibri" w:eastAsia="宋体" w:cs="Times New Roman"/>
          <w:color w:val="000000" w:themeColor="text1"/>
          <w:lang w:bidi="ar"/>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类）</w:t>
      </w:r>
      <w:r>
        <w:rPr>
          <w:rFonts w:hint="eastAsia" w:ascii="仿宋" w:hAnsi="仿宋" w:eastAsia="仿宋"/>
          <w:color w:val="000000" w:themeColor="text1"/>
          <w:sz w:val="32"/>
          <w:szCs w:val="32"/>
          <w:lang w:val="en-US" w:eastAsia="zh-CN"/>
          <w14:textFill>
            <w14:solidFill>
              <w14:schemeClr w14:val="tx1"/>
            </w14:solidFill>
          </w14:textFill>
        </w:rPr>
        <w:t>173.2</w:t>
      </w:r>
      <w:r>
        <w:rPr>
          <w:rFonts w:hint="eastAsia" w:ascii="仿宋" w:hAnsi="仿宋" w:eastAsia="仿宋" w:cs="仿宋"/>
          <w:color w:val="000000" w:themeColor="text1"/>
          <w:sz w:val="32"/>
          <w:szCs w:val="32"/>
          <w14:textFill>
            <w14:solidFill>
              <w14:schemeClr w14:val="tx1"/>
            </w14:solidFill>
          </w14:textFill>
        </w:rPr>
        <w:t>万元：主要用于：</w:t>
      </w:r>
      <w:r>
        <w:rPr>
          <w:rFonts w:hint="eastAsia" w:ascii="仿宋" w:hAnsi="仿宋" w:eastAsia="仿宋" w:cs="仿宋"/>
          <w:color w:val="000000" w:themeColor="text1"/>
          <w:sz w:val="32"/>
          <w:szCs w:val="32"/>
          <w:lang w:bidi="ar"/>
          <w14:textFill>
            <w14:solidFill>
              <w14:schemeClr w14:val="tx1"/>
            </w14:solidFill>
          </w14:textFill>
        </w:rPr>
        <w:t>职工养老保险、医疗保险、失业保险、工伤保险等缴费。</w:t>
      </w:r>
      <w:r>
        <w:rPr>
          <w:rFonts w:hint="eastAsia" w:ascii="仿宋" w:hAnsi="仿宋" w:eastAsia="仿宋" w:cs="仿宋"/>
          <w:color w:val="000000" w:themeColor="text1"/>
          <w:sz w:val="32"/>
          <w:szCs w:val="32"/>
          <w14:textFill>
            <w14:solidFill>
              <w14:schemeClr w14:val="tx1"/>
            </w14:solidFill>
          </w14:textFill>
        </w:rPr>
        <w:t>较2022年度决算数</w:t>
      </w:r>
      <w:r>
        <w:rPr>
          <w:rFonts w:hint="eastAsia" w:ascii="仿宋" w:hAnsi="仿宋" w:eastAsia="仿宋" w:cs="仿宋"/>
          <w:color w:val="000000" w:themeColor="text1"/>
          <w:sz w:val="32"/>
          <w:szCs w:val="32"/>
          <w:lang w:bidi="ar"/>
          <w14:textFill>
            <w14:solidFill>
              <w14:schemeClr w14:val="tx1"/>
            </w14:solidFill>
          </w14:textFill>
        </w:rPr>
        <w:t>增加</w:t>
      </w:r>
      <w:r>
        <w:rPr>
          <w:rFonts w:hint="eastAsia" w:ascii="仿宋" w:hAnsi="仿宋" w:eastAsia="仿宋" w:cs="仿宋"/>
          <w:color w:val="000000" w:themeColor="text1"/>
          <w:sz w:val="32"/>
          <w:szCs w:val="32"/>
          <w:lang w:val="en-US" w:eastAsia="zh-CN" w:bidi="ar"/>
          <w14:textFill>
            <w14:solidFill>
              <w14:schemeClr w14:val="tx1"/>
            </w14:solidFill>
          </w14:textFill>
        </w:rPr>
        <w:t>42.33</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eastAsia="zh-CN" w:bidi="ar"/>
          <w14:textFill>
            <w14:solidFill>
              <w14:schemeClr w14:val="tx1"/>
            </w14:solidFill>
          </w14:textFill>
        </w:rPr>
        <w:t>增长</w:t>
      </w:r>
      <w:r>
        <w:rPr>
          <w:rFonts w:hint="eastAsia" w:ascii="仿宋" w:hAnsi="仿宋" w:eastAsia="仿宋" w:cs="仿宋"/>
          <w:color w:val="000000" w:themeColor="text1"/>
          <w:sz w:val="32"/>
          <w:szCs w:val="32"/>
          <w:lang w:val="en-US" w:eastAsia="zh-CN" w:bidi="ar"/>
          <w14:textFill>
            <w14:solidFill>
              <w14:schemeClr w14:val="tx1"/>
            </w14:solidFill>
          </w14:textFill>
        </w:rPr>
        <w:t>32.35</w:t>
      </w:r>
      <w:r>
        <w:rPr>
          <w:rFonts w:hint="eastAsia" w:ascii="仿宋" w:hAnsi="仿宋" w:eastAsia="仿宋" w:cs="仿宋"/>
          <w:color w:val="000000" w:themeColor="text1"/>
          <w:sz w:val="32"/>
          <w:szCs w:val="32"/>
          <w:lang w:bidi="ar"/>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bidi="ar"/>
          <w14:textFill>
            <w14:solidFill>
              <w14:schemeClr w14:val="tx1"/>
            </w14:solidFill>
          </w14:textFill>
        </w:rPr>
        <w:t>主要原因是：职工养老保险、医疗保险、失业保险、工伤保险等缴费基数提高。</w:t>
      </w:r>
      <w:bookmarkStart w:id="4" w:name="_GoBack"/>
      <w:bookmarkEnd w:id="4"/>
    </w:p>
    <w:p w14:paraId="2B356D27">
      <w:pPr>
        <w:ind w:firstLine="640" w:firstLineChars="200"/>
        <w:jc w:val="left"/>
        <w:rPr>
          <w:rFonts w:ascii="仿宋" w:hAnsi="仿宋" w:eastAsia="仿宋" w:cs="仿宋"/>
          <w:color w:val="000000" w:themeColor="text1"/>
          <w:sz w:val="32"/>
          <w:szCs w:val="32"/>
          <w:lang w:bidi="ar"/>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w:t>
      </w:r>
      <w:r>
        <w:rPr>
          <w:rFonts w:ascii="仿宋" w:hAnsi="仿宋" w:eastAsia="仿宋" w:cs="仿宋"/>
          <w:color w:val="000000" w:themeColor="text1"/>
          <w:sz w:val="32"/>
          <w14:textFill>
            <w14:solidFill>
              <w14:schemeClr w14:val="tx1"/>
            </w14:solidFill>
          </w14:textFill>
        </w:rPr>
        <w:t>.</w:t>
      </w:r>
      <w:r>
        <w:rPr>
          <w:rFonts w:hint="eastAsia" w:ascii="仿宋" w:hAnsi="仿宋" w:eastAsia="仿宋" w:cs="仿宋"/>
          <w:color w:val="000000" w:themeColor="text1"/>
          <w:sz w:val="32"/>
          <w:szCs w:val="32"/>
          <w:lang w:bidi="ar"/>
          <w14:textFill>
            <w14:solidFill>
              <w14:schemeClr w14:val="tx1"/>
            </w14:solidFill>
          </w14:textFill>
        </w:rPr>
        <w:t>卫生健康支出</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bidi="ar"/>
          <w14:textFill>
            <w14:solidFill>
              <w14:schemeClr w14:val="tx1"/>
            </w14:solidFill>
          </w14:textFill>
        </w:rPr>
        <w:t>210</w:t>
      </w:r>
      <w:r>
        <w:rPr>
          <w:rFonts w:ascii="Calibri" w:hAnsi="Calibri" w:eastAsia="宋体" w:cs="Times New Roman"/>
          <w:color w:val="000000" w:themeColor="text1"/>
          <w:lang w:bidi="ar"/>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类）</w:t>
      </w:r>
      <w:r>
        <w:rPr>
          <w:rFonts w:ascii="仿宋" w:hAnsi="仿宋" w:eastAsia="仿宋" w:cs="仿宋"/>
          <w:color w:val="000000" w:themeColor="text1"/>
          <w:sz w:val="32"/>
          <w:szCs w:val="32"/>
          <w:lang w:bidi="ar"/>
          <w14:textFill>
            <w14:solidFill>
              <w14:schemeClr w14:val="tx1"/>
            </w14:solidFill>
          </w14:textFill>
        </w:rPr>
        <w:t>3744.48</w:t>
      </w:r>
      <w:r>
        <w:rPr>
          <w:rFonts w:hint="eastAsia" w:ascii="仿宋" w:hAnsi="仿宋" w:eastAsia="仿宋" w:cs="仿宋"/>
          <w:color w:val="000000" w:themeColor="text1"/>
          <w:sz w:val="32"/>
          <w:szCs w:val="32"/>
          <w14:textFill>
            <w14:solidFill>
              <w14:schemeClr w14:val="tx1"/>
            </w14:solidFill>
          </w14:textFill>
        </w:rPr>
        <w:t>万元，主要用于：是妇幼健康项目类支出。较2022年度决算数减少232.48万元，</w:t>
      </w:r>
      <w:r>
        <w:rPr>
          <w:rFonts w:ascii="仿宋" w:hAnsi="仿宋" w:eastAsia="仿宋" w:cs="仿宋"/>
          <w:color w:val="000000" w:themeColor="text1"/>
          <w:sz w:val="32"/>
          <w14:textFill>
            <w14:solidFill>
              <w14:schemeClr w14:val="tx1"/>
            </w14:solidFill>
          </w14:textFill>
        </w:rPr>
        <w:t>下降</w:t>
      </w:r>
      <w:r>
        <w:rPr>
          <w:rFonts w:hint="eastAsia" w:ascii="仿宋" w:hAnsi="仿宋" w:eastAsia="仿宋" w:cs="仿宋"/>
          <w:color w:val="000000" w:themeColor="text1"/>
          <w:sz w:val="32"/>
          <w:szCs w:val="32"/>
          <w14:textFill>
            <w14:solidFill>
              <w14:schemeClr w14:val="tx1"/>
            </w14:solidFill>
          </w14:textFill>
        </w:rPr>
        <w:t>5.85%，主要原因是：项目支出减少。</w:t>
      </w:r>
    </w:p>
    <w:p w14:paraId="4C9CB1F2">
      <w:pPr>
        <w:ind w:firstLine="640" w:firstLineChars="200"/>
        <w:jc w:val="left"/>
        <w:rPr>
          <w:rFonts w:ascii="仿宋" w:hAnsi="仿宋" w:eastAsia="仿宋" w:cs="仿宋"/>
          <w:color w:val="000000" w:themeColor="text1"/>
          <w:sz w:val="32"/>
          <w:szCs w:val="32"/>
          <w:lang w:bidi="ar"/>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w:t>
      </w:r>
      <w:r>
        <w:rPr>
          <w:rFonts w:ascii="仿宋" w:hAnsi="仿宋" w:eastAsia="仿宋" w:cs="仿宋"/>
          <w:color w:val="000000" w:themeColor="text1"/>
          <w:sz w:val="32"/>
          <w14:textFill>
            <w14:solidFill>
              <w14:schemeClr w14:val="tx1"/>
            </w14:solidFill>
          </w14:textFill>
        </w:rPr>
        <w:t>.</w:t>
      </w:r>
      <w:r>
        <w:rPr>
          <w:rFonts w:hint="eastAsia" w:ascii="仿宋" w:hAnsi="仿宋" w:eastAsia="仿宋" w:cs="仿宋"/>
          <w:color w:val="000000" w:themeColor="text1"/>
          <w:sz w:val="32"/>
          <w:szCs w:val="32"/>
          <w:lang w:bidi="ar"/>
          <w14:textFill>
            <w14:solidFill>
              <w14:schemeClr w14:val="tx1"/>
            </w14:solidFill>
          </w14:textFill>
        </w:rPr>
        <w:t>住房保障支出</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bidi="ar"/>
          <w14:textFill>
            <w14:solidFill>
              <w14:schemeClr w14:val="tx1"/>
            </w14:solidFill>
          </w14:textFill>
        </w:rPr>
        <w:t>221</w:t>
      </w:r>
      <w:r>
        <w:rPr>
          <w:rFonts w:ascii="Calibri" w:hAnsi="Calibri" w:eastAsia="宋体" w:cs="Times New Roman"/>
          <w:color w:val="000000" w:themeColor="text1"/>
          <w:lang w:bidi="ar"/>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类）</w:t>
      </w:r>
      <w:r>
        <w:rPr>
          <w:rFonts w:ascii="仿宋" w:hAnsi="仿宋" w:eastAsia="仿宋" w:cs="仿宋"/>
          <w:color w:val="000000" w:themeColor="text1"/>
          <w:sz w:val="32"/>
          <w:szCs w:val="32"/>
          <w:lang w:bidi="ar"/>
          <w14:textFill>
            <w14:solidFill>
              <w14:schemeClr w14:val="tx1"/>
            </w14:solidFill>
          </w14:textFill>
        </w:rPr>
        <w:t>89.49</w:t>
      </w:r>
      <w:r>
        <w:rPr>
          <w:rFonts w:hint="eastAsia" w:ascii="仿宋" w:hAnsi="仿宋" w:eastAsia="仿宋" w:cs="仿宋"/>
          <w:color w:val="000000" w:themeColor="text1"/>
          <w:sz w:val="32"/>
          <w:szCs w:val="32"/>
          <w14:textFill>
            <w14:solidFill>
              <w14:schemeClr w14:val="tx1"/>
            </w14:solidFill>
          </w14:textFill>
        </w:rPr>
        <w:t>万元，主要用于：按照国家政策规定向职工发放的住房公积金、提租补贴、购房补贴等住房改革方面的支出。较2022年度决算数</w:t>
      </w:r>
      <w:r>
        <w:rPr>
          <w:rFonts w:hint="eastAsia" w:ascii="仿宋" w:hAnsi="仿宋" w:eastAsia="仿宋" w:cs="仿宋"/>
          <w:color w:val="000000" w:themeColor="text1"/>
          <w:sz w:val="32"/>
          <w:szCs w:val="32"/>
          <w:lang w:bidi="ar"/>
          <w14:textFill>
            <w14:solidFill>
              <w14:schemeClr w14:val="tx1"/>
            </w14:solidFill>
          </w14:textFill>
        </w:rPr>
        <w:t>增加23.89</w:t>
      </w:r>
      <w:r>
        <w:rPr>
          <w:rFonts w:hint="eastAsia" w:ascii="仿宋" w:hAnsi="仿宋" w:eastAsia="仿宋" w:cs="仿宋"/>
          <w:color w:val="000000" w:themeColor="text1"/>
          <w:sz w:val="32"/>
          <w:szCs w:val="32"/>
          <w14:textFill>
            <w14:solidFill>
              <w14:schemeClr w14:val="tx1"/>
            </w14:solidFill>
          </w14:textFill>
        </w:rPr>
        <w:t>万元，</w:t>
      </w:r>
      <w:r>
        <w:rPr>
          <w:rFonts w:ascii="仿宋" w:hAnsi="仿宋" w:eastAsia="仿宋" w:cs="仿宋"/>
          <w:color w:val="000000" w:themeColor="text1"/>
          <w:sz w:val="32"/>
          <w14:textFill>
            <w14:solidFill>
              <w14:schemeClr w14:val="tx1"/>
            </w14:solidFill>
          </w14:textFill>
        </w:rPr>
        <w:t>增长</w:t>
      </w:r>
      <w:r>
        <w:rPr>
          <w:rFonts w:hint="eastAsia" w:ascii="仿宋" w:hAnsi="仿宋" w:eastAsia="仿宋" w:cs="仿宋"/>
          <w:color w:val="000000" w:themeColor="text1"/>
          <w:sz w:val="32"/>
          <w:szCs w:val="32"/>
          <w:lang w:bidi="ar"/>
          <w14:textFill>
            <w14:solidFill>
              <w14:schemeClr w14:val="tx1"/>
            </w14:solidFill>
          </w14:textFill>
        </w:rPr>
        <w:t>36.42%</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bidi="ar"/>
          <w14:textFill>
            <w14:solidFill>
              <w14:schemeClr w14:val="tx1"/>
            </w14:solidFill>
          </w14:textFill>
        </w:rPr>
        <w:t>主要原因是：住房公积金缴费基数提高。</w:t>
      </w:r>
    </w:p>
    <w:p w14:paraId="74DBB35C">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t>结余分配</w:t>
      </w:r>
      <w:r>
        <w:rPr>
          <w:rFonts w:hint="eastAsia" w:ascii="仿宋" w:hAnsi="仿宋" w:eastAsia="仿宋" w:cs="仿宋"/>
          <w:color w:val="000000" w:themeColor="text1"/>
          <w:sz w:val="32"/>
          <w:szCs w:val="32"/>
          <w14:textFill>
            <w14:solidFill>
              <w14:schemeClr w14:val="tx1"/>
            </w14:solidFill>
          </w14:textFill>
        </w:rPr>
        <w:t>0</w:t>
      </w:r>
      <w:r>
        <w:rPr>
          <w:rFonts w:ascii="仿宋" w:hAnsi="仿宋" w:eastAsia="仿宋" w:cs="仿宋"/>
          <w:color w:val="000000" w:themeColor="text1"/>
          <w:sz w:val="32"/>
          <w:szCs w:val="32"/>
          <w14:textFill>
            <w14:solidFill>
              <w14:schemeClr w14:val="tx1"/>
            </w14:solidFill>
          </w14:textFill>
        </w:rPr>
        <w:t>万元，为事业单位按规定提取的专用结余、缴纳所得税和转入非财政拨款结余等。较202</w:t>
      </w:r>
      <w:r>
        <w:rPr>
          <w:rFonts w:hint="eastAsia" w:ascii="仿宋" w:hAnsi="仿宋" w:eastAsia="仿宋" w:cs="仿宋"/>
          <w:color w:val="000000" w:themeColor="text1"/>
          <w:sz w:val="32"/>
          <w:szCs w:val="32"/>
          <w14:textFill>
            <w14:solidFill>
              <w14:schemeClr w14:val="tx1"/>
            </w14:solidFill>
          </w14:textFill>
        </w:rPr>
        <w:t>21</w:t>
      </w:r>
      <w:r>
        <w:rPr>
          <w:rFonts w:ascii="仿宋" w:hAnsi="仿宋" w:eastAsia="仿宋" w:cs="仿宋"/>
          <w:color w:val="000000" w:themeColor="text1"/>
          <w:sz w:val="32"/>
          <w:szCs w:val="32"/>
          <w14:textFill>
            <w14:solidFill>
              <w14:schemeClr w14:val="tx1"/>
            </w14:solidFill>
          </w14:textFill>
        </w:rPr>
        <w:t>年决算202.78万元</w:t>
      </w:r>
      <w:r>
        <w:rPr>
          <w:rFonts w:hint="eastAsia" w:ascii="仿宋" w:hAnsi="仿宋" w:eastAsia="仿宋" w:cs="仿宋"/>
          <w:color w:val="000000" w:themeColor="text1"/>
          <w:sz w:val="32"/>
          <w:szCs w:val="32"/>
          <w14:textFill>
            <w14:solidFill>
              <w14:schemeClr w14:val="tx1"/>
            </w14:solidFill>
          </w14:textFill>
        </w:rPr>
        <w:t>,减少</w:t>
      </w:r>
      <w:r>
        <w:rPr>
          <w:rFonts w:ascii="仿宋" w:hAnsi="仿宋" w:eastAsia="仿宋" w:cs="仿宋"/>
          <w:color w:val="000000" w:themeColor="text1"/>
          <w:sz w:val="32"/>
          <w:szCs w:val="32"/>
          <w14:textFill>
            <w14:solidFill>
              <w14:schemeClr w14:val="tx1"/>
            </w14:solidFill>
          </w14:textFill>
        </w:rPr>
        <w:t>202.78万元，</w:t>
      </w:r>
      <w:r>
        <w:rPr>
          <w:rFonts w:hint="eastAsia" w:ascii="仿宋" w:hAnsi="仿宋" w:eastAsia="仿宋" w:cs="仿宋"/>
          <w:color w:val="000000" w:themeColor="text1"/>
          <w:sz w:val="32"/>
          <w:szCs w:val="32"/>
          <w:lang w:bidi="ar"/>
          <w14:textFill>
            <w14:solidFill>
              <w14:schemeClr w14:val="tx1"/>
            </w14:solidFill>
          </w14:textFill>
        </w:rPr>
        <w:t>下降</w:t>
      </w:r>
      <w:r>
        <w:rPr>
          <w:rFonts w:hint="eastAsia" w:ascii="仿宋" w:hAnsi="仿宋" w:eastAsia="仿宋" w:cs="仿宋"/>
          <w:color w:val="000000" w:themeColor="text1"/>
          <w:sz w:val="32"/>
          <w:szCs w:val="32"/>
          <w14:textFill>
            <w14:solidFill>
              <w14:schemeClr w14:val="tx1"/>
            </w14:solidFill>
          </w14:textFill>
        </w:rPr>
        <w:t>100%</w:t>
      </w:r>
      <w:r>
        <w:rPr>
          <w:rFonts w:ascii="仿宋" w:hAnsi="仿宋" w:eastAsia="仿宋" w:cs="仿宋"/>
          <w:color w:val="000000" w:themeColor="text1"/>
          <w:sz w:val="32"/>
          <w:szCs w:val="32"/>
          <w14:textFill>
            <w14:solidFill>
              <w14:schemeClr w14:val="tx1"/>
            </w14:solidFill>
          </w14:textFill>
        </w:rPr>
        <w:t>，主要原因是</w:t>
      </w:r>
      <w:r>
        <w:rPr>
          <w:rFonts w:hint="eastAsia" w:ascii="仿宋" w:hAnsi="仿宋" w:eastAsia="仿宋" w:cs="仿宋"/>
          <w:color w:val="000000" w:themeColor="text1"/>
          <w:sz w:val="32"/>
          <w:szCs w:val="32"/>
          <w14:textFill>
            <w14:solidFill>
              <w14:schemeClr w14:val="tx1"/>
            </w14:solidFill>
          </w14:textFill>
        </w:rPr>
        <w:t>：本年无</w:t>
      </w:r>
      <w:r>
        <w:rPr>
          <w:rFonts w:ascii="仿宋" w:hAnsi="仿宋" w:eastAsia="仿宋" w:cs="仿宋"/>
          <w:color w:val="000000" w:themeColor="text1"/>
          <w:sz w:val="32"/>
          <w:szCs w:val="32"/>
          <w14:textFill>
            <w14:solidFill>
              <w14:schemeClr w14:val="tx1"/>
            </w14:solidFill>
          </w14:textFill>
        </w:rPr>
        <w:t>结余分配</w:t>
      </w:r>
      <w:r>
        <w:rPr>
          <w:rFonts w:hint="eastAsia" w:ascii="仿宋" w:hAnsi="仿宋" w:eastAsia="仿宋" w:cs="仿宋"/>
          <w:color w:val="000000" w:themeColor="text1"/>
          <w:sz w:val="32"/>
          <w:szCs w:val="32"/>
          <w14:textFill>
            <w14:solidFill>
              <w14:schemeClr w14:val="tx1"/>
            </w14:solidFill>
          </w14:textFill>
        </w:rPr>
        <w:t>。</w:t>
      </w:r>
    </w:p>
    <w:p w14:paraId="13A79EF4">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年末结转和结余</w:t>
      </w:r>
      <w:r>
        <w:rPr>
          <w:rFonts w:hint="eastAsia" w:ascii="仿宋" w:hAnsi="仿宋" w:eastAsia="仿宋" w:cs="仿宋"/>
          <w:color w:val="000000" w:themeColor="text1"/>
          <w:sz w:val="32"/>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万元，较2022年度决算数</w:t>
      </w:r>
      <w:r>
        <w:rPr>
          <w:rFonts w:ascii="仿宋" w:hAnsi="仿宋" w:eastAsia="仿宋" w:cs="仿宋"/>
          <w:color w:val="000000" w:themeColor="text1"/>
          <w:sz w:val="32"/>
          <w14:textFill>
            <w14:solidFill>
              <w14:schemeClr w14:val="tx1"/>
            </w14:solidFill>
          </w14:textFill>
        </w:rPr>
        <w:t>增加</w:t>
      </w:r>
      <w:r>
        <w:rPr>
          <w:rFonts w:hint="eastAsia" w:ascii="仿宋" w:hAnsi="仿宋" w:eastAsia="仿宋" w:cs="仿宋"/>
          <w:color w:val="000000" w:themeColor="text1"/>
          <w:sz w:val="32"/>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w:t>
      </w:r>
      <w:r>
        <w:rPr>
          <w:rFonts w:ascii="仿宋" w:hAnsi="仿宋" w:eastAsia="仿宋" w:cs="仿宋"/>
          <w:color w:val="000000" w:themeColor="text1"/>
          <w:sz w:val="32"/>
          <w14:textFill>
            <w14:solidFill>
              <w14:schemeClr w14:val="tx1"/>
            </w14:solidFill>
          </w14:textFill>
        </w:rPr>
        <w:t>增长</w:t>
      </w:r>
      <w:r>
        <w:rPr>
          <w:rFonts w:hint="eastAsia" w:ascii="仿宋" w:hAnsi="仿宋" w:eastAsia="仿宋" w:cs="仿宋"/>
          <w:color w:val="000000" w:themeColor="text1"/>
          <w:sz w:val="32"/>
          <w14:textFill>
            <w14:solidFill>
              <w14:schemeClr w14:val="tx1"/>
            </w14:solidFill>
          </w14:textFill>
        </w:rPr>
        <w:t>0</w:t>
      </w:r>
      <w:r>
        <w:rPr>
          <w:rFonts w:ascii="仿宋" w:hAnsi="仿宋" w:eastAsia="仿宋" w:cs="仿宋"/>
          <w:color w:val="000000" w:themeColor="text1"/>
          <w:sz w:val="32"/>
          <w14:textFill>
            <w14:solidFill>
              <w14:schemeClr w14:val="tx1"/>
            </w14:solidFill>
          </w14:textFill>
        </w:rPr>
        <w:t>%</w:t>
      </w:r>
      <w:r>
        <w:rPr>
          <w:rFonts w:hint="eastAsia" w:ascii="仿宋" w:hAnsi="仿宋" w:eastAsia="仿宋" w:cs="仿宋"/>
          <w:color w:val="000000" w:themeColor="text1"/>
          <w:sz w:val="32"/>
          <w:szCs w:val="32"/>
          <w:lang w:bidi="ar"/>
          <w14:textFill>
            <w14:solidFill>
              <w14:schemeClr w14:val="tx1"/>
            </w14:solidFill>
          </w14:textFill>
        </w:rPr>
        <w:t>。</w:t>
      </w:r>
    </w:p>
    <w:p w14:paraId="1ADFB313">
      <w:pPr>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二、2023年度</w:t>
      </w:r>
      <w:bookmarkStart w:id="0" w:name="OLE_LINK1"/>
      <w:r>
        <w:rPr>
          <w:rFonts w:hint="eastAsia" w:ascii="黑体" w:hAnsi="黑体" w:eastAsia="黑体" w:cs="黑体"/>
          <w:color w:val="000000" w:themeColor="text1"/>
          <w:sz w:val="32"/>
          <w:szCs w:val="32"/>
          <w14:textFill>
            <w14:solidFill>
              <w14:schemeClr w14:val="tx1"/>
            </w14:solidFill>
          </w14:textFill>
        </w:rPr>
        <w:t>一般公共预算财政拨款支出决算情况</w:t>
      </w:r>
      <w:bookmarkEnd w:id="0"/>
    </w:p>
    <w:p w14:paraId="168DAE6C">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本部门2023年度一般公共预算财政拨款支出</w:t>
      </w:r>
      <w:r>
        <w:rPr>
          <w:rFonts w:ascii="仿宋" w:hAnsi="仿宋" w:eastAsia="仿宋" w:cs="仿宋"/>
          <w:color w:val="000000" w:themeColor="text1"/>
          <w:sz w:val="32"/>
          <w14:textFill>
            <w14:solidFill>
              <w14:schemeClr w14:val="tx1"/>
            </w14:solidFill>
          </w14:textFill>
        </w:rPr>
        <w:t>1232.57</w:t>
      </w:r>
      <w:r>
        <w:rPr>
          <w:rFonts w:hint="eastAsia" w:ascii="仿宋" w:hAnsi="仿宋" w:eastAsia="仿宋" w:cs="仿宋"/>
          <w:color w:val="000000" w:themeColor="text1"/>
          <w:sz w:val="32"/>
          <w:szCs w:val="32"/>
          <w14:textFill>
            <w14:solidFill>
              <w14:schemeClr w14:val="tx1"/>
            </w14:solidFill>
          </w14:textFill>
        </w:rPr>
        <w:t>万元，较2022年度决算数</w:t>
      </w:r>
      <w:r>
        <w:rPr>
          <w:rFonts w:ascii="仿宋" w:hAnsi="仿宋" w:eastAsia="仿宋" w:cs="仿宋"/>
          <w:color w:val="000000" w:themeColor="text1"/>
          <w:sz w:val="32"/>
          <w14:textFill>
            <w14:solidFill>
              <w14:schemeClr w14:val="tx1"/>
            </w14:solidFill>
          </w14:textFill>
        </w:rPr>
        <w:t>减少</w:t>
      </w:r>
      <w:r>
        <w:rPr>
          <w:rFonts w:hint="eastAsia" w:ascii="仿宋" w:hAnsi="仿宋" w:eastAsia="仿宋" w:cs="仿宋"/>
          <w:color w:val="000000" w:themeColor="text1"/>
          <w:sz w:val="32"/>
          <w14:textFill>
            <w14:solidFill>
              <w14:schemeClr w14:val="tx1"/>
            </w14:solidFill>
          </w14:textFill>
        </w:rPr>
        <w:t>48.61</w:t>
      </w:r>
      <w:r>
        <w:rPr>
          <w:rFonts w:hint="eastAsia" w:ascii="仿宋" w:hAnsi="仿宋" w:eastAsia="仿宋" w:cs="仿宋"/>
          <w:color w:val="000000" w:themeColor="text1"/>
          <w:sz w:val="32"/>
          <w:szCs w:val="32"/>
          <w14:textFill>
            <w14:solidFill>
              <w14:schemeClr w14:val="tx1"/>
            </w14:solidFill>
          </w14:textFill>
        </w:rPr>
        <w:t>万元，</w:t>
      </w:r>
      <w:r>
        <w:rPr>
          <w:rFonts w:ascii="仿宋" w:hAnsi="仿宋" w:eastAsia="仿宋" w:cs="仿宋"/>
          <w:color w:val="000000" w:themeColor="text1"/>
          <w:sz w:val="32"/>
          <w14:textFill>
            <w14:solidFill>
              <w14:schemeClr w14:val="tx1"/>
            </w14:solidFill>
          </w14:textFill>
        </w:rPr>
        <w:t>下降</w:t>
      </w:r>
      <w:r>
        <w:rPr>
          <w:rFonts w:hint="eastAsia" w:ascii="仿宋" w:hAnsi="仿宋" w:eastAsia="仿宋" w:cs="仿宋"/>
          <w:color w:val="000000" w:themeColor="text1"/>
          <w:sz w:val="32"/>
          <w14:textFill>
            <w14:solidFill>
              <w14:schemeClr w14:val="tx1"/>
            </w14:solidFill>
          </w14:textFill>
        </w:rPr>
        <w:t>3.79</w:t>
      </w:r>
      <w:r>
        <w:rPr>
          <w:rFonts w:ascii="仿宋" w:hAnsi="仿宋" w:eastAsia="仿宋" w:cs="仿宋"/>
          <w:color w:val="000000" w:themeColor="text1"/>
          <w:sz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。其中：基本支出</w:t>
      </w:r>
      <w:r>
        <w:rPr>
          <w:rFonts w:ascii="仿宋" w:hAnsi="仿宋" w:eastAsia="仿宋" w:cs="仿宋"/>
          <w:color w:val="000000" w:themeColor="text1"/>
          <w:sz w:val="32"/>
          <w14:textFill>
            <w14:solidFill>
              <w14:schemeClr w14:val="tx1"/>
            </w14:solidFill>
          </w14:textFill>
        </w:rPr>
        <w:t>888.69</w:t>
      </w:r>
      <w:r>
        <w:rPr>
          <w:rFonts w:hint="eastAsia" w:ascii="仿宋" w:hAnsi="仿宋" w:eastAsia="仿宋" w:cs="仿宋"/>
          <w:color w:val="000000" w:themeColor="text1"/>
          <w:sz w:val="32"/>
          <w:szCs w:val="32"/>
          <w14:textFill>
            <w14:solidFill>
              <w14:schemeClr w14:val="tx1"/>
            </w14:solidFill>
          </w14:textFill>
        </w:rPr>
        <w:t>万元，项目支出</w:t>
      </w:r>
      <w:r>
        <w:rPr>
          <w:rFonts w:ascii="仿宋" w:hAnsi="仿宋" w:eastAsia="仿宋" w:cs="仿宋"/>
          <w:color w:val="000000" w:themeColor="text1"/>
          <w:sz w:val="32"/>
          <w14:textFill>
            <w14:solidFill>
              <w14:schemeClr w14:val="tx1"/>
            </w14:solidFill>
          </w14:textFill>
        </w:rPr>
        <w:t>343.8</w:t>
      </w:r>
      <w:r>
        <w:rPr>
          <w:rFonts w:hint="eastAsia" w:ascii="仿宋" w:hAnsi="仿宋" w:eastAsia="仿宋" w:cs="仿宋"/>
          <w:color w:val="000000" w:themeColor="text1"/>
          <w:sz w:val="32"/>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万元。</w:t>
      </w:r>
    </w:p>
    <w:p w14:paraId="37F93C44">
      <w:pPr>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本部门2023 年度一般公共预算财政拨款支出年初预算为</w:t>
      </w:r>
      <w:r>
        <w:rPr>
          <w:rFonts w:hint="eastAsia" w:ascii="仿宋" w:hAnsi="仿宋" w:eastAsia="仿宋" w:cs="仿宋"/>
          <w:color w:val="000000" w:themeColor="text1"/>
          <w:sz w:val="32"/>
          <w:szCs w:val="32"/>
          <w:lang w:val="en-US" w:eastAsia="zh-CN"/>
          <w14:textFill>
            <w14:solidFill>
              <w14:schemeClr w14:val="tx1"/>
            </w14:solidFill>
          </w14:textFill>
        </w:rPr>
        <w:t>850.88</w:t>
      </w:r>
      <w:r>
        <w:rPr>
          <w:rFonts w:hint="eastAsia" w:ascii="仿宋" w:hAnsi="仿宋" w:eastAsia="仿宋" w:cs="仿宋"/>
          <w:color w:val="000000" w:themeColor="text1"/>
          <w:sz w:val="32"/>
          <w:szCs w:val="32"/>
          <w14:textFill>
            <w14:solidFill>
              <w14:schemeClr w14:val="tx1"/>
            </w14:solidFill>
          </w14:textFill>
        </w:rPr>
        <w:t>万元，支出决算为</w:t>
      </w:r>
      <w:r>
        <w:rPr>
          <w:rFonts w:ascii="仿宋" w:hAnsi="仿宋" w:eastAsia="仿宋" w:cs="仿宋"/>
          <w:color w:val="000000" w:themeColor="text1"/>
          <w:sz w:val="32"/>
          <w14:textFill>
            <w14:solidFill>
              <w14:schemeClr w14:val="tx1"/>
            </w14:solidFill>
          </w14:textFill>
        </w:rPr>
        <w:t>1232.57</w:t>
      </w:r>
      <w:r>
        <w:rPr>
          <w:rFonts w:hint="eastAsia" w:ascii="仿宋" w:hAnsi="仿宋" w:eastAsia="仿宋" w:cs="仿宋"/>
          <w:color w:val="000000" w:themeColor="text1"/>
          <w:sz w:val="32"/>
          <w:szCs w:val="32"/>
          <w14:textFill>
            <w14:solidFill>
              <w14:schemeClr w14:val="tx1"/>
            </w14:solidFill>
          </w14:textFill>
        </w:rPr>
        <w:t>万元，完成年初预算的</w:t>
      </w:r>
      <w:r>
        <w:rPr>
          <w:rFonts w:hint="eastAsia" w:ascii="仿宋" w:hAnsi="仿宋" w:eastAsia="仿宋" w:cs="仿宋"/>
          <w:color w:val="000000" w:themeColor="text1"/>
          <w:sz w:val="32"/>
          <w:lang w:val="en-US" w:eastAsia="zh-CN"/>
          <w14:textFill>
            <w14:solidFill>
              <w14:schemeClr w14:val="tx1"/>
            </w14:solidFill>
          </w14:textFill>
        </w:rPr>
        <w:t>144.86</w:t>
      </w:r>
      <w:r>
        <w:rPr>
          <w:rFonts w:ascii="仿宋" w:hAnsi="仿宋" w:eastAsia="仿宋" w:cs="仿宋"/>
          <w:color w:val="000000" w:themeColor="text1"/>
          <w:sz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w:t>
      </w:r>
      <w:bookmarkStart w:id="1" w:name="OLE_LINK2"/>
      <w:bookmarkEnd w:id="1"/>
    </w:p>
    <w:p w14:paraId="7241FF43">
      <w:pPr>
        <w:numPr>
          <w:ilvl w:val="0"/>
          <w:numId w:val="1"/>
        </w:numPr>
        <w:jc w:val="left"/>
        <w:rPr>
          <w:rFonts w:eastAsia="仿宋"/>
          <w:color w:val="000000" w:themeColor="text1"/>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社会保障和就业支出</w:t>
      </w:r>
      <w:r>
        <w:rPr>
          <w:rFonts w:ascii="仿宋" w:hAnsi="仿宋" w:eastAsia="仿宋"/>
          <w:color w:val="000000" w:themeColor="text1"/>
          <w:sz w:val="32"/>
          <w14:textFill>
            <w14:solidFill>
              <w14:schemeClr w14:val="tx1"/>
            </w14:solidFill>
          </w14:textFill>
        </w:rPr>
        <w:t>（208</w:t>
      </w:r>
      <w:r>
        <w:rPr>
          <w:rFonts w:hint="eastAsia" w:ascii="仿宋" w:hAnsi="仿宋" w:eastAsia="仿宋"/>
          <w:color w:val="000000" w:themeColor="text1"/>
          <w:sz w:val="32"/>
          <w:szCs w:val="32"/>
          <w14:textFill>
            <w14:solidFill>
              <w14:schemeClr w14:val="tx1"/>
            </w14:solidFill>
          </w14:textFill>
        </w:rPr>
        <w:t>类）年初预算为</w:t>
      </w:r>
      <w:r>
        <w:rPr>
          <w:rFonts w:hint="eastAsia" w:ascii="仿宋" w:hAnsi="仿宋" w:eastAsia="仿宋"/>
          <w:color w:val="000000" w:themeColor="text1"/>
          <w:sz w:val="32"/>
          <w:szCs w:val="32"/>
          <w:lang w:val="en-US" w:eastAsia="zh-CN"/>
          <w14:textFill>
            <w14:solidFill>
              <w14:schemeClr w14:val="tx1"/>
            </w14:solidFill>
          </w14:textFill>
        </w:rPr>
        <w:t>173.2</w:t>
      </w:r>
      <w:r>
        <w:rPr>
          <w:rFonts w:hint="eastAsia" w:ascii="仿宋" w:hAnsi="仿宋" w:eastAsia="仿宋"/>
          <w:color w:val="000000" w:themeColor="text1"/>
          <w:sz w:val="32"/>
          <w:szCs w:val="32"/>
          <w14:textFill>
            <w14:solidFill>
              <w14:schemeClr w14:val="tx1"/>
            </w14:solidFill>
          </w14:textFill>
        </w:rPr>
        <w:t>万元，支出决算为</w:t>
      </w:r>
      <w:r>
        <w:rPr>
          <w:rFonts w:hint="eastAsia" w:ascii="仿宋" w:hAnsi="仿宋" w:eastAsia="仿宋" w:cs="仿宋"/>
          <w:color w:val="000000" w:themeColor="text1"/>
          <w:sz w:val="32"/>
          <w:szCs w:val="32"/>
          <w:lang w:val="en-US" w:eastAsia="zh-CN" w:bidi="ar"/>
          <w14:textFill>
            <w14:solidFill>
              <w14:schemeClr w14:val="tx1"/>
            </w14:solidFill>
          </w14:textFill>
        </w:rPr>
        <w:t>171.85</w:t>
      </w:r>
      <w:r>
        <w:rPr>
          <w:rFonts w:hint="eastAsia" w:ascii="仿宋" w:hAnsi="仿宋" w:eastAsia="仿宋"/>
          <w:color w:val="000000" w:themeColor="text1"/>
          <w:sz w:val="32"/>
          <w:szCs w:val="32"/>
          <w14:textFill>
            <w14:solidFill>
              <w14:schemeClr w14:val="tx1"/>
            </w14:solidFill>
          </w14:textFill>
        </w:rPr>
        <w:t>万元，完成年初预算的</w:t>
      </w:r>
      <w:r>
        <w:rPr>
          <w:rFonts w:hint="eastAsia" w:ascii="仿宋" w:hAnsi="仿宋" w:eastAsia="仿宋"/>
          <w:color w:val="000000" w:themeColor="text1"/>
          <w:sz w:val="32"/>
          <w:szCs w:val="32"/>
          <w:lang w:val="en-US" w:eastAsia="zh-CN"/>
          <w14:textFill>
            <w14:solidFill>
              <w14:schemeClr w14:val="tx1"/>
            </w14:solidFill>
          </w14:textFill>
        </w:rPr>
        <w:t>99.22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。预决算存有差异原因是：职工人员</w:t>
      </w:r>
      <w:r>
        <w:rPr>
          <w:rFonts w:hint="eastAsia" w:ascii="仿宋" w:hAnsi="仿宋" w:eastAsia="仿宋"/>
          <w:color w:val="000000" w:themeColor="text1"/>
          <w:sz w:val="32"/>
          <w:szCs w:val="32"/>
          <w:lang w:eastAsia="zh-CN"/>
          <w14:textFill>
            <w14:solidFill>
              <w14:schemeClr w14:val="tx1"/>
            </w14:solidFill>
          </w14:textFill>
        </w:rPr>
        <w:t>有所</w:t>
      </w:r>
      <w:r>
        <w:rPr>
          <w:rFonts w:hint="eastAsia" w:ascii="仿宋" w:hAnsi="仿宋" w:eastAsia="仿宋"/>
          <w:color w:val="000000" w:themeColor="text1"/>
          <w:sz w:val="32"/>
          <w:szCs w:val="32"/>
          <w14:textFill>
            <w14:solidFill>
              <w14:schemeClr w14:val="tx1"/>
            </w14:solidFill>
          </w14:textFill>
        </w:rPr>
        <w:t>减少。</w:t>
      </w:r>
    </w:p>
    <w:p w14:paraId="254D3453">
      <w:pPr>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支出具体情况如下：</w:t>
      </w:r>
    </w:p>
    <w:tbl>
      <w:tblPr>
        <w:tblStyle w:val="7"/>
        <w:tblW w:w="8536" w:type="dxa"/>
        <w:tblInd w:w="96" w:type="dxa"/>
        <w:tblLayout w:type="fixed"/>
        <w:tblCellMar>
          <w:top w:w="0" w:type="dxa"/>
          <w:left w:w="108" w:type="dxa"/>
          <w:bottom w:w="0" w:type="dxa"/>
          <w:right w:w="108" w:type="dxa"/>
        </w:tblCellMar>
      </w:tblPr>
      <w:tblGrid>
        <w:gridCol w:w="955"/>
        <w:gridCol w:w="1460"/>
        <w:gridCol w:w="870"/>
        <w:gridCol w:w="913"/>
        <w:gridCol w:w="1076"/>
        <w:gridCol w:w="1437"/>
        <w:gridCol w:w="1825"/>
      </w:tblGrid>
      <w:tr w14:paraId="1E1DBF40">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BB8DF17">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科目代码</w:t>
            </w:r>
          </w:p>
        </w:tc>
        <w:tc>
          <w:tcPr>
            <w:tcW w:w="1460"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4E43A80">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科目名称</w:t>
            </w:r>
          </w:p>
        </w:tc>
        <w:tc>
          <w:tcPr>
            <w:tcW w:w="870"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BB0CBE6">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年初预算数</w:t>
            </w:r>
          </w:p>
        </w:tc>
        <w:tc>
          <w:tcPr>
            <w:tcW w:w="91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1E5FA62">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决算</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5900DFF">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完成预算百分比</w:t>
            </w:r>
          </w:p>
        </w:tc>
        <w:tc>
          <w:tcPr>
            <w:tcW w:w="143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A2DBCD1">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E752BBB">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原因</w:t>
            </w:r>
          </w:p>
        </w:tc>
      </w:tr>
      <w:tr w14:paraId="13D61E96">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EC369B3">
            <w:pPr>
              <w:widowControl/>
              <w:jc w:val="left"/>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30108</w:t>
            </w:r>
          </w:p>
        </w:tc>
        <w:tc>
          <w:tcPr>
            <w:tcW w:w="1460"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FEE182A">
            <w:pPr>
              <w:widowControl/>
              <w:jc w:val="left"/>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 xml:space="preserve">  机关事业单位基本养老保险缴费</w:t>
            </w:r>
          </w:p>
        </w:tc>
        <w:tc>
          <w:tcPr>
            <w:tcW w:w="870"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1B5C5F2">
            <w:pPr>
              <w:widowControl/>
              <w:jc w:val="center"/>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119.08</w:t>
            </w:r>
          </w:p>
        </w:tc>
        <w:tc>
          <w:tcPr>
            <w:tcW w:w="91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EE59576">
            <w:pPr>
              <w:widowControl/>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118.36</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86B8F15">
            <w:pPr>
              <w:widowControl/>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99.4</w:t>
            </w:r>
            <w:r>
              <w:rPr>
                <w:rFonts w:hint="eastAsia" w:ascii="宋体" w:hAnsi="宋体" w:eastAsia="宋体" w:cs="宋体"/>
                <w:color w:val="000000" w:themeColor="text1"/>
                <w:sz w:val="18"/>
                <w:szCs w:val="18"/>
                <w14:textFill>
                  <w14:solidFill>
                    <w14:schemeClr w14:val="tx1"/>
                  </w14:solidFill>
                </w14:textFill>
              </w:rPr>
              <w:t>%</w:t>
            </w:r>
          </w:p>
        </w:tc>
        <w:tc>
          <w:tcPr>
            <w:tcW w:w="143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D71E841">
            <w:pPr>
              <w:widowControl/>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职工养老保险缴费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137D0A1">
            <w:pPr>
              <w:widowControl/>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职工人员</w:t>
            </w:r>
            <w:r>
              <w:rPr>
                <w:rFonts w:hint="eastAsia" w:ascii="宋体" w:hAnsi="宋体" w:eastAsia="宋体" w:cs="宋体"/>
                <w:color w:val="000000" w:themeColor="text1"/>
                <w:sz w:val="18"/>
                <w:szCs w:val="18"/>
                <w:lang w:eastAsia="zh-CN"/>
                <w14:textFill>
                  <w14:solidFill>
                    <w14:schemeClr w14:val="tx1"/>
                  </w14:solidFill>
                </w14:textFill>
              </w:rPr>
              <w:t>有所</w:t>
            </w:r>
            <w:r>
              <w:rPr>
                <w:rFonts w:hint="eastAsia" w:ascii="宋体" w:hAnsi="宋体" w:eastAsia="宋体" w:cs="宋体"/>
                <w:color w:val="000000" w:themeColor="text1"/>
                <w:sz w:val="18"/>
                <w:szCs w:val="18"/>
                <w14:textFill>
                  <w14:solidFill>
                    <w14:schemeClr w14:val="tx1"/>
                  </w14:solidFill>
                </w14:textFill>
              </w:rPr>
              <w:t>减少</w:t>
            </w:r>
          </w:p>
        </w:tc>
      </w:tr>
      <w:tr w14:paraId="08EC38CA">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A6AC7CF">
            <w:pPr>
              <w:widowControl/>
              <w:jc w:val="left"/>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30110</w:t>
            </w:r>
          </w:p>
        </w:tc>
        <w:tc>
          <w:tcPr>
            <w:tcW w:w="1460"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EEDBB59">
            <w:pPr>
              <w:widowControl/>
              <w:jc w:val="left"/>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职工基本医疗保险缴费</w:t>
            </w:r>
          </w:p>
        </w:tc>
        <w:tc>
          <w:tcPr>
            <w:tcW w:w="870"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9B3A79A">
            <w:pPr>
              <w:widowControl/>
              <w:jc w:val="center"/>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47.26</w:t>
            </w:r>
          </w:p>
        </w:tc>
        <w:tc>
          <w:tcPr>
            <w:tcW w:w="91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68EEC57">
            <w:pPr>
              <w:widowControl/>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46.71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8E18F87">
            <w:pPr>
              <w:widowControl/>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98.84</w:t>
            </w:r>
            <w:r>
              <w:rPr>
                <w:rFonts w:hint="eastAsia" w:ascii="宋体" w:hAnsi="宋体" w:eastAsia="宋体" w:cs="宋体"/>
                <w:color w:val="000000" w:themeColor="text1"/>
                <w:sz w:val="18"/>
                <w:szCs w:val="18"/>
                <w14:textFill>
                  <w14:solidFill>
                    <w14:schemeClr w14:val="tx1"/>
                  </w14:solidFill>
                </w14:textFill>
              </w:rPr>
              <w:t>%</w:t>
            </w:r>
          </w:p>
        </w:tc>
        <w:tc>
          <w:tcPr>
            <w:tcW w:w="143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955D774">
            <w:pPr>
              <w:widowControl/>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职工医疗保险缴费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E4839BC">
            <w:pPr>
              <w:widowControl/>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职工人员</w:t>
            </w:r>
            <w:r>
              <w:rPr>
                <w:rFonts w:hint="eastAsia" w:ascii="宋体" w:hAnsi="宋体" w:eastAsia="宋体" w:cs="宋体"/>
                <w:color w:val="000000" w:themeColor="text1"/>
                <w:sz w:val="18"/>
                <w:szCs w:val="18"/>
                <w:lang w:eastAsia="zh-CN"/>
                <w14:textFill>
                  <w14:solidFill>
                    <w14:schemeClr w14:val="tx1"/>
                  </w14:solidFill>
                </w14:textFill>
              </w:rPr>
              <w:t>有所</w:t>
            </w:r>
            <w:r>
              <w:rPr>
                <w:rFonts w:hint="eastAsia" w:ascii="宋体" w:hAnsi="宋体" w:eastAsia="宋体" w:cs="宋体"/>
                <w:color w:val="000000" w:themeColor="text1"/>
                <w:sz w:val="18"/>
                <w:szCs w:val="18"/>
                <w14:textFill>
                  <w14:solidFill>
                    <w14:schemeClr w14:val="tx1"/>
                  </w14:solidFill>
                </w14:textFill>
              </w:rPr>
              <w:t>减少</w:t>
            </w:r>
          </w:p>
        </w:tc>
      </w:tr>
      <w:tr w14:paraId="32374187">
        <w:tblPrEx>
          <w:tblCellMar>
            <w:top w:w="0" w:type="dxa"/>
            <w:left w:w="108" w:type="dxa"/>
            <w:bottom w:w="0" w:type="dxa"/>
            <w:right w:w="108" w:type="dxa"/>
          </w:tblCellMar>
        </w:tblPrEx>
        <w:trPr>
          <w:trHeight w:val="509"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D13F252">
            <w:pPr>
              <w:widowControl/>
              <w:jc w:val="left"/>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30112</w:t>
            </w:r>
          </w:p>
        </w:tc>
        <w:tc>
          <w:tcPr>
            <w:tcW w:w="1460"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9D1BACD">
            <w:pPr>
              <w:widowControl/>
              <w:jc w:val="left"/>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 xml:space="preserve"> 其他社会保障缴费</w:t>
            </w:r>
          </w:p>
        </w:tc>
        <w:tc>
          <w:tcPr>
            <w:tcW w:w="870"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C8DF22A">
            <w:pPr>
              <w:widowControl/>
              <w:jc w:val="center"/>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6.86</w:t>
            </w:r>
          </w:p>
        </w:tc>
        <w:tc>
          <w:tcPr>
            <w:tcW w:w="91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07F7E52">
            <w:pPr>
              <w:widowControl/>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6.78</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A217F71">
            <w:pPr>
              <w:widowControl/>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98.83</w:t>
            </w:r>
            <w:r>
              <w:rPr>
                <w:rFonts w:hint="eastAsia" w:ascii="宋体" w:hAnsi="宋体" w:eastAsia="宋体" w:cs="宋体"/>
                <w:color w:val="000000" w:themeColor="text1"/>
                <w:sz w:val="18"/>
                <w:szCs w:val="18"/>
                <w14:textFill>
                  <w14:solidFill>
                    <w14:schemeClr w14:val="tx1"/>
                  </w14:solidFill>
                </w14:textFill>
              </w:rPr>
              <w:t>%</w:t>
            </w:r>
          </w:p>
        </w:tc>
        <w:tc>
          <w:tcPr>
            <w:tcW w:w="143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FCBBCA4">
            <w:pPr>
              <w:widowControl/>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失业保险、工伤保险等缴费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75D90AF">
            <w:pPr>
              <w:widowControl/>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职工人员</w:t>
            </w:r>
            <w:r>
              <w:rPr>
                <w:rFonts w:hint="eastAsia" w:ascii="宋体" w:hAnsi="宋体" w:eastAsia="宋体" w:cs="宋体"/>
                <w:color w:val="000000" w:themeColor="text1"/>
                <w:sz w:val="18"/>
                <w:szCs w:val="18"/>
                <w:lang w:eastAsia="zh-CN"/>
                <w14:textFill>
                  <w14:solidFill>
                    <w14:schemeClr w14:val="tx1"/>
                  </w14:solidFill>
                </w14:textFill>
              </w:rPr>
              <w:t>有所</w:t>
            </w:r>
            <w:r>
              <w:rPr>
                <w:rFonts w:hint="eastAsia" w:ascii="宋体" w:hAnsi="宋体" w:eastAsia="宋体" w:cs="宋体"/>
                <w:color w:val="000000" w:themeColor="text1"/>
                <w:sz w:val="18"/>
                <w:szCs w:val="18"/>
                <w14:textFill>
                  <w14:solidFill>
                    <w14:schemeClr w14:val="tx1"/>
                  </w14:solidFill>
                </w14:textFill>
              </w:rPr>
              <w:t>减少</w:t>
            </w:r>
          </w:p>
        </w:tc>
      </w:tr>
      <w:tr w14:paraId="4C1F77F6">
        <w:tblPrEx>
          <w:tblCellMar>
            <w:top w:w="0" w:type="dxa"/>
            <w:left w:w="108" w:type="dxa"/>
            <w:bottom w:w="0" w:type="dxa"/>
            <w:right w:w="108" w:type="dxa"/>
          </w:tblCellMar>
        </w:tblPrEx>
        <w:trPr>
          <w:trHeight w:val="509"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1E82E77">
            <w:pPr>
              <w:widowControl/>
              <w:jc w:val="left"/>
              <w:textAlignment w:val="center"/>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合计数</w:t>
            </w:r>
          </w:p>
        </w:tc>
        <w:tc>
          <w:tcPr>
            <w:tcW w:w="1460"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57D51F3">
            <w:pPr>
              <w:widowControl/>
              <w:jc w:val="left"/>
              <w:textAlignment w:val="center"/>
              <w:rPr>
                <w:rFonts w:ascii="宋体" w:hAnsi="宋体" w:eastAsia="宋体" w:cs="宋体"/>
                <w:color w:val="000000" w:themeColor="text1"/>
                <w:kern w:val="2"/>
                <w:sz w:val="20"/>
                <w:szCs w:val="20"/>
                <w:lang w:val="en-US" w:eastAsia="zh-CN" w:bidi="ar-SA"/>
                <w14:textFill>
                  <w14:solidFill>
                    <w14:schemeClr w14:val="tx1"/>
                  </w14:solidFill>
                </w14:textFill>
              </w:rPr>
            </w:pPr>
          </w:p>
        </w:tc>
        <w:tc>
          <w:tcPr>
            <w:tcW w:w="870"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5B06CFA">
            <w:pPr>
              <w:widowControl/>
              <w:jc w:val="center"/>
              <w:textAlignment w:val="center"/>
              <w:rPr>
                <w:rFonts w:hint="default"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2"/>
                <w:sz w:val="18"/>
                <w:szCs w:val="18"/>
                <w:lang w:val="en-US" w:eastAsia="zh-CN" w:bidi="ar-SA"/>
                <w14:textFill>
                  <w14:solidFill>
                    <w14:schemeClr w14:val="tx1"/>
                  </w14:solidFill>
                </w14:textFill>
              </w:rPr>
              <w:t>173.2</w:t>
            </w:r>
          </w:p>
        </w:tc>
        <w:tc>
          <w:tcPr>
            <w:tcW w:w="91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5722541">
            <w:pPr>
              <w:widowControl/>
              <w:jc w:val="center"/>
              <w:textAlignment w:val="center"/>
              <w:rPr>
                <w:rFonts w:hint="default"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171.85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4D7C463">
            <w:pPr>
              <w:widowControl/>
              <w:jc w:val="center"/>
              <w:textAlignment w:val="center"/>
              <w:rPr>
                <w:rFonts w:ascii="宋体" w:hAnsi="宋体" w:eastAsia="宋体" w:cs="宋体"/>
                <w:color w:val="000000" w:themeColor="text1"/>
                <w:sz w:val="18"/>
                <w:szCs w:val="18"/>
                <w14:textFill>
                  <w14:solidFill>
                    <w14:schemeClr w14:val="tx1"/>
                  </w14:solidFill>
                </w14:textFill>
              </w:rPr>
            </w:pPr>
          </w:p>
        </w:tc>
        <w:tc>
          <w:tcPr>
            <w:tcW w:w="143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01B10D3">
            <w:pPr>
              <w:widowControl/>
              <w:jc w:val="center"/>
              <w:textAlignment w:val="center"/>
              <w:rPr>
                <w:rFonts w:ascii="宋体" w:hAnsi="宋体" w:eastAsia="宋体" w:cs="宋体"/>
                <w:color w:val="000000" w:themeColor="text1"/>
                <w:sz w:val="18"/>
                <w:szCs w:val="18"/>
                <w14:textFill>
                  <w14:solidFill>
                    <w14:schemeClr w14:val="tx1"/>
                  </w14:solidFill>
                </w14:textFill>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F6486AC">
            <w:pPr>
              <w:widowControl/>
              <w:jc w:val="center"/>
              <w:textAlignment w:val="center"/>
              <w:rPr>
                <w:rFonts w:ascii="宋体" w:hAnsi="宋体" w:eastAsia="宋体" w:cs="宋体"/>
                <w:color w:val="000000" w:themeColor="text1"/>
                <w:sz w:val="18"/>
                <w:szCs w:val="18"/>
                <w14:textFill>
                  <w14:solidFill>
                    <w14:schemeClr w14:val="tx1"/>
                  </w14:solidFill>
                </w14:textFill>
              </w:rPr>
            </w:pPr>
          </w:p>
        </w:tc>
      </w:tr>
    </w:tbl>
    <w:p w14:paraId="6CDEE4DD">
      <w:pPr>
        <w:rPr>
          <w:rFonts w:ascii="仿宋" w:hAnsi="仿宋" w:eastAsia="仿宋"/>
          <w:color w:val="000000" w:themeColor="text1"/>
          <w:sz w:val="32"/>
          <w:szCs w:val="32"/>
          <w14:textFill>
            <w14:solidFill>
              <w14:schemeClr w14:val="tx1"/>
            </w14:solidFill>
          </w14:textFill>
        </w:rPr>
      </w:pPr>
    </w:p>
    <w:p w14:paraId="41888AB8">
      <w:pPr>
        <w:numPr>
          <w:ilvl w:val="0"/>
          <w:numId w:val="1"/>
        </w:numPr>
        <w:jc w:val="left"/>
        <w:rPr>
          <w:rFonts w:eastAsia="仿宋"/>
          <w:color w:val="000000" w:themeColor="text1"/>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卫生健康支出</w:t>
      </w:r>
      <w:r>
        <w:rPr>
          <w:rFonts w:ascii="仿宋" w:hAnsi="仿宋" w:eastAsia="仿宋"/>
          <w:color w:val="000000" w:themeColor="text1"/>
          <w:sz w:val="32"/>
          <w14:textFill>
            <w14:solidFill>
              <w14:schemeClr w14:val="tx1"/>
            </w14:solidFill>
          </w14:textFill>
        </w:rPr>
        <w:t>（210</w:t>
      </w:r>
      <w:r>
        <w:rPr>
          <w:rFonts w:hint="eastAsia" w:ascii="仿宋" w:hAnsi="仿宋" w:eastAsia="仿宋"/>
          <w:color w:val="000000" w:themeColor="text1"/>
          <w:sz w:val="32"/>
          <w:szCs w:val="32"/>
          <w14:textFill>
            <w14:solidFill>
              <w14:schemeClr w14:val="tx1"/>
            </w14:solidFill>
          </w14:textFill>
        </w:rPr>
        <w:t>类）年初预算为</w:t>
      </w:r>
      <w:r>
        <w:rPr>
          <w:rFonts w:hint="eastAsia" w:ascii="仿宋" w:hAnsi="仿宋" w:eastAsia="仿宋"/>
          <w:color w:val="000000" w:themeColor="text1"/>
          <w:sz w:val="32"/>
          <w:szCs w:val="32"/>
          <w:lang w:val="en-US" w:eastAsia="zh-CN"/>
          <w14:textFill>
            <w14:solidFill>
              <w14:schemeClr w14:val="tx1"/>
            </w14:solidFill>
          </w14:textFill>
        </w:rPr>
        <w:t>627.51</w:t>
      </w:r>
      <w:r>
        <w:rPr>
          <w:rFonts w:hint="eastAsia" w:ascii="仿宋" w:hAnsi="仿宋" w:eastAsia="仿宋"/>
          <w:color w:val="000000" w:themeColor="text1"/>
          <w:sz w:val="32"/>
          <w:szCs w:val="32"/>
          <w14:textFill>
            <w14:solidFill>
              <w14:schemeClr w14:val="tx1"/>
            </w14:solidFill>
          </w14:textFill>
        </w:rPr>
        <w:t>万元，支出决算</w:t>
      </w:r>
      <w:r>
        <w:rPr>
          <w:rFonts w:hint="eastAsia" w:ascii="仿宋" w:hAnsi="仿宋" w:eastAsia="仿宋"/>
          <w:color w:val="000000" w:themeColor="text1"/>
          <w:sz w:val="32"/>
          <w14:textFill>
            <w14:solidFill>
              <w14:schemeClr w14:val="tx1"/>
            </w14:solidFill>
          </w14:textFill>
        </w:rPr>
        <w:t>为768.14万元</w:t>
      </w:r>
      <w:r>
        <w:rPr>
          <w:rFonts w:hint="eastAsia" w:ascii="仿宋" w:hAnsi="仿宋" w:eastAsia="仿宋"/>
          <w:color w:val="000000" w:themeColor="text1"/>
          <w:sz w:val="32"/>
          <w:szCs w:val="32"/>
          <w14:textFill>
            <w14:solidFill>
              <w14:schemeClr w14:val="tx1"/>
            </w14:solidFill>
          </w14:textFill>
        </w:rPr>
        <w:t>，完成年初预算的</w:t>
      </w:r>
      <w:r>
        <w:rPr>
          <w:rFonts w:hint="eastAsia" w:ascii="仿宋" w:hAnsi="仿宋" w:eastAsia="仿宋"/>
          <w:color w:val="000000" w:themeColor="text1"/>
          <w:sz w:val="32"/>
          <w:szCs w:val="32"/>
          <w:lang w:val="en-US" w:eastAsia="zh-CN"/>
          <w14:textFill>
            <w14:solidFill>
              <w14:schemeClr w14:val="tx1"/>
            </w14:solidFill>
          </w14:textFill>
        </w:rPr>
        <w:t>122.41</w:t>
      </w:r>
      <w:r>
        <w:rPr>
          <w:rFonts w:hint="eastAsia" w:ascii="仿宋" w:hAnsi="仿宋" w:eastAsia="仿宋"/>
          <w:color w:val="000000" w:themeColor="text1"/>
          <w:sz w:val="32"/>
          <w:szCs w:val="32"/>
          <w14:textFill>
            <w14:solidFill>
              <w14:schemeClr w14:val="tx1"/>
            </w14:solidFill>
          </w14:textFill>
        </w:rPr>
        <w:t>%。预决算存有差异原因是：妇幼健康项目类支出增加。</w:t>
      </w:r>
    </w:p>
    <w:p w14:paraId="7800CDC9">
      <w:pPr>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支出具体情况如下：</w:t>
      </w:r>
    </w:p>
    <w:tbl>
      <w:tblPr>
        <w:tblStyle w:val="7"/>
        <w:tblW w:w="8536" w:type="dxa"/>
        <w:tblInd w:w="96" w:type="dxa"/>
        <w:tblLayout w:type="fixed"/>
        <w:tblCellMar>
          <w:top w:w="0" w:type="dxa"/>
          <w:left w:w="108" w:type="dxa"/>
          <w:bottom w:w="0" w:type="dxa"/>
          <w:right w:w="108" w:type="dxa"/>
        </w:tblCellMar>
      </w:tblPr>
      <w:tblGrid>
        <w:gridCol w:w="955"/>
        <w:gridCol w:w="1076"/>
        <w:gridCol w:w="994"/>
        <w:gridCol w:w="982"/>
        <w:gridCol w:w="1106"/>
        <w:gridCol w:w="1598"/>
        <w:gridCol w:w="1825"/>
      </w:tblGrid>
      <w:tr w14:paraId="06D48009">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05775E0">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科目代码</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315850B">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EA2760C">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年初预算数</w:t>
            </w:r>
          </w:p>
        </w:tc>
        <w:tc>
          <w:tcPr>
            <w:tcW w:w="98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43D5C4E">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决算</w:t>
            </w:r>
          </w:p>
        </w:tc>
        <w:tc>
          <w:tcPr>
            <w:tcW w:w="11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95A70B6">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完成预算百分比</w:t>
            </w:r>
          </w:p>
        </w:tc>
        <w:tc>
          <w:tcPr>
            <w:tcW w:w="159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F79FC84">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A03BE80">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原因</w:t>
            </w:r>
          </w:p>
        </w:tc>
      </w:tr>
      <w:tr w14:paraId="33750F1D">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E064690">
            <w:pPr>
              <w:widowControl/>
              <w:jc w:val="left"/>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2100403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EC1D60B">
            <w:pPr>
              <w:widowControl/>
              <w:jc w:val="left"/>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妇幼保健机构</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304D231">
            <w:pPr>
              <w:widowControl/>
              <w:jc w:val="center"/>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627.51</w:t>
            </w:r>
          </w:p>
        </w:tc>
        <w:tc>
          <w:tcPr>
            <w:tcW w:w="98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53863AC">
            <w:pPr>
              <w:widowControl/>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768.14</w:t>
            </w:r>
          </w:p>
        </w:tc>
        <w:tc>
          <w:tcPr>
            <w:tcW w:w="11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F7D53B1">
            <w:pPr>
              <w:widowControl/>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122.41</w:t>
            </w:r>
            <w:r>
              <w:rPr>
                <w:rFonts w:hint="eastAsia" w:ascii="宋体" w:hAnsi="宋体" w:eastAsia="宋体" w:cs="宋体"/>
                <w:color w:val="000000" w:themeColor="text1"/>
                <w:sz w:val="18"/>
                <w:szCs w:val="18"/>
                <w14:textFill>
                  <w14:solidFill>
                    <w14:schemeClr w14:val="tx1"/>
                  </w14:solidFill>
                </w14:textFill>
              </w:rPr>
              <w:t>%</w:t>
            </w:r>
          </w:p>
        </w:tc>
        <w:tc>
          <w:tcPr>
            <w:tcW w:w="159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45CF936">
            <w:pPr>
              <w:widowControl/>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妇幼健康项目类支出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4942131">
            <w:pPr>
              <w:widowControl/>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妇幼健康项目类支出增加</w:t>
            </w:r>
          </w:p>
        </w:tc>
      </w:tr>
      <w:tr w14:paraId="712A0D74">
        <w:tblPrEx>
          <w:tblCellMar>
            <w:top w:w="0" w:type="dxa"/>
            <w:left w:w="108" w:type="dxa"/>
            <w:bottom w:w="0" w:type="dxa"/>
            <w:right w:w="108" w:type="dxa"/>
          </w:tblCellMar>
        </w:tblPrEx>
        <w:trPr>
          <w:trHeight w:val="493"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571CDA5">
            <w:pPr>
              <w:widowControl/>
              <w:jc w:val="left"/>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6976946">
            <w:pPr>
              <w:widowControl/>
              <w:jc w:val="left"/>
              <w:textAlignment w:val="center"/>
              <w:rPr>
                <w:rFonts w:ascii="宋体" w:hAnsi="宋体" w:eastAsia="宋体" w:cs="宋体"/>
                <w:color w:val="000000" w:themeColor="text1"/>
                <w:sz w:val="20"/>
                <w:szCs w:val="20"/>
                <w14:textFill>
                  <w14:solidFill>
                    <w14:schemeClr w14:val="tx1"/>
                  </w14:solidFill>
                </w14:textFill>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4037C4A">
            <w:pPr>
              <w:widowControl/>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627.51</w:t>
            </w:r>
          </w:p>
        </w:tc>
        <w:tc>
          <w:tcPr>
            <w:tcW w:w="98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BA756D0">
            <w:pPr>
              <w:widowControl/>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768.14</w:t>
            </w:r>
          </w:p>
        </w:tc>
        <w:tc>
          <w:tcPr>
            <w:tcW w:w="11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D7DB139">
            <w:pPr>
              <w:widowControl/>
              <w:jc w:val="center"/>
              <w:textAlignment w:val="center"/>
              <w:rPr>
                <w:rFonts w:ascii="宋体" w:hAnsi="宋体" w:eastAsia="宋体" w:cs="宋体"/>
                <w:color w:val="000000" w:themeColor="text1"/>
                <w:sz w:val="18"/>
                <w:szCs w:val="18"/>
                <w14:textFill>
                  <w14:solidFill>
                    <w14:schemeClr w14:val="tx1"/>
                  </w14:solidFill>
                </w14:textFill>
              </w:rPr>
            </w:pPr>
          </w:p>
        </w:tc>
        <w:tc>
          <w:tcPr>
            <w:tcW w:w="159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C448455">
            <w:pPr>
              <w:widowControl/>
              <w:jc w:val="center"/>
              <w:textAlignment w:val="center"/>
              <w:rPr>
                <w:rFonts w:ascii="宋体" w:hAnsi="宋体" w:eastAsia="宋体" w:cs="宋体"/>
                <w:color w:val="000000" w:themeColor="text1"/>
                <w:sz w:val="18"/>
                <w:szCs w:val="18"/>
                <w14:textFill>
                  <w14:solidFill>
                    <w14:schemeClr w14:val="tx1"/>
                  </w14:solidFill>
                </w14:textFill>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C933106">
            <w:pPr>
              <w:widowControl/>
              <w:jc w:val="center"/>
              <w:textAlignment w:val="center"/>
              <w:rPr>
                <w:rFonts w:ascii="宋体" w:hAnsi="宋体" w:eastAsia="宋体" w:cs="宋体"/>
                <w:color w:val="000000" w:themeColor="text1"/>
                <w:sz w:val="18"/>
                <w:szCs w:val="18"/>
                <w14:textFill>
                  <w14:solidFill>
                    <w14:schemeClr w14:val="tx1"/>
                  </w14:solidFill>
                </w14:textFill>
              </w:rPr>
            </w:pPr>
          </w:p>
        </w:tc>
      </w:tr>
    </w:tbl>
    <w:p w14:paraId="50289660">
      <w:pPr>
        <w:rPr>
          <w:rFonts w:ascii="仿宋" w:hAnsi="仿宋" w:eastAsia="仿宋"/>
          <w:color w:val="000000" w:themeColor="text1"/>
          <w:sz w:val="32"/>
          <w:szCs w:val="32"/>
          <w14:textFill>
            <w14:solidFill>
              <w14:schemeClr w14:val="tx1"/>
            </w14:solidFill>
          </w14:textFill>
        </w:rPr>
      </w:pPr>
    </w:p>
    <w:p w14:paraId="7ACDE6AE">
      <w:pPr>
        <w:numPr>
          <w:ilvl w:val="0"/>
          <w:numId w:val="1"/>
        </w:numPr>
        <w:jc w:val="left"/>
        <w:rPr>
          <w:rFonts w:eastAsia="仿宋"/>
          <w:color w:val="000000" w:themeColor="text1"/>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住房保障支出</w:t>
      </w:r>
      <w:r>
        <w:rPr>
          <w:rFonts w:ascii="仿宋" w:hAnsi="仿宋" w:eastAsia="仿宋"/>
          <w:color w:val="000000" w:themeColor="text1"/>
          <w:sz w:val="32"/>
          <w14:textFill>
            <w14:solidFill>
              <w14:schemeClr w14:val="tx1"/>
            </w14:solidFill>
          </w14:textFill>
        </w:rPr>
        <w:t>（221</w:t>
      </w:r>
      <w:r>
        <w:rPr>
          <w:rFonts w:hint="eastAsia" w:ascii="仿宋" w:hAnsi="仿宋" w:eastAsia="仿宋"/>
          <w:color w:val="000000" w:themeColor="text1"/>
          <w:sz w:val="32"/>
          <w:szCs w:val="32"/>
          <w14:textFill>
            <w14:solidFill>
              <w14:schemeClr w14:val="tx1"/>
            </w14:solidFill>
          </w14:textFill>
        </w:rPr>
        <w:t>类）年初预算为89.49万元，支出决算为89.49万元，完成年初预算的</w:t>
      </w:r>
      <w:r>
        <w:rPr>
          <w:rFonts w:hint="default" w:ascii="仿宋" w:hAnsi="仿宋" w:eastAsia="仿宋"/>
          <w:color w:val="000000" w:themeColor="text1"/>
          <w:sz w:val="32"/>
          <w:szCs w:val="32"/>
          <w14:textFill>
            <w14:solidFill>
              <w14:schemeClr w14:val="tx1"/>
            </w14:solidFill>
          </w14:textFill>
        </w:rPr>
        <w:t>100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14:paraId="5A2A13E4">
      <w:pPr>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支出具体情况如下：</w:t>
      </w:r>
    </w:p>
    <w:tbl>
      <w:tblPr>
        <w:tblStyle w:val="7"/>
        <w:tblW w:w="8536" w:type="dxa"/>
        <w:tblInd w:w="96" w:type="dxa"/>
        <w:tblLayout w:type="fixed"/>
        <w:tblCellMar>
          <w:top w:w="0" w:type="dxa"/>
          <w:left w:w="108" w:type="dxa"/>
          <w:bottom w:w="0" w:type="dxa"/>
          <w:right w:w="108" w:type="dxa"/>
        </w:tblCellMar>
      </w:tblPr>
      <w:tblGrid>
        <w:gridCol w:w="955"/>
        <w:gridCol w:w="1076"/>
        <w:gridCol w:w="994"/>
        <w:gridCol w:w="806"/>
        <w:gridCol w:w="1097"/>
        <w:gridCol w:w="2259"/>
        <w:gridCol w:w="1349"/>
      </w:tblGrid>
      <w:tr w14:paraId="3D200DB3">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7BA91EE">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科目代码</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9B5CB4E">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F1813A8">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B4A99E1">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A4C76BB">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完成预算百分比</w:t>
            </w:r>
          </w:p>
        </w:tc>
        <w:tc>
          <w:tcPr>
            <w:tcW w:w="2259"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738C722">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主要用于</w:t>
            </w:r>
          </w:p>
        </w:tc>
        <w:tc>
          <w:tcPr>
            <w:tcW w:w="1349"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CC27DA9">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原因</w:t>
            </w:r>
          </w:p>
        </w:tc>
      </w:tr>
      <w:tr w14:paraId="44064E9F">
        <w:tblPrEx>
          <w:tblCellMar>
            <w:top w:w="0" w:type="dxa"/>
            <w:left w:w="108" w:type="dxa"/>
            <w:bottom w:w="0" w:type="dxa"/>
            <w:right w:w="108" w:type="dxa"/>
          </w:tblCellMar>
        </w:tblPrEx>
        <w:trPr>
          <w:trHeight w:val="1328"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5BBECE8">
            <w:pPr>
              <w:widowControl/>
              <w:jc w:val="left"/>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0166F98">
            <w:pPr>
              <w:widowControl/>
              <w:jc w:val="left"/>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05F1B49">
            <w:pPr>
              <w:widowControl/>
              <w:jc w:val="center"/>
              <w:textAlignment w:val="center"/>
              <w:rPr>
                <w:rFonts w:hint="default" w:ascii="宋体" w:hAnsi="宋体" w:eastAsia="宋体" w:cs="宋体"/>
                <w:color w:val="000000" w:themeColor="text1"/>
                <w:sz w:val="18"/>
                <w:szCs w:val="18"/>
                <w14:textFill>
                  <w14:solidFill>
                    <w14:schemeClr w14:val="tx1"/>
                  </w14:solidFill>
                </w14:textFill>
              </w:rPr>
            </w:pPr>
            <w:r>
              <w:rPr>
                <w:rFonts w:hint="default" w:ascii="宋体" w:hAnsi="宋体" w:eastAsia="宋体" w:cs="宋体"/>
                <w:color w:val="000000" w:themeColor="text1"/>
                <w:sz w:val="18"/>
                <w:szCs w:val="18"/>
                <w14:textFill>
                  <w14:solidFill>
                    <w14:schemeClr w14:val="tx1"/>
                  </w14:solidFill>
                </w14:textFill>
              </w:rPr>
              <w:t>89.49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64B7A5F">
            <w:pPr>
              <w:widowControl/>
              <w:jc w:val="center"/>
              <w:textAlignment w:val="center"/>
              <w:rPr>
                <w:rFonts w:hint="default" w:ascii="宋体" w:hAnsi="宋体" w:eastAsia="宋体" w:cs="宋体"/>
                <w:color w:val="000000" w:themeColor="text1"/>
                <w:sz w:val="18"/>
                <w:szCs w:val="18"/>
                <w14:textFill>
                  <w14:solidFill>
                    <w14:schemeClr w14:val="tx1"/>
                  </w14:solidFill>
                </w14:textFill>
              </w:rPr>
            </w:pPr>
            <w:r>
              <w:rPr>
                <w:rFonts w:hint="default" w:ascii="宋体" w:hAnsi="宋体" w:eastAsia="宋体" w:cs="宋体"/>
                <w:color w:val="000000" w:themeColor="text1"/>
                <w:sz w:val="18"/>
                <w:szCs w:val="18"/>
                <w14:textFill>
                  <w14:solidFill>
                    <w14:schemeClr w14:val="tx1"/>
                  </w14:solidFill>
                </w14:textFill>
              </w:rPr>
              <w:t>89.49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A96A337">
            <w:pPr>
              <w:widowControl/>
              <w:jc w:val="center"/>
              <w:textAlignment w:val="center"/>
              <w:rPr>
                <w:rFonts w:ascii="宋体" w:hAnsi="宋体" w:eastAsia="宋体" w:cs="宋体"/>
                <w:color w:val="000000" w:themeColor="text1"/>
                <w:sz w:val="18"/>
                <w:szCs w:val="18"/>
                <w14:textFill>
                  <w14:solidFill>
                    <w14:schemeClr w14:val="tx1"/>
                  </w14:solidFill>
                </w14:textFill>
              </w:rPr>
            </w:pPr>
            <w:r>
              <w:rPr>
                <w:rFonts w:hint="default" w:ascii="宋体" w:hAnsi="宋体" w:eastAsia="宋体" w:cs="宋体"/>
                <w:color w:val="000000" w:themeColor="text1"/>
                <w:sz w:val="18"/>
                <w:szCs w:val="18"/>
                <w14:textFill>
                  <w14:solidFill>
                    <w14:schemeClr w14:val="tx1"/>
                  </w14:solidFill>
                </w14:textFill>
              </w:rPr>
              <w:t>100</w:t>
            </w:r>
            <w:r>
              <w:rPr>
                <w:rFonts w:hint="eastAsia" w:ascii="宋体" w:hAnsi="宋体" w:eastAsia="宋体" w:cs="宋体"/>
                <w:color w:val="000000" w:themeColor="text1"/>
                <w:sz w:val="18"/>
                <w:szCs w:val="18"/>
                <w14:textFill>
                  <w14:solidFill>
                    <w14:schemeClr w14:val="tx1"/>
                  </w14:solidFill>
                </w14:textFill>
              </w:rPr>
              <w:t>%</w:t>
            </w:r>
          </w:p>
        </w:tc>
        <w:tc>
          <w:tcPr>
            <w:tcW w:w="2259"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136DB60">
            <w:pPr>
              <w:widowControl/>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按照国家政策规定向职工发放的住房公积金、提租补贴、购房补贴等住房改革方面的支出。</w:t>
            </w:r>
          </w:p>
        </w:tc>
        <w:tc>
          <w:tcPr>
            <w:tcW w:w="1349"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ED030CA">
            <w:pPr>
              <w:widowControl/>
              <w:jc w:val="left"/>
              <w:textAlignment w:val="center"/>
              <w:rPr>
                <w:rFonts w:ascii="宋体" w:hAnsi="宋体" w:eastAsia="宋体" w:cs="宋体"/>
                <w:color w:val="000000" w:themeColor="text1"/>
                <w:sz w:val="20"/>
                <w:szCs w:val="20"/>
                <w14:textFill>
                  <w14:solidFill>
                    <w14:schemeClr w14:val="tx1"/>
                  </w14:solidFill>
                </w14:textFill>
              </w:rPr>
            </w:pPr>
          </w:p>
        </w:tc>
      </w:tr>
      <w:tr w14:paraId="61CB4414">
        <w:tblPrEx>
          <w:tblCellMar>
            <w:top w:w="0" w:type="dxa"/>
            <w:left w:w="108" w:type="dxa"/>
            <w:bottom w:w="0" w:type="dxa"/>
            <w:right w:w="108" w:type="dxa"/>
          </w:tblCellMar>
        </w:tblPrEx>
        <w:trPr>
          <w:trHeight w:val="523"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03D8712">
            <w:pPr>
              <w:widowControl/>
              <w:jc w:val="left"/>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A629DB5">
            <w:pPr>
              <w:widowControl/>
              <w:jc w:val="left"/>
              <w:textAlignment w:val="center"/>
              <w:rPr>
                <w:rFonts w:ascii="宋体" w:hAnsi="宋体" w:eastAsia="宋体" w:cs="宋体"/>
                <w:color w:val="000000" w:themeColor="text1"/>
                <w:sz w:val="20"/>
                <w:szCs w:val="20"/>
                <w14:textFill>
                  <w14:solidFill>
                    <w14:schemeClr w14:val="tx1"/>
                  </w14:solidFill>
                </w14:textFill>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0247C05">
            <w:pPr>
              <w:widowControl/>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89.49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D4F4F73">
            <w:pPr>
              <w:widowControl/>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89.49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331DCD6">
            <w:pPr>
              <w:widowControl/>
              <w:jc w:val="center"/>
              <w:textAlignment w:val="center"/>
              <w:rPr>
                <w:rFonts w:ascii="宋体" w:hAnsi="宋体" w:eastAsia="宋体" w:cs="宋体"/>
                <w:color w:val="000000" w:themeColor="text1"/>
                <w:sz w:val="18"/>
                <w:szCs w:val="18"/>
                <w14:textFill>
                  <w14:solidFill>
                    <w14:schemeClr w14:val="tx1"/>
                  </w14:solidFill>
                </w14:textFill>
              </w:rPr>
            </w:pPr>
          </w:p>
        </w:tc>
        <w:tc>
          <w:tcPr>
            <w:tcW w:w="2259"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AD666A1">
            <w:pPr>
              <w:widowControl/>
              <w:jc w:val="center"/>
              <w:textAlignment w:val="center"/>
              <w:rPr>
                <w:rFonts w:ascii="宋体" w:hAnsi="宋体" w:eastAsia="宋体" w:cs="宋体"/>
                <w:color w:val="000000" w:themeColor="text1"/>
                <w:sz w:val="18"/>
                <w:szCs w:val="18"/>
                <w14:textFill>
                  <w14:solidFill>
                    <w14:schemeClr w14:val="tx1"/>
                  </w14:solidFill>
                </w14:textFill>
              </w:rPr>
            </w:pPr>
          </w:p>
        </w:tc>
        <w:tc>
          <w:tcPr>
            <w:tcW w:w="1349"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EA5A906">
            <w:pPr>
              <w:widowControl/>
              <w:jc w:val="center"/>
              <w:textAlignment w:val="center"/>
              <w:rPr>
                <w:rFonts w:ascii="宋体" w:hAnsi="宋体" w:eastAsia="宋体" w:cs="宋体"/>
                <w:color w:val="000000" w:themeColor="text1"/>
                <w:sz w:val="18"/>
                <w:szCs w:val="18"/>
                <w14:textFill>
                  <w14:solidFill>
                    <w14:schemeClr w14:val="tx1"/>
                  </w14:solidFill>
                </w14:textFill>
              </w:rPr>
            </w:pPr>
          </w:p>
        </w:tc>
      </w:tr>
    </w:tbl>
    <w:p w14:paraId="13BA8B16">
      <w:pPr>
        <w:rPr>
          <w:rFonts w:ascii="仿宋" w:hAnsi="仿宋" w:eastAsia="仿宋"/>
          <w:color w:val="000000" w:themeColor="text1"/>
          <w:sz w:val="32"/>
          <w:szCs w:val="32"/>
          <w14:textFill>
            <w14:solidFill>
              <w14:schemeClr w14:val="tx1"/>
            </w14:solidFill>
          </w14:textFill>
        </w:rPr>
      </w:pPr>
    </w:p>
    <w:p w14:paraId="6097B36B">
      <w:pPr>
        <w:jc w:val="left"/>
        <w:rPr>
          <w:rFonts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三、202</w:t>
      </w:r>
      <w:r>
        <w:rPr>
          <w:rFonts w:hint="default" w:ascii="黑体" w:hAnsi="黑体" w:eastAsia="黑体" w:cs="黑体"/>
          <w:color w:val="000000" w:themeColor="text1"/>
          <w:sz w:val="32"/>
          <w:szCs w:val="32"/>
          <w14:textFill>
            <w14:solidFill>
              <w14:schemeClr w14:val="tx1"/>
            </w14:solidFill>
          </w14:textFill>
        </w:rPr>
        <w:t>3</w:t>
      </w:r>
      <w:r>
        <w:rPr>
          <w:rFonts w:hint="eastAsia" w:ascii="黑体" w:hAnsi="黑体" w:eastAsia="黑体" w:cs="黑体"/>
          <w:color w:val="000000" w:themeColor="text1"/>
          <w:sz w:val="32"/>
          <w:szCs w:val="32"/>
          <w14:textFill>
            <w14:solidFill>
              <w14:schemeClr w14:val="tx1"/>
            </w14:solidFill>
          </w14:textFill>
        </w:rPr>
        <w:t>年度一般公共预算财政拨款基本支出决算情况说明</w:t>
      </w:r>
    </w:p>
    <w:p w14:paraId="4B952876">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本部门202</w:t>
      </w:r>
      <w:r>
        <w:rPr>
          <w:rFonts w:hint="default"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年度一般公共预算财政拨款基本支出1232.57万元，支出具体情况如下：</w:t>
      </w:r>
    </w:p>
    <w:p w14:paraId="3B8A32CC">
      <w:pPr>
        <w:numPr>
          <w:ilvl w:val="0"/>
          <w:numId w:val="2"/>
        </w:numPr>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工资福利支出</w:t>
      </w:r>
      <w:r>
        <w:rPr>
          <w:rFonts w:hint="eastAsia" w:ascii="仿宋" w:hAnsi="仿宋" w:eastAsia="仿宋" w:cs="仿宋"/>
          <w:color w:val="000000" w:themeColor="text1"/>
          <w:sz w:val="32"/>
          <w14:textFill>
            <w14:solidFill>
              <w14:schemeClr w14:val="tx1"/>
            </w14:solidFill>
          </w14:textFill>
        </w:rPr>
        <w:t>841.08</w:t>
      </w:r>
      <w:r>
        <w:rPr>
          <w:rFonts w:ascii="仿宋" w:hAnsi="仿宋" w:eastAsia="仿宋" w:cs="仿宋"/>
          <w:color w:val="000000" w:themeColor="text1"/>
          <w:sz w:val="32"/>
          <w14:textFill>
            <w14:solidFill>
              <w14:schemeClr w14:val="tx1"/>
            </w14:solidFill>
          </w14:textFill>
        </w:rPr>
        <w:t>万元，完成年初预算的</w:t>
      </w:r>
      <w:r>
        <w:rPr>
          <w:rFonts w:hint="default" w:ascii="仿宋" w:hAnsi="仿宋" w:eastAsia="仿宋" w:cs="仿宋"/>
          <w:color w:val="000000" w:themeColor="text1"/>
          <w:sz w:val="32"/>
          <w:szCs w:val="32"/>
          <w14:textFill>
            <w14:solidFill>
              <w14:schemeClr w14:val="tx1"/>
            </w14:solidFill>
          </w14:textFill>
        </w:rPr>
        <w:t>104.31</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bidi="ar"/>
          <w14:textFill>
            <w14:solidFill>
              <w14:schemeClr w14:val="tx1"/>
            </w14:solidFill>
          </w14:textFill>
        </w:rPr>
        <w:t>主要原因是：职工工资福利有所提高。</w:t>
      </w:r>
    </w:p>
    <w:p w14:paraId="6F44FC31">
      <w:pPr>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支出具体情况如下</w:t>
      </w:r>
      <w:r>
        <w:rPr>
          <w:rFonts w:hint="eastAsia" w:ascii="仿宋" w:hAnsi="仿宋" w:eastAsia="仿宋" w:cs="仿宋"/>
          <w:color w:val="000000" w:themeColor="text1"/>
          <w:sz w:val="32"/>
          <w:szCs w:val="32"/>
          <w14:textFill>
            <w14:solidFill>
              <w14:schemeClr w14:val="tx1"/>
            </w14:solidFill>
          </w14:textFill>
        </w:rPr>
        <w:t>：30101基本工资329.67万元，30102津贴补贴24.69万元，30103奖金0.00万元，30106伙食补助费</w:t>
      </w:r>
      <w:r>
        <w:rPr>
          <w:rFonts w:hint="default"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30107绩效工资166.6万元，30108机关事业单位基本养老保险缴费118.36万元，30110职工基本医疗保险缴费46.71万元，30111公务员医疗补助缴费0.00万元，30112其他社会保障缴费6.78万元，30113住房公积金89.49万元，30199其他工资福利支出58.77万元。</w:t>
      </w:r>
    </w:p>
    <w:p w14:paraId="48A48852">
      <w:pPr>
        <w:numPr>
          <w:ilvl w:val="0"/>
          <w:numId w:val="2"/>
        </w:numPr>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对个人和家庭的补助</w:t>
      </w:r>
      <w:r>
        <w:rPr>
          <w:rFonts w:hint="default" w:ascii="仿宋" w:hAnsi="仿宋" w:eastAsia="仿宋" w:cs="仿宋"/>
          <w:color w:val="000000" w:themeColor="text1"/>
          <w:sz w:val="32"/>
          <w14:textFill>
            <w14:solidFill>
              <w14:schemeClr w14:val="tx1"/>
            </w14:solidFill>
          </w14:textFill>
        </w:rPr>
        <w:t>33.16</w:t>
      </w:r>
      <w:r>
        <w:rPr>
          <w:rFonts w:ascii="仿宋" w:hAnsi="仿宋" w:eastAsia="仿宋" w:cs="仿宋"/>
          <w:color w:val="000000" w:themeColor="text1"/>
          <w:sz w:val="32"/>
          <w14:textFill>
            <w14:solidFill>
              <w14:schemeClr w14:val="tx1"/>
            </w14:solidFill>
          </w14:textFill>
        </w:rPr>
        <w:t>万元，</w:t>
      </w:r>
      <w:r>
        <w:rPr>
          <w:rFonts w:ascii="仿宋" w:hAnsi="仿宋" w:eastAsia="仿宋" w:cs="仿宋"/>
          <w:color w:val="000000" w:themeColor="text1"/>
          <w:sz w:val="32"/>
          <w:szCs w:val="32"/>
          <w14:textFill>
            <w14:solidFill>
              <w14:schemeClr w14:val="tx1"/>
            </w14:solidFill>
          </w14:textFill>
        </w:rPr>
        <w:t>完成年初预算的</w:t>
      </w:r>
      <w:r>
        <w:rPr>
          <w:rFonts w:hint="default" w:ascii="仿宋" w:hAnsi="仿宋" w:eastAsia="仿宋" w:cs="仿宋"/>
          <w:color w:val="000000" w:themeColor="text1"/>
          <w:sz w:val="32"/>
          <w:szCs w:val="32"/>
          <w14:textFill>
            <w14:solidFill>
              <w14:schemeClr w14:val="tx1"/>
            </w14:solidFill>
          </w14:textFill>
        </w:rPr>
        <w:t>179.15</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bidi="ar"/>
          <w14:textFill>
            <w14:solidFill>
              <w14:schemeClr w14:val="tx1"/>
            </w14:solidFill>
          </w14:textFill>
        </w:rPr>
        <w:t>主要原因是：退休人员增加</w:t>
      </w:r>
      <w:r>
        <w:rPr>
          <w:rFonts w:hint="default" w:ascii="仿宋" w:hAnsi="仿宋" w:eastAsia="仿宋" w:cs="仿宋"/>
          <w:color w:val="000000" w:themeColor="text1"/>
          <w:sz w:val="32"/>
          <w:szCs w:val="32"/>
          <w:lang w:bidi="ar"/>
          <w14:textFill>
            <w14:solidFill>
              <w14:schemeClr w14:val="tx1"/>
            </w14:solidFill>
          </w14:textFill>
        </w:rPr>
        <w:t>、补助标准提高</w:t>
      </w:r>
      <w:r>
        <w:rPr>
          <w:rFonts w:hint="eastAsia" w:ascii="仿宋" w:hAnsi="仿宋" w:eastAsia="仿宋" w:cs="仿宋"/>
          <w:color w:val="000000" w:themeColor="text1"/>
          <w:sz w:val="32"/>
          <w:szCs w:val="32"/>
          <w:lang w:bidi="ar"/>
          <w14:textFill>
            <w14:solidFill>
              <w14:schemeClr w14:val="tx1"/>
            </w14:solidFill>
          </w14:textFill>
        </w:rPr>
        <w:t>。</w:t>
      </w:r>
    </w:p>
    <w:p w14:paraId="48A8EDF1">
      <w:pPr>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支出具体情况如下</w:t>
      </w:r>
      <w:r>
        <w:rPr>
          <w:rFonts w:hint="eastAsia" w:ascii="仿宋" w:hAnsi="仿宋" w:eastAsia="仿宋" w:cs="仿宋"/>
          <w:color w:val="000000" w:themeColor="text1"/>
          <w:sz w:val="32"/>
          <w:szCs w:val="32"/>
          <w14:textFill>
            <w14:solidFill>
              <w14:schemeClr w14:val="tx1"/>
            </w14:solidFill>
          </w14:textFill>
        </w:rPr>
        <w:t>：30301离休费0.00万元，30302退休费0.00万元，30305生活补助33.14万元，30399其他对个人和家庭的补助0.02万元。</w:t>
      </w:r>
    </w:p>
    <w:p w14:paraId="3079B26C">
      <w:pPr>
        <w:jc w:val="left"/>
        <w:rPr>
          <w:rFonts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四、202</w:t>
      </w:r>
      <w:r>
        <w:rPr>
          <w:rFonts w:hint="default" w:ascii="黑体" w:hAnsi="黑体" w:eastAsia="黑体" w:cs="黑体"/>
          <w:color w:val="000000" w:themeColor="text1"/>
          <w:sz w:val="32"/>
          <w:szCs w:val="32"/>
          <w14:textFill>
            <w14:solidFill>
              <w14:schemeClr w14:val="tx1"/>
            </w14:solidFill>
          </w14:textFill>
        </w:rPr>
        <w:t>3</w:t>
      </w:r>
      <w:r>
        <w:rPr>
          <w:rFonts w:hint="eastAsia" w:ascii="黑体" w:hAnsi="黑体" w:eastAsia="黑体" w:cs="黑体"/>
          <w:color w:val="000000" w:themeColor="text1"/>
          <w:sz w:val="32"/>
          <w:szCs w:val="32"/>
          <w14:textFill>
            <w14:solidFill>
              <w14:schemeClr w14:val="tx1"/>
            </w14:solidFill>
          </w14:textFill>
        </w:rPr>
        <w:t>年度政府性基金支出决算情况</w:t>
      </w:r>
    </w:p>
    <w:p w14:paraId="454CCEDF">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本部门没有政府性基金收入，也没有政府性基金收入安排的支出。</w:t>
      </w:r>
    </w:p>
    <w:p w14:paraId="53FD59E2">
      <w:pPr>
        <w:jc w:val="left"/>
        <w:rPr>
          <w:rFonts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五、202</w:t>
      </w:r>
      <w:r>
        <w:rPr>
          <w:rFonts w:hint="default" w:ascii="黑体" w:hAnsi="黑体" w:eastAsia="黑体" w:cs="黑体"/>
          <w:color w:val="000000" w:themeColor="text1"/>
          <w:sz w:val="32"/>
          <w:szCs w:val="32"/>
          <w14:textFill>
            <w14:solidFill>
              <w14:schemeClr w14:val="tx1"/>
            </w14:solidFill>
          </w14:textFill>
        </w:rPr>
        <w:t>3</w:t>
      </w:r>
      <w:r>
        <w:rPr>
          <w:rFonts w:hint="eastAsia" w:ascii="黑体" w:hAnsi="黑体" w:eastAsia="黑体" w:cs="黑体"/>
          <w:color w:val="000000" w:themeColor="text1"/>
          <w:sz w:val="32"/>
          <w:szCs w:val="32"/>
          <w14:textFill>
            <w14:solidFill>
              <w14:schemeClr w14:val="tx1"/>
            </w14:solidFill>
          </w14:textFill>
        </w:rPr>
        <w:t>年度国有资本经营预算支出决算情况</w:t>
      </w:r>
    </w:p>
    <w:p w14:paraId="2196C079">
      <w:pPr>
        <w:ind w:firstLine="640" w:firstLineChars="200"/>
        <w:jc w:val="left"/>
        <w:rPr>
          <w:rFonts w:ascii="仿宋" w:hAnsi="仿宋" w:eastAsia="仿宋_GB2312" w:cs="仿宋"/>
          <w:color w:val="000000" w:themeColor="text1"/>
          <w:sz w:val="32"/>
          <w:szCs w:val="32"/>
          <w14:textFill>
            <w14:solidFill>
              <w14:schemeClr w14:val="tx1"/>
            </w14:solidFill>
          </w14:textFill>
        </w:rPr>
      </w:pPr>
      <w:bookmarkStart w:id="2" w:name="PO_part3A5B1C1DiffReason1"/>
      <w:r>
        <w:rPr>
          <w:rFonts w:hint="eastAsia" w:ascii="仿宋" w:hAnsi="仿宋" w:eastAsia="仿宋" w:cs="仿宋"/>
          <w:color w:val="000000" w:themeColor="text1"/>
          <w:sz w:val="32"/>
          <w:szCs w:val="32"/>
          <w14:textFill>
            <w14:solidFill>
              <w14:schemeClr w14:val="tx1"/>
            </w14:solidFill>
          </w14:textFill>
        </w:rPr>
        <w:t>本部门没有国有资本经营预算收入，也没有国有资本经营预算收入安排的支出</w:t>
      </w:r>
      <w:bookmarkEnd w:id="2"/>
      <w:r>
        <w:rPr>
          <w:rFonts w:hint="eastAsia" w:ascii="仿宋" w:hAnsi="仿宋" w:eastAsia="仿宋" w:cs="仿宋"/>
          <w:color w:val="000000" w:themeColor="text1"/>
          <w:sz w:val="32"/>
          <w:szCs w:val="32"/>
          <w14:textFill>
            <w14:solidFill>
              <w14:schemeClr w14:val="tx1"/>
            </w14:solidFill>
          </w14:textFill>
        </w:rPr>
        <w:t>。</w:t>
      </w:r>
    </w:p>
    <w:p w14:paraId="19209FE6">
      <w:pPr>
        <w:jc w:val="left"/>
        <w:rPr>
          <w:rFonts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六、一般公共预算财政拨款安排的“三公”经费支出决算情况说明</w:t>
      </w:r>
    </w:p>
    <w:p w14:paraId="4B650278">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w:t>
      </w:r>
      <w:r>
        <w:rPr>
          <w:rFonts w:hint="default"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年度一般公共预算财政拨款安排的“三公”经费支出</w:t>
      </w:r>
      <w:r>
        <w:rPr>
          <w:rFonts w:ascii="仿宋" w:hAnsi="仿宋" w:eastAsia="仿宋" w:cs="仿宋"/>
          <w:color w:val="000000" w:themeColor="text1"/>
          <w:sz w:val="32"/>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万元，完成年初预算的0</w:t>
      </w:r>
      <w:r>
        <w:rPr>
          <w:rFonts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，比上年</w:t>
      </w:r>
      <w:r>
        <w:rPr>
          <w:rFonts w:ascii="仿宋" w:hAnsi="仿宋" w:eastAsia="仿宋" w:cs="仿宋"/>
          <w:color w:val="000000" w:themeColor="text1"/>
          <w:sz w:val="32"/>
          <w:szCs w:val="32"/>
          <w14:textFill>
            <w14:solidFill>
              <w14:schemeClr w14:val="tx1"/>
            </w14:solidFill>
          </w14:textFill>
        </w:rPr>
        <w:t>增加</w:t>
      </w:r>
      <w:r>
        <w:rPr>
          <w:rFonts w:ascii="仿宋" w:hAnsi="仿宋" w:eastAsia="仿宋" w:cs="仿宋"/>
          <w:color w:val="000000" w:themeColor="text1"/>
          <w:sz w:val="32"/>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bidi="ar"/>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其中：因公出国（境）费支出决算</w:t>
      </w:r>
      <w:r>
        <w:rPr>
          <w:rFonts w:ascii="仿宋" w:hAnsi="仿宋" w:eastAsia="仿宋" w:cs="仿宋"/>
          <w:color w:val="000000" w:themeColor="text1"/>
          <w:sz w:val="32"/>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万元，公务用车购置及运行费支出决算</w:t>
      </w:r>
      <w:r>
        <w:rPr>
          <w:rFonts w:ascii="仿宋" w:hAnsi="仿宋" w:eastAsia="仿宋" w:cs="仿宋"/>
          <w:color w:val="000000" w:themeColor="text1"/>
          <w:sz w:val="32"/>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万元，公务接待费支出决算</w:t>
      </w:r>
      <w:r>
        <w:rPr>
          <w:rFonts w:ascii="仿宋" w:hAnsi="仿宋" w:eastAsia="仿宋" w:cs="仿宋"/>
          <w:color w:val="000000" w:themeColor="text1"/>
          <w:sz w:val="32"/>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w:t>
      </w:r>
    </w:p>
    <w:p w14:paraId="3CE2A49B">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具体情况如下：</w:t>
      </w:r>
    </w:p>
    <w:p w14:paraId="05BA495C">
      <w:pPr>
        <w:numPr>
          <w:ilvl w:val="0"/>
          <w:numId w:val="3"/>
        </w:num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因公出国（境）费支出</w:t>
      </w:r>
      <w:r>
        <w:rPr>
          <w:rFonts w:ascii="仿宋" w:hAnsi="仿宋" w:eastAsia="仿宋" w:cs="仿宋"/>
          <w:color w:val="000000" w:themeColor="text1"/>
          <w:sz w:val="32"/>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万元，完成年初预算的</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，比上年</w:t>
      </w:r>
      <w:r>
        <w:rPr>
          <w:rFonts w:ascii="仿宋" w:hAnsi="仿宋" w:eastAsia="仿宋" w:cs="仿宋"/>
          <w:color w:val="000000" w:themeColor="text1"/>
          <w:sz w:val="32"/>
          <w:szCs w:val="32"/>
          <w14:textFill>
            <w14:solidFill>
              <w14:schemeClr w14:val="tx1"/>
            </w14:solidFill>
          </w14:textFill>
        </w:rPr>
        <w:t>增加</w:t>
      </w:r>
      <w:r>
        <w:rPr>
          <w:rFonts w:ascii="仿宋" w:hAnsi="仿宋" w:eastAsia="仿宋" w:cs="仿宋"/>
          <w:color w:val="000000" w:themeColor="text1"/>
          <w:sz w:val="32"/>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万元。全年因公出国（境）团组共计</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个，累计</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人次。</w:t>
      </w:r>
    </w:p>
    <w:p w14:paraId="3360874E">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（二）公务用车购置及运行维护费</w:t>
      </w:r>
      <w:r>
        <w:rPr>
          <w:rFonts w:ascii="仿宋" w:hAnsi="仿宋" w:eastAsia="仿宋" w:cs="仿宋"/>
          <w:color w:val="000000" w:themeColor="text1"/>
          <w:sz w:val="32"/>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万元。其中：公务用车购置支出</w:t>
      </w:r>
      <w:r>
        <w:rPr>
          <w:rFonts w:ascii="仿宋" w:hAnsi="仿宋" w:eastAsia="仿宋" w:cs="仿宋"/>
          <w:color w:val="000000" w:themeColor="text1"/>
          <w:sz w:val="32"/>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万元，完成年初预算的</w:t>
      </w:r>
      <w:r>
        <w:rPr>
          <w:rFonts w:ascii="仿宋" w:hAnsi="仿宋" w:eastAsia="仿宋" w:cs="仿宋"/>
          <w:color w:val="000000" w:themeColor="text1"/>
          <w:sz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，比上年</w:t>
      </w:r>
      <w:r>
        <w:rPr>
          <w:rFonts w:ascii="仿宋" w:hAnsi="仿宋" w:eastAsia="仿宋" w:cs="仿宋"/>
          <w:color w:val="000000" w:themeColor="text1"/>
          <w:sz w:val="32"/>
          <w14:textFill>
            <w14:solidFill>
              <w14:schemeClr w14:val="tx1"/>
            </w14:solidFill>
          </w14:textFill>
        </w:rPr>
        <w:t>增加0.00</w:t>
      </w:r>
      <w:r>
        <w:rPr>
          <w:rFonts w:hint="eastAsia" w:ascii="仿宋" w:hAnsi="仿宋" w:eastAsia="仿宋" w:cs="仿宋"/>
          <w:color w:val="000000" w:themeColor="text1"/>
          <w:sz w:val="32"/>
          <w:szCs w:val="32"/>
          <w14:textFill>
            <w14:solidFill>
              <w14:schemeClr w14:val="tx1"/>
            </w14:solidFill>
          </w14:textFill>
        </w:rPr>
        <w:t xml:space="preserve"> 万元。主要原因是</w:t>
      </w:r>
      <w:bookmarkStart w:id="3" w:name="PO_part3A6B2IncReason1"/>
      <w:r>
        <w:rPr>
          <w:rFonts w:hint="eastAsia" w:ascii="仿宋" w:hAnsi="仿宋" w:eastAsia="仿宋" w:cs="仿宋"/>
          <w:color w:val="000000" w:themeColor="text1"/>
          <w:sz w:val="32"/>
          <w:szCs w:val="32"/>
          <w14:textFill>
            <w14:solidFill>
              <w14:schemeClr w14:val="tx1"/>
            </w14:solidFill>
          </w14:textFill>
        </w:rPr>
        <w:t>：本部门无公务用车购置</w:t>
      </w:r>
      <w:bookmarkEnd w:id="3"/>
      <w:r>
        <w:rPr>
          <w:rFonts w:hint="eastAsia" w:ascii="仿宋" w:hAnsi="仿宋" w:eastAsia="仿宋" w:cs="仿宋"/>
          <w:color w:val="000000" w:themeColor="text1"/>
          <w:sz w:val="32"/>
          <w:szCs w:val="32"/>
          <w14:textFill>
            <w14:solidFill>
              <w14:schemeClr w14:val="tx1"/>
            </w14:solidFill>
          </w14:textFill>
        </w:rPr>
        <w:t>。</w:t>
      </w:r>
    </w:p>
    <w:p w14:paraId="15740112">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公务用车运行维护支出</w:t>
      </w:r>
      <w:r>
        <w:rPr>
          <w:rFonts w:ascii="仿宋" w:hAnsi="仿宋" w:eastAsia="仿宋" w:cs="仿宋"/>
          <w:color w:val="000000" w:themeColor="text1"/>
          <w:sz w:val="32"/>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万元，完成年初预算的</w:t>
      </w:r>
      <w:r>
        <w:rPr>
          <w:rFonts w:ascii="仿宋" w:hAnsi="仿宋" w:eastAsia="仿宋" w:cs="仿宋"/>
          <w:color w:val="000000" w:themeColor="text1"/>
          <w:sz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，比上年</w:t>
      </w:r>
      <w:r>
        <w:rPr>
          <w:rFonts w:ascii="仿宋" w:hAnsi="仿宋" w:eastAsia="仿宋" w:cs="仿宋"/>
          <w:color w:val="000000" w:themeColor="text1"/>
          <w:sz w:val="32"/>
          <w14:textFill>
            <w14:solidFill>
              <w14:schemeClr w14:val="tx1"/>
            </w14:solidFill>
          </w14:textFill>
        </w:rPr>
        <w:t>增加0.00</w:t>
      </w:r>
      <w:r>
        <w:rPr>
          <w:rFonts w:hint="eastAsia" w:ascii="仿宋" w:hAnsi="仿宋" w:eastAsia="仿宋" w:cs="仿宋"/>
          <w:color w:val="000000" w:themeColor="text1"/>
          <w:sz w:val="32"/>
          <w:szCs w:val="32"/>
          <w14:textFill>
            <w14:solidFill>
              <w14:schemeClr w14:val="tx1"/>
            </w14:solidFill>
          </w14:textFill>
        </w:rPr>
        <w:t>万元。202</w:t>
      </w:r>
      <w:r>
        <w:rPr>
          <w:rFonts w:hint="default"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14:textFill>
            <w14:solidFill>
              <w14:schemeClr w14:val="tx1"/>
            </w14:solidFill>
          </w14:textFill>
        </w:rPr>
        <w:t>本部门</w:t>
      </w:r>
      <w:r>
        <w:rPr>
          <w:rFonts w:hint="eastAsia" w:ascii="仿宋" w:hAnsi="仿宋" w:eastAsia="仿宋" w:cs="仿宋"/>
          <w:color w:val="000000" w:themeColor="text1"/>
          <w:sz w:val="32"/>
          <w:szCs w:val="32"/>
          <w14:textFill>
            <w14:solidFill>
              <w14:schemeClr w14:val="tx1"/>
            </w14:solidFill>
          </w14:textFill>
        </w:rPr>
        <w:t>及</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所属单位开支财政拨款的公务用车保有量为</w:t>
      </w:r>
      <w:r>
        <w:rPr>
          <w:rFonts w:ascii="仿宋" w:hAnsi="仿宋" w:eastAsia="仿宋" w:cs="仿宋"/>
          <w:color w:val="000000" w:themeColor="text1"/>
          <w:sz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辆，全年运行费支出</w:t>
      </w:r>
      <w:r>
        <w:rPr>
          <w:rFonts w:ascii="仿宋" w:hAnsi="仿宋" w:eastAsia="仿宋" w:cs="仿宋"/>
          <w:color w:val="000000" w:themeColor="text1"/>
          <w:sz w:val="32"/>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万元，平均每辆</w:t>
      </w:r>
      <w:r>
        <w:rPr>
          <w:rFonts w:ascii="仿宋" w:hAnsi="仿宋" w:eastAsia="仿宋" w:cs="仿宋"/>
          <w:color w:val="000000" w:themeColor="text1"/>
          <w:sz w:val="32"/>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w:t>
      </w:r>
    </w:p>
    <w:p w14:paraId="79CBF10B">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（三）公务接待费支出</w:t>
      </w:r>
      <w:r>
        <w:rPr>
          <w:rFonts w:ascii="仿宋" w:hAnsi="仿宋" w:eastAsia="仿宋" w:cs="仿宋"/>
          <w:color w:val="000000" w:themeColor="text1"/>
          <w:sz w:val="32"/>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万元，完成年初预算的0</w:t>
      </w:r>
      <w:r>
        <w:rPr>
          <w:rFonts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 比上年</w:t>
      </w:r>
      <w:r>
        <w:rPr>
          <w:rFonts w:ascii="仿宋" w:hAnsi="仿宋" w:eastAsia="仿宋" w:cs="仿宋"/>
          <w:color w:val="000000" w:themeColor="text1"/>
          <w:sz w:val="32"/>
          <w:szCs w:val="32"/>
          <w14:textFill>
            <w14:solidFill>
              <w14:schemeClr w14:val="tx1"/>
            </w14:solidFill>
          </w14:textFill>
        </w:rPr>
        <w:t>增加</w:t>
      </w:r>
      <w:r>
        <w:rPr>
          <w:rFonts w:ascii="仿宋" w:hAnsi="仿宋" w:eastAsia="仿宋" w:cs="仿宋"/>
          <w:color w:val="000000" w:themeColor="text1"/>
          <w:sz w:val="32"/>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cs="仿宋"/>
          <w:color w:val="000000" w:themeColor="text1"/>
          <w:sz w:val="32"/>
          <w:szCs w:val="32"/>
          <w14:textFill>
            <w14:solidFill>
              <w14:schemeClr w14:val="tx1"/>
            </w14:solidFill>
          </w14:textFill>
        </w:rPr>
        <w:t>本部门无公务接待费支出。国内公务接待批次0次，人次0次，国（境）外公务接待批次</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次，人次</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次。</w:t>
      </w:r>
    </w:p>
    <w:p w14:paraId="149EE308">
      <w:pPr>
        <w:jc w:val="left"/>
        <w:rPr>
          <w:rFonts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七、其他重要事项情况说明</w:t>
      </w:r>
    </w:p>
    <w:p w14:paraId="2E80DC00">
      <w:pPr>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（一）机关运行经费支出情况说明</w:t>
      </w:r>
    </w:p>
    <w:p w14:paraId="55727C63">
      <w:pPr>
        <w:widowControl/>
        <w:spacing w:line="560" w:lineRule="exact"/>
        <w:ind w:firstLine="640"/>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t>本部门无机关运行经费支出。</w:t>
      </w:r>
    </w:p>
    <w:p w14:paraId="43988D44">
      <w:pPr>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（二）政府采购支出情况说明</w:t>
      </w:r>
    </w:p>
    <w:p w14:paraId="5DFF700E">
      <w:pPr>
        <w:widowControl/>
        <w:spacing w:line="560" w:lineRule="exact"/>
        <w:ind w:firstLine="640"/>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t>本部门无政府采购支出</w:t>
      </w:r>
      <w:r>
        <w:rPr>
          <w:rFonts w:hint="eastAsia" w:ascii="仿宋" w:hAnsi="仿宋" w:eastAsia="仿宋" w:cs="仿宋"/>
          <w:color w:val="000000" w:themeColor="text1"/>
          <w:sz w:val="32"/>
          <w:szCs w:val="32"/>
          <w14:textFill>
            <w14:solidFill>
              <w14:schemeClr w14:val="tx1"/>
            </w14:solidFill>
          </w14:textFill>
        </w:rPr>
        <w:t>。</w:t>
      </w:r>
    </w:p>
    <w:p w14:paraId="664DE7F8">
      <w:pPr>
        <w:jc w:val="left"/>
        <w:rPr>
          <w:rFonts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（三）国有资产占用情况说明</w:t>
      </w:r>
    </w:p>
    <w:p w14:paraId="47530A18">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截至202</w:t>
      </w:r>
      <w:r>
        <w:rPr>
          <w:rFonts w:hint="default"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年12月31日，本部门共有车辆</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辆，其中：副部（省）级领导干部用车</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辆、机要通信用车</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辆、应急保障用车0辆、执法执勤用车0辆、特种专业技术用车0辆、其他用车7辆，轿车1辆，其他用车主要是开展业务所需配备的编内车辆；单位价值50万元以上通用设备1台（套）；单位价值100万元以上专用设备7台（套）。</w:t>
      </w:r>
    </w:p>
    <w:p w14:paraId="7B705281">
      <w:pPr>
        <w:numPr>
          <w:ilvl w:val="0"/>
          <w:numId w:val="4"/>
        </w:numPr>
        <w:ind w:firstLine="640" w:firstLineChars="200"/>
        <w:jc w:val="left"/>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预算绩效管理工作开展情况</w:t>
      </w:r>
    </w:p>
    <w:p w14:paraId="050B6382">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000000" w:themeColor="text1"/>
          <w:kern w:val="0"/>
          <w:sz w:val="32"/>
          <w:szCs w:val="32"/>
          <w:vertAlign w:val="baseline"/>
          <w:lang w:bidi="ar"/>
          <w14:textFill>
            <w14:solidFill>
              <w14:schemeClr w14:val="tx1"/>
            </w14:solidFill>
          </w14:textFill>
        </w:rPr>
      </w:pPr>
      <w:r>
        <w:rPr>
          <w:rFonts w:hint="default"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1.</w:t>
      </w: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整体支出绩效自评结果。</w:t>
      </w:r>
    </w:p>
    <w:p w14:paraId="40F4AB18">
      <w:pPr>
        <w:ind w:firstLine="640" w:firstLineChars="200"/>
        <w:jc w:val="left"/>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pP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我部门为环江毛南族自治县卫生健康局二层单位，无需开展整体支出绩效评价</w:t>
      </w: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w:t>
      </w:r>
    </w:p>
    <w:p w14:paraId="26B5A734">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000000" w:themeColor="text1"/>
          <w:kern w:val="0"/>
          <w:sz w:val="32"/>
          <w:szCs w:val="32"/>
          <w:vertAlign w:val="baseline"/>
          <w:lang w:bidi="ar"/>
          <w14:textFill>
            <w14:solidFill>
              <w14:schemeClr w14:val="tx1"/>
            </w14:solidFill>
          </w14:textFill>
        </w:rPr>
      </w:pP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 xml:space="preserve"> 2.项目支出绩效自评结果。</w:t>
      </w:r>
    </w:p>
    <w:p w14:paraId="2212E9F5">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left="0" w:leftChars="0" w:right="0" w:firstLine="480" w:firstLineChars="150"/>
        <w:jc w:val="both"/>
        <w:outlineLvl w:val="9"/>
        <w:rPr>
          <w:rFonts w:hint="eastAsia" w:ascii="仿宋_GB2312" w:eastAsia="仿宋_GB2312" w:cs="仿宋_GB2312"/>
          <w:caps w:val="0"/>
          <w:color w:val="000000" w:themeColor="text1"/>
          <w:kern w:val="0"/>
          <w:sz w:val="32"/>
          <w:szCs w:val="32"/>
          <w:vertAlign w:val="baseline"/>
          <w:lang w:eastAsia="zh-CN" w:bidi="ar"/>
          <w14:textFill>
            <w14:solidFill>
              <w14:schemeClr w14:val="tx1"/>
            </w14:solidFill>
          </w14:textFill>
        </w:rPr>
      </w:pPr>
      <w:r>
        <w:rPr>
          <w:rFonts w:hint="default" w:ascii="仿宋_GB2312" w:hAnsi="Times New Roman" w:eastAsia="仿宋_GB2312" w:cs="仿宋_GB2312"/>
          <w:b w:val="0"/>
          <w:bCs w:val="0"/>
          <w:caps w:val="0"/>
          <w:color w:val="000000" w:themeColor="text1"/>
          <w:kern w:val="0"/>
          <w:sz w:val="32"/>
          <w:szCs w:val="32"/>
          <w:vertAlign w:val="baseline"/>
          <w:lang w:val="en" w:eastAsia="zh-CN" w:bidi="ar"/>
          <w14:textFill>
            <w14:solidFill>
              <w14:schemeClr w14:val="tx1"/>
            </w14:solidFill>
          </w14:textFill>
        </w:rPr>
        <w:t>(1)</w:t>
      </w: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项目绩效自评总体情况：我部门2023年度项目</w:t>
      </w:r>
      <w:r>
        <w:rPr>
          <w:rFonts w:hint="eastAsia" w:ascii="仿宋_GB2312" w:eastAsia="仿宋_GB2312" w:cs="仿宋_GB2312"/>
          <w:color w:val="000000" w:themeColor="text1"/>
          <w:kern w:val="0"/>
          <w:sz w:val="32"/>
          <w:szCs w:val="32"/>
          <w:lang w:val="en-US" w:eastAsia="zh-CN"/>
          <w14:textFill>
            <w14:solidFill>
              <w14:schemeClr w14:val="tx1"/>
            </w14:solidFill>
          </w14:textFill>
        </w:rPr>
        <w:t>18</w:t>
      </w: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个，项目支出总额</w:t>
      </w:r>
      <w:r>
        <w:rPr>
          <w:rFonts w:hint="eastAsia" w:ascii="仿宋_GB2312" w:eastAsia="仿宋_GB2312" w:cs="仿宋_GB2312"/>
          <w:color w:val="000000" w:themeColor="text1"/>
          <w:kern w:val="0"/>
          <w:sz w:val="32"/>
          <w:szCs w:val="32"/>
          <w:lang w:val="en-US" w:eastAsia="zh-CN"/>
          <w14:textFill>
            <w14:solidFill>
              <w14:schemeClr w14:val="tx1"/>
            </w14:solidFill>
          </w14:textFill>
        </w:rPr>
        <w:t>357.48</w:t>
      </w: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万元。其中，本级项目</w:t>
      </w:r>
      <w:r>
        <w:rPr>
          <w:rFonts w:hint="eastAsia" w:ascii="仿宋_GB2312" w:eastAsia="仿宋_GB2312" w:cs="仿宋_GB2312"/>
          <w:color w:val="000000" w:themeColor="text1"/>
          <w:kern w:val="0"/>
          <w:sz w:val="32"/>
          <w:szCs w:val="32"/>
          <w:lang w:val="en-US" w:eastAsia="zh-CN"/>
          <w14:textFill>
            <w14:solidFill>
              <w14:schemeClr w14:val="tx1"/>
            </w14:solidFill>
          </w14:textFill>
        </w:rPr>
        <w:t>9</w:t>
      </w: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个，本级项目支出</w:t>
      </w:r>
      <w:r>
        <w:rPr>
          <w:rFonts w:hint="eastAsia" w:ascii="仿宋_GB2312" w:eastAsia="仿宋_GB2312" w:cs="仿宋_GB2312"/>
          <w:color w:val="000000" w:themeColor="text1"/>
          <w:kern w:val="0"/>
          <w:sz w:val="32"/>
          <w:szCs w:val="32"/>
          <w:lang w:val="en-US" w:eastAsia="zh-CN"/>
          <w14:textFill>
            <w14:solidFill>
              <w14:schemeClr w14:val="tx1"/>
            </w14:solidFill>
          </w14:textFill>
        </w:rPr>
        <w:t>111.86</w:t>
      </w: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万元；上级项目</w:t>
      </w:r>
      <w:r>
        <w:rPr>
          <w:rFonts w:hint="eastAsia" w:ascii="仿宋_GB2312" w:eastAsia="仿宋_GB2312" w:cs="仿宋_GB2312"/>
          <w:color w:val="000000" w:themeColor="text1"/>
          <w:kern w:val="0"/>
          <w:sz w:val="32"/>
          <w:szCs w:val="32"/>
          <w:lang w:val="en-US" w:eastAsia="zh-CN"/>
          <w14:textFill>
            <w14:solidFill>
              <w14:schemeClr w14:val="tx1"/>
            </w14:solidFill>
          </w14:textFill>
        </w:rPr>
        <w:t>9</w:t>
      </w: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个，上级项目</w:t>
      </w:r>
      <w:r>
        <w:rPr>
          <w:rFonts w:hint="eastAsia" w:ascii="仿宋_GB2312" w:eastAsia="仿宋_GB2312" w:cs="仿宋_GB2312"/>
          <w:color w:val="000000" w:themeColor="text1"/>
          <w:kern w:val="0"/>
          <w:sz w:val="32"/>
          <w:szCs w:val="32"/>
          <w:lang w:val="en-US" w:eastAsia="zh-CN"/>
          <w14:textFill>
            <w14:solidFill>
              <w14:schemeClr w14:val="tx1"/>
            </w14:solidFill>
          </w14:textFill>
        </w:rPr>
        <w:t>245.62</w:t>
      </w: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万元。项目中，敏感涉密项目</w:t>
      </w:r>
      <w:r>
        <w:rPr>
          <w:rFonts w:hint="eastAsia" w:asci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个，涉及资金</w:t>
      </w:r>
      <w:r>
        <w:rPr>
          <w:rFonts w:hint="eastAsia" w:asci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万元。</w:t>
      </w:r>
    </w:p>
    <w:p w14:paraId="0AB203A0">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000000" w:themeColor="text1"/>
          <w:kern w:val="0"/>
          <w:sz w:val="32"/>
          <w:szCs w:val="32"/>
          <w:vertAlign w:val="baseline"/>
          <w:lang w:bidi="ar"/>
          <w14:textFill>
            <w14:solidFill>
              <w14:schemeClr w14:val="tx1"/>
            </w14:solidFill>
          </w14:textFill>
        </w:rPr>
      </w:pP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所有项目均开展了绩效自评，其中非敏感涉密项目绩效自评结果为：</w:t>
      </w:r>
      <w:r>
        <w:rPr>
          <w:rFonts w:hint="eastAsia" w:ascii="仿宋_GB2312" w:eastAsia="仿宋_GB2312" w:cs="仿宋_GB2312"/>
          <w:color w:val="000000" w:themeColor="text1"/>
          <w:kern w:val="0"/>
          <w:sz w:val="32"/>
          <w:szCs w:val="32"/>
          <w:lang w:val="en-US" w:eastAsia="zh-CN"/>
          <w14:textFill>
            <w14:solidFill>
              <w14:schemeClr w14:val="tx1"/>
            </w14:solidFill>
          </w14:textFill>
        </w:rPr>
        <w:t>13</w:t>
      </w: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个项目评为一等，涉及资金</w:t>
      </w:r>
      <w:r>
        <w:rPr>
          <w:rFonts w:hint="eastAsia" w:ascii="仿宋_GB2312" w:eastAsia="仿宋_GB2312" w:cs="仿宋_GB2312"/>
          <w:color w:val="000000" w:themeColor="text1"/>
          <w:kern w:val="0"/>
          <w:sz w:val="32"/>
          <w:szCs w:val="32"/>
          <w:lang w:val="en-US" w:eastAsia="zh-CN"/>
          <w14:textFill>
            <w14:solidFill>
              <w14:schemeClr w14:val="tx1"/>
            </w14:solidFill>
          </w14:textFill>
        </w:rPr>
        <w:t>357.48</w:t>
      </w: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万元，占项目总数比例</w:t>
      </w:r>
      <w:r>
        <w:rPr>
          <w:rFonts w:hint="eastAsia" w:ascii="仿宋_GB2312" w:eastAsia="仿宋_GB2312" w:cs="仿宋_GB2312"/>
          <w:color w:val="000000" w:themeColor="text1"/>
          <w:kern w:val="0"/>
          <w:sz w:val="32"/>
          <w:szCs w:val="32"/>
          <w:lang w:val="en-US" w:eastAsia="zh-CN"/>
          <w14:textFill>
            <w14:solidFill>
              <w14:schemeClr w14:val="tx1"/>
            </w14:solidFill>
          </w14:textFill>
        </w:rPr>
        <w:t>72.22</w:t>
      </w: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%，占项目支出总额比例</w:t>
      </w:r>
      <w:r>
        <w:rPr>
          <w:rFonts w:hint="eastAsia" w:ascii="仿宋_GB2312" w:eastAsia="仿宋_GB2312" w:cs="仿宋_GB2312"/>
          <w:color w:val="000000" w:themeColor="text1"/>
          <w:kern w:val="0"/>
          <w:sz w:val="32"/>
          <w:szCs w:val="32"/>
          <w:lang w:val="en-US" w:eastAsia="zh-CN"/>
          <w14:textFill>
            <w14:solidFill>
              <w14:schemeClr w14:val="tx1"/>
            </w14:solidFill>
          </w14:textFill>
        </w:rPr>
        <w:t>100</w:t>
      </w: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w:t>
      </w:r>
      <w:r>
        <w:rPr>
          <w:rFonts w:hint="eastAsia" w:ascii="仿宋_GB2312" w:eastAsia="仿宋_GB2312" w:cs="仿宋_GB2312"/>
          <w:color w:val="000000" w:themeColor="text1"/>
          <w:kern w:val="0"/>
          <w:sz w:val="32"/>
          <w:szCs w:val="32"/>
          <w:lang w:val="en-US" w:eastAsia="zh-CN"/>
          <w14:textFill>
            <w14:solidFill>
              <w14:schemeClr w14:val="tx1"/>
            </w14:solidFill>
          </w14:textFill>
        </w:rPr>
        <w:t>2</w:t>
      </w: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个项目评为二等，涉及资金</w:t>
      </w:r>
      <w:r>
        <w:rPr>
          <w:rFonts w:hint="eastAsia" w:asci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万元，占项目总数比例</w:t>
      </w:r>
      <w:r>
        <w:rPr>
          <w:rFonts w:hint="eastAsia" w:ascii="仿宋_GB2312" w:eastAsia="仿宋_GB2312" w:cs="仿宋_GB2312"/>
          <w:color w:val="000000" w:themeColor="text1"/>
          <w:kern w:val="0"/>
          <w:sz w:val="32"/>
          <w:szCs w:val="32"/>
          <w:lang w:val="en-US" w:eastAsia="zh-CN"/>
          <w14:textFill>
            <w14:solidFill>
              <w14:schemeClr w14:val="tx1"/>
            </w14:solidFill>
          </w14:textFill>
        </w:rPr>
        <w:t>11.11</w:t>
      </w: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 xml:space="preserve"> %，占项目支出总额比例</w:t>
      </w:r>
      <w:r>
        <w:rPr>
          <w:rFonts w:hint="eastAsia" w:asci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 xml:space="preserve"> %；</w:t>
      </w:r>
      <w:r>
        <w:rPr>
          <w:rFonts w:hint="eastAsia" w:ascii="仿宋_GB2312" w:eastAsia="仿宋_GB2312" w:cs="仿宋_GB2312"/>
          <w:color w:val="000000" w:themeColor="text1"/>
          <w:kern w:val="0"/>
          <w:sz w:val="32"/>
          <w:szCs w:val="32"/>
          <w:lang w:val="en-US" w:eastAsia="zh-CN"/>
          <w14:textFill>
            <w14:solidFill>
              <w14:schemeClr w14:val="tx1"/>
            </w14:solidFill>
          </w14:textFill>
        </w:rPr>
        <w:t>3</w:t>
      </w: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个项目评为三等，涉及资金</w:t>
      </w:r>
      <w:r>
        <w:rPr>
          <w:rFonts w:hint="eastAsia" w:asci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万元，占项目总数比例</w:t>
      </w:r>
      <w:r>
        <w:rPr>
          <w:rFonts w:hint="eastAsia" w:ascii="仿宋_GB2312" w:eastAsia="仿宋_GB2312" w:cs="仿宋_GB2312"/>
          <w:color w:val="000000" w:themeColor="text1"/>
          <w:kern w:val="0"/>
          <w:sz w:val="32"/>
          <w:szCs w:val="32"/>
          <w:lang w:val="en-US" w:eastAsia="zh-CN"/>
          <w14:textFill>
            <w14:solidFill>
              <w14:schemeClr w14:val="tx1"/>
            </w14:solidFill>
          </w14:textFill>
        </w:rPr>
        <w:t>16.67</w:t>
      </w: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 xml:space="preserve"> %，占项目支出总额比例</w:t>
      </w:r>
      <w:r>
        <w:rPr>
          <w:rFonts w:hint="eastAsia" w:asci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 xml:space="preserve"> %；</w:t>
      </w:r>
      <w:r>
        <w:rPr>
          <w:rFonts w:hint="eastAsia" w:asci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个项目评为四等，涉及资金</w:t>
      </w:r>
      <w:r>
        <w:rPr>
          <w:rFonts w:hint="eastAsia" w:asci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万元，占项目总数比例</w:t>
      </w:r>
      <w:r>
        <w:rPr>
          <w:rFonts w:hint="eastAsia" w:asci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 xml:space="preserve"> %，占项目支出总额比例</w:t>
      </w:r>
      <w:r>
        <w:rPr>
          <w:rFonts w:hint="eastAsia" w:asci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 xml:space="preserve"> %。自评发现的主要问题及原因：部分项目资金当年未下达到本单位；下一步改进措施：加强部门协调，及时下达项目资金。</w:t>
      </w:r>
    </w:p>
    <w:p w14:paraId="2E797E70">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000000" w:themeColor="text1"/>
          <w:kern w:val="0"/>
          <w:sz w:val="32"/>
          <w:szCs w:val="32"/>
          <w:vertAlign w:val="baseline"/>
          <w:lang w:eastAsia="zh-CN" w:bidi="ar"/>
          <w14:textFill>
            <w14:solidFill>
              <w14:schemeClr w14:val="tx1"/>
            </w14:solidFill>
          </w14:textFill>
        </w:rPr>
      </w:pP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（2）部分重点项目绩效自评情况：根据年初设定的绩效目标，中央财政医疗服务与保障能力提升公立医院综合改革补助资金项目自评得分为100 分，一等，项目全年预算数为</w:t>
      </w:r>
      <w:r>
        <w:rPr>
          <w:rFonts w:hint="eastAsia" w:ascii="仿宋_GB2312" w:eastAsia="仿宋_GB2312" w:cs="仿宋_GB2312"/>
          <w:color w:val="000000" w:themeColor="text1"/>
          <w:kern w:val="0"/>
          <w:sz w:val="32"/>
          <w:szCs w:val="32"/>
          <w:lang w:val="en-US" w:eastAsia="zh-CN"/>
          <w14:textFill>
            <w14:solidFill>
              <w14:schemeClr w14:val="tx1"/>
            </w14:solidFill>
          </w14:textFill>
        </w:rPr>
        <w:t>72.75</w:t>
      </w: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万元，执行数为</w:t>
      </w:r>
      <w:r>
        <w:rPr>
          <w:rFonts w:hint="eastAsia" w:ascii="仿宋_GB2312" w:eastAsia="仿宋_GB2312" w:cs="仿宋_GB2312"/>
          <w:color w:val="000000" w:themeColor="text1"/>
          <w:kern w:val="0"/>
          <w:sz w:val="32"/>
          <w:szCs w:val="32"/>
          <w:lang w:val="en-US" w:eastAsia="zh-CN"/>
          <w14:textFill>
            <w14:solidFill>
              <w14:schemeClr w14:val="tx1"/>
            </w14:solidFill>
          </w14:textFill>
        </w:rPr>
        <w:t>72.75</w:t>
      </w: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万元，完成预算的</w:t>
      </w:r>
      <w:r>
        <w:rPr>
          <w:rFonts w:hint="eastAsia" w:ascii="仿宋_GB2312" w:eastAsia="仿宋_GB2312" w:cs="仿宋_GB2312"/>
          <w:color w:val="000000" w:themeColor="text1"/>
          <w:kern w:val="0"/>
          <w:sz w:val="32"/>
          <w:szCs w:val="32"/>
          <w:lang w:val="en-US" w:eastAsia="zh-CN"/>
          <w14:textFill>
            <w14:solidFill>
              <w14:schemeClr w14:val="tx1"/>
            </w14:solidFill>
          </w14:textFill>
        </w:rPr>
        <w:t>100</w:t>
      </w: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项目绩效目标完成情况：一是数量指标，2023年医疗服务收入占公立医院医疗收入的比例较上年提高2%；二是质量指标，2023年住院次均药品费用增幅为-12.49%；三是时效指标，项目2023年12月31日前已完成，四是成本指标，2023年该项目总成本为72.75万元；五是社会效益，有效提升了基层医疗卫生机构的服务能力，六是服务对象满意度，本院职工满意度为90%。</w:t>
      </w:r>
      <w:r>
        <w:rPr>
          <w:rFonts w:hint="eastAsia" w:ascii="仿宋" w:hAnsi="仿宋" w:eastAsia="仿宋" w:cs="仿宋"/>
          <w:color w:val="000000" w:themeColor="text1"/>
          <w:sz w:val="32"/>
          <w:szCs w:val="32"/>
          <w14:textFill>
            <w14:solidFill>
              <w14:schemeClr w14:val="tx1"/>
            </w14:solidFill>
          </w14:textFill>
        </w:rPr>
        <w:t>实际完成指标值与预期指标值无偏差。</w:t>
      </w:r>
    </w:p>
    <w:p w14:paraId="29880725">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000000" w:themeColor="text1"/>
          <w:kern w:val="0"/>
          <w:sz w:val="32"/>
          <w:szCs w:val="32"/>
          <w:highlight w:val="lightGray"/>
          <w:vertAlign w:val="baseline"/>
          <w:lang w:eastAsia="zh-CN" w:bidi="ar"/>
          <w14:textFill>
            <w14:solidFill>
              <w14:schemeClr w14:val="tx1"/>
            </w14:solidFill>
          </w14:textFill>
        </w:rPr>
      </w:pP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3.部门绩效评价结果。</w:t>
      </w:r>
    </w:p>
    <w:p w14:paraId="361FA884">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hAnsi="Times New Roman" w:eastAsia="仿宋_GB2312" w:cs="仿宋_GB2312"/>
          <w:caps w:val="0"/>
          <w:color w:val="000000" w:themeColor="text1"/>
          <w:kern w:val="0"/>
          <w:sz w:val="32"/>
          <w:szCs w:val="32"/>
          <w:highlight w:val="none"/>
          <w:vertAlign w:val="baseline"/>
          <w:lang w:bidi="ar"/>
          <w14:textFill>
            <w14:solidFill>
              <w14:schemeClr w14:val="tx1"/>
            </w14:solidFill>
          </w14:textFill>
        </w:rPr>
      </w:pP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组织对“春节前慰问医务人员活动经费项目”等1 个重点项目进行了部门评价，评价结果为 一等，涉及资金13.28万元。从评价情况来看，开展绩效自评的项目都能按时按进度完成工作任务，保障了医院运行状况良好，服务质量进一步提升。</w:t>
      </w:r>
    </w:p>
    <w:p w14:paraId="0D166283">
      <w:pPr>
        <w:keepNext w:val="0"/>
        <w:keepLines w:val="0"/>
        <w:pageBreakBefore w:val="0"/>
        <w:widowControl w:val="0"/>
        <w:numPr>
          <w:ilvl w:val="0"/>
          <w:numId w:val="0"/>
        </w:numPr>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Chars="200" w:right="0" w:rightChars="0" w:firstLine="320" w:firstLineChars="100"/>
        <w:jc w:val="both"/>
        <w:outlineLvl w:val="9"/>
        <w:rPr>
          <w:rFonts w:hint="eastAsia" w:ascii="仿宋_GB2312" w:hAnsi="Times New Roman" w:eastAsia="仿宋_GB2312" w:cs="仿宋_GB2312"/>
          <w:caps w:val="0"/>
          <w:color w:val="000000" w:themeColor="text1"/>
          <w:kern w:val="0"/>
          <w:sz w:val="32"/>
          <w:szCs w:val="32"/>
          <w:vertAlign w:val="baseline"/>
          <w:lang w:val="en-US" w:eastAsia="zh-CN" w:bidi="ar"/>
          <w14:textFill>
            <w14:solidFill>
              <w14:schemeClr w14:val="tx1"/>
            </w14:solidFill>
          </w14:textFill>
        </w:rPr>
      </w:pPr>
      <w:r>
        <w:rPr>
          <w:rFonts w:hint="eastAsia" w:ascii="仿宋_GB2312" w:hAnsi="Times New Roman" w:eastAsia="仿宋_GB2312" w:cs="仿宋_GB2312"/>
          <w:caps w:val="0"/>
          <w:color w:val="000000" w:themeColor="text1"/>
          <w:kern w:val="0"/>
          <w:sz w:val="32"/>
          <w:szCs w:val="32"/>
          <w:vertAlign w:val="baseline"/>
          <w:lang w:val="en-US" w:eastAsia="zh-CN" w:bidi="ar"/>
          <w14:textFill>
            <w14:solidFill>
              <w14:schemeClr w14:val="tx1"/>
            </w14:solidFill>
          </w14:textFill>
        </w:rPr>
        <w:t>财政绩效评价结果。无</w:t>
      </w:r>
    </w:p>
    <w:p w14:paraId="1A43A3D2">
      <w:pPr>
        <w:autoSpaceDE w:val="0"/>
        <w:autoSpaceDN w:val="0"/>
        <w:adjustRightInd w:val="0"/>
        <w:spacing w:line="560" w:lineRule="exact"/>
        <w:jc w:val="center"/>
        <w:rPr>
          <w:rFonts w:hint="eastAsia" w:ascii="黑体" w:hAnsi="黑体" w:eastAsia="黑体" w:cs="仿宋_GB2312"/>
          <w:color w:val="000000" w:themeColor="text1"/>
          <w:kern w:val="0"/>
          <w:sz w:val="32"/>
          <w:szCs w:val="32"/>
          <w14:textFill>
            <w14:solidFill>
              <w14:schemeClr w14:val="tx1"/>
            </w14:solidFill>
          </w14:textFill>
        </w:rPr>
      </w:pPr>
      <w:r>
        <w:rPr>
          <w:rFonts w:hint="eastAsia" w:ascii="黑体" w:hAnsi="黑体" w:eastAsia="黑体" w:cs="仿宋_GB2312"/>
          <w:color w:val="000000" w:themeColor="text1"/>
          <w:kern w:val="0"/>
          <w:sz w:val="32"/>
          <w:szCs w:val="32"/>
          <w14:textFill>
            <w14:solidFill>
              <w14:schemeClr w14:val="tx1"/>
            </w14:solidFill>
          </w14:textFill>
        </w:rPr>
        <w:t>第四部分  名词解释</w:t>
      </w:r>
    </w:p>
    <w:p w14:paraId="11E7EC86">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一、财政拨款收入：指自治区财政部门当年拨付的资金。 </w:t>
      </w:r>
    </w:p>
    <w:p w14:paraId="2C05143D">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二、事业收入：指事业单位开展专业业务活动及辅助活动所取得的收入。</w:t>
      </w:r>
    </w:p>
    <w:p w14:paraId="59AF6956">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三、经营收入：指事业单位在专业业务活动及其辅助活动之外开展非独立核算经营活动取得的收入。</w:t>
      </w:r>
    </w:p>
    <w:p w14:paraId="66810985">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四、其他收入：指除上述“财政拨款收入”“事业收入”“经营收入”等以外的收入。</w:t>
      </w:r>
    </w:p>
    <w:p w14:paraId="58EC9F6F">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五、使用非财政拨款结余</w:t>
      </w:r>
      <w:r>
        <w:rPr>
          <w:rFonts w:hint="eastAsia" w:ascii="仿宋_GB2312" w:eastAsia="仿宋_GB2312"/>
          <w:color w:val="000000" w:themeColor="text1"/>
          <w:sz w:val="32"/>
          <w:szCs w:val="32"/>
          <w:lang w:eastAsia="zh-CN"/>
          <w14:textFill>
            <w14:solidFill>
              <w14:schemeClr w14:val="tx1"/>
            </w14:solidFill>
          </w14:textFill>
        </w:rPr>
        <w:t>（含专用结余）</w:t>
      </w:r>
      <w:r>
        <w:rPr>
          <w:rFonts w:hint="eastAsia" w:ascii="仿宋_GB2312" w:eastAsia="仿宋_GB2312"/>
          <w:color w:val="000000" w:themeColor="text1"/>
          <w:sz w:val="32"/>
          <w:szCs w:val="32"/>
          <w14:textFill>
            <w14:solidFill>
              <w14:schemeClr w14:val="tx1"/>
            </w14:solidFill>
          </w14:textFill>
        </w:rPr>
        <w:t xml:space="preserve">：指事业单位在当年的“财政拨款收入”“事业收入”“经营收入”“其他收入”不足以安排当年支出的情况下，使用非财政拨款结余、专用结余弥补本年度收支缺口的资金。 </w:t>
      </w:r>
    </w:p>
    <w:p w14:paraId="1C3417D7">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六、年初结转和结余：指以前年度尚未完成、结转到本年 按有关规定继续使用的资金。 </w:t>
      </w:r>
    </w:p>
    <w:p w14:paraId="0FA0A9D3">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七、结余分配：指事业单位按规定提取的职工福利基金、事业基金和缴纳的所得税，以及建设单位按规定应交回的基本建设竣工项目结余资金。 </w:t>
      </w:r>
    </w:p>
    <w:p w14:paraId="4F336C40">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八、年末结转和结余：指本年度或以前年度预算安排、因客观条件发生变化无法按原计划实施，需要延迟到以后年度按有关规定继续使用的资金。 </w:t>
      </w:r>
    </w:p>
    <w:p w14:paraId="43EB6694">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九、基本支出：指为保障机构正常运转、完成日常工作任务而发生的人员支出和公用支出。 </w:t>
      </w:r>
    </w:p>
    <w:p w14:paraId="1F4FB6F8">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十、项目支出：指在基本支出之外为完成特定行政任务和事业发展目标所发生的支出。 </w:t>
      </w:r>
    </w:p>
    <w:p w14:paraId="273B7E3A">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十一、经营支出：指事业单位在专业业务活动及其辅助活动之外开展非独立核算经营活动发生的支出。</w:t>
      </w:r>
    </w:p>
    <w:p w14:paraId="033FB3B1">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5B061001">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60CFA06C"/>
    <w:multiLevelType w:val="singleLevel"/>
    <w:tmpl w:val="60CFA06C"/>
    <w:lvl w:ilvl="0" w:tentative="0">
      <w:start w:val="8"/>
      <w:numFmt w:val="chineseCounting"/>
      <w:suff w:val="nothing"/>
      <w:lvlText w:val="%1、"/>
      <w:lvlJc w:val="left"/>
      <w:rPr>
        <w:rFonts w:hint="eastAsia"/>
      </w:rPr>
    </w:lvl>
  </w:abstractNum>
  <w:abstractNum w:abstractNumId="3">
    <w:nsid w:val="6C5FA3D9"/>
    <w:multiLevelType w:val="singleLevel"/>
    <w:tmpl w:val="6C5FA3D9"/>
    <w:lvl w:ilvl="0" w:tentative="0">
      <w:start w:val="1"/>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0ODg0NDZmMzU5ZTIxOGVlOWU5YjdkYWQ2ZmU5ZjMifQ=="/>
  </w:docVars>
  <w:rsids>
    <w:rsidRoot w:val="637D7558"/>
    <w:rsid w:val="00002C84"/>
    <w:rsid w:val="00022149"/>
    <w:rsid w:val="00047F6C"/>
    <w:rsid w:val="00093C26"/>
    <w:rsid w:val="00094B91"/>
    <w:rsid w:val="000B06D8"/>
    <w:rsid w:val="000E5855"/>
    <w:rsid w:val="0012189C"/>
    <w:rsid w:val="001418A5"/>
    <w:rsid w:val="00147D40"/>
    <w:rsid w:val="00156EF2"/>
    <w:rsid w:val="001D7B97"/>
    <w:rsid w:val="00210E20"/>
    <w:rsid w:val="00223F38"/>
    <w:rsid w:val="00233613"/>
    <w:rsid w:val="00250968"/>
    <w:rsid w:val="00254DBE"/>
    <w:rsid w:val="002748F9"/>
    <w:rsid w:val="00275CAB"/>
    <w:rsid w:val="0028709C"/>
    <w:rsid w:val="0029328F"/>
    <w:rsid w:val="002B2731"/>
    <w:rsid w:val="002C1170"/>
    <w:rsid w:val="00382867"/>
    <w:rsid w:val="003A4973"/>
    <w:rsid w:val="003C1C96"/>
    <w:rsid w:val="003C69F8"/>
    <w:rsid w:val="003E40BA"/>
    <w:rsid w:val="003E7165"/>
    <w:rsid w:val="0041579D"/>
    <w:rsid w:val="00427074"/>
    <w:rsid w:val="00434D04"/>
    <w:rsid w:val="004C4D73"/>
    <w:rsid w:val="004D7D0E"/>
    <w:rsid w:val="005234F5"/>
    <w:rsid w:val="00531745"/>
    <w:rsid w:val="00574196"/>
    <w:rsid w:val="005B0AEF"/>
    <w:rsid w:val="006123AD"/>
    <w:rsid w:val="00632B58"/>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235C3"/>
    <w:rsid w:val="00927E30"/>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96D82"/>
    <w:rsid w:val="00CA2E26"/>
    <w:rsid w:val="00CE3D2C"/>
    <w:rsid w:val="00D00918"/>
    <w:rsid w:val="00D14326"/>
    <w:rsid w:val="00D772CC"/>
    <w:rsid w:val="00D84F30"/>
    <w:rsid w:val="00D878A6"/>
    <w:rsid w:val="00DE74BD"/>
    <w:rsid w:val="00DE7D07"/>
    <w:rsid w:val="00EB7822"/>
    <w:rsid w:val="00EC50A9"/>
    <w:rsid w:val="00ED04DB"/>
    <w:rsid w:val="00F21455"/>
    <w:rsid w:val="00F369C8"/>
    <w:rsid w:val="00F5354B"/>
    <w:rsid w:val="00F6642B"/>
    <w:rsid w:val="00F95135"/>
    <w:rsid w:val="00F9658C"/>
    <w:rsid w:val="00F978FD"/>
    <w:rsid w:val="00FA738E"/>
    <w:rsid w:val="00FC438B"/>
    <w:rsid w:val="01234E98"/>
    <w:rsid w:val="015F1951"/>
    <w:rsid w:val="01B3097E"/>
    <w:rsid w:val="020C171D"/>
    <w:rsid w:val="0216715F"/>
    <w:rsid w:val="02642798"/>
    <w:rsid w:val="02E0291A"/>
    <w:rsid w:val="038D51FF"/>
    <w:rsid w:val="04E54546"/>
    <w:rsid w:val="05992762"/>
    <w:rsid w:val="07B0770E"/>
    <w:rsid w:val="0942143F"/>
    <w:rsid w:val="0AE31F2D"/>
    <w:rsid w:val="0B111429"/>
    <w:rsid w:val="0BB61E99"/>
    <w:rsid w:val="0D100297"/>
    <w:rsid w:val="0D202B45"/>
    <w:rsid w:val="0D3D3FCA"/>
    <w:rsid w:val="0F8D4C87"/>
    <w:rsid w:val="10505FAA"/>
    <w:rsid w:val="105F7E7E"/>
    <w:rsid w:val="11E56B5B"/>
    <w:rsid w:val="125C77AB"/>
    <w:rsid w:val="14CB726E"/>
    <w:rsid w:val="15B06B79"/>
    <w:rsid w:val="170E4165"/>
    <w:rsid w:val="17E92249"/>
    <w:rsid w:val="18CC1346"/>
    <w:rsid w:val="18D304F1"/>
    <w:rsid w:val="197C2013"/>
    <w:rsid w:val="19F32577"/>
    <w:rsid w:val="19F45B80"/>
    <w:rsid w:val="1A266857"/>
    <w:rsid w:val="1B0C078D"/>
    <w:rsid w:val="1B2B31E2"/>
    <w:rsid w:val="1B4C295A"/>
    <w:rsid w:val="1B973C63"/>
    <w:rsid w:val="1BA1001E"/>
    <w:rsid w:val="1BB375B7"/>
    <w:rsid w:val="1C6568C1"/>
    <w:rsid w:val="1D317259"/>
    <w:rsid w:val="1D6334B4"/>
    <w:rsid w:val="1E664F5B"/>
    <w:rsid w:val="1EB34BE1"/>
    <w:rsid w:val="1FF63861"/>
    <w:rsid w:val="215E639F"/>
    <w:rsid w:val="21EC3183"/>
    <w:rsid w:val="225E72CD"/>
    <w:rsid w:val="246E2F77"/>
    <w:rsid w:val="254B4E2B"/>
    <w:rsid w:val="25FA2770"/>
    <w:rsid w:val="26D56FB0"/>
    <w:rsid w:val="280E605F"/>
    <w:rsid w:val="283D7C94"/>
    <w:rsid w:val="29480E03"/>
    <w:rsid w:val="2983634D"/>
    <w:rsid w:val="2AAF2307"/>
    <w:rsid w:val="2B512E32"/>
    <w:rsid w:val="2BA6476B"/>
    <w:rsid w:val="2BB02055"/>
    <w:rsid w:val="2C575A56"/>
    <w:rsid w:val="2C9107EB"/>
    <w:rsid w:val="2CD54662"/>
    <w:rsid w:val="2D29252F"/>
    <w:rsid w:val="2F257714"/>
    <w:rsid w:val="2F3275E5"/>
    <w:rsid w:val="30803492"/>
    <w:rsid w:val="30AA08EF"/>
    <w:rsid w:val="30D23D1C"/>
    <w:rsid w:val="31221CF5"/>
    <w:rsid w:val="31400178"/>
    <w:rsid w:val="321E3342"/>
    <w:rsid w:val="327759C8"/>
    <w:rsid w:val="33185FE3"/>
    <w:rsid w:val="34675474"/>
    <w:rsid w:val="34EE2E36"/>
    <w:rsid w:val="36777241"/>
    <w:rsid w:val="36A6609A"/>
    <w:rsid w:val="377C249A"/>
    <w:rsid w:val="38A951DB"/>
    <w:rsid w:val="38B31605"/>
    <w:rsid w:val="39003F4F"/>
    <w:rsid w:val="39C42BDC"/>
    <w:rsid w:val="3A8C21B5"/>
    <w:rsid w:val="3B424545"/>
    <w:rsid w:val="3C07002B"/>
    <w:rsid w:val="3D0D152A"/>
    <w:rsid w:val="3DF62756"/>
    <w:rsid w:val="3EEB6E92"/>
    <w:rsid w:val="3F1B7587"/>
    <w:rsid w:val="41CF6407"/>
    <w:rsid w:val="41E57B4F"/>
    <w:rsid w:val="432F26F6"/>
    <w:rsid w:val="43880F63"/>
    <w:rsid w:val="441C5A6F"/>
    <w:rsid w:val="44C44FCC"/>
    <w:rsid w:val="44CC7369"/>
    <w:rsid w:val="457F5108"/>
    <w:rsid w:val="46951B6B"/>
    <w:rsid w:val="47F866B8"/>
    <w:rsid w:val="48B16866"/>
    <w:rsid w:val="49A34401"/>
    <w:rsid w:val="4A3E30AB"/>
    <w:rsid w:val="4A444D72"/>
    <w:rsid w:val="4AC14DAC"/>
    <w:rsid w:val="4AEE78FE"/>
    <w:rsid w:val="4CBC6166"/>
    <w:rsid w:val="4D154C85"/>
    <w:rsid w:val="4E5D1326"/>
    <w:rsid w:val="4EC2357B"/>
    <w:rsid w:val="4EC8553A"/>
    <w:rsid w:val="4FD86DCF"/>
    <w:rsid w:val="508F4E24"/>
    <w:rsid w:val="51461E90"/>
    <w:rsid w:val="51463753"/>
    <w:rsid w:val="52553A93"/>
    <w:rsid w:val="53521F8B"/>
    <w:rsid w:val="53E22F47"/>
    <w:rsid w:val="54522FF8"/>
    <w:rsid w:val="55450629"/>
    <w:rsid w:val="56692963"/>
    <w:rsid w:val="566E494E"/>
    <w:rsid w:val="568B0F48"/>
    <w:rsid w:val="5786217B"/>
    <w:rsid w:val="58023172"/>
    <w:rsid w:val="59337A15"/>
    <w:rsid w:val="59810274"/>
    <w:rsid w:val="5CA96A00"/>
    <w:rsid w:val="5CF730BC"/>
    <w:rsid w:val="5E5F0DCE"/>
    <w:rsid w:val="5ED6612D"/>
    <w:rsid w:val="5F7C0BA4"/>
    <w:rsid w:val="5FA40A7B"/>
    <w:rsid w:val="5FD56D29"/>
    <w:rsid w:val="5FEC7F3F"/>
    <w:rsid w:val="60F74BC3"/>
    <w:rsid w:val="617D3BF8"/>
    <w:rsid w:val="61841F6A"/>
    <w:rsid w:val="623007A9"/>
    <w:rsid w:val="637D7558"/>
    <w:rsid w:val="644F19AC"/>
    <w:rsid w:val="650E3255"/>
    <w:rsid w:val="657432E0"/>
    <w:rsid w:val="65AA4920"/>
    <w:rsid w:val="66565BBE"/>
    <w:rsid w:val="67694F1E"/>
    <w:rsid w:val="683C3591"/>
    <w:rsid w:val="68517C29"/>
    <w:rsid w:val="69597934"/>
    <w:rsid w:val="6B517D09"/>
    <w:rsid w:val="6B964DDC"/>
    <w:rsid w:val="6C783074"/>
    <w:rsid w:val="6D9E65C6"/>
    <w:rsid w:val="6DA81947"/>
    <w:rsid w:val="6EB66DE2"/>
    <w:rsid w:val="6ED3075F"/>
    <w:rsid w:val="6F2A2D4B"/>
    <w:rsid w:val="6F8A0C1E"/>
    <w:rsid w:val="703F45D4"/>
    <w:rsid w:val="715D6546"/>
    <w:rsid w:val="71BE069E"/>
    <w:rsid w:val="72071122"/>
    <w:rsid w:val="73953409"/>
    <w:rsid w:val="73E069A3"/>
    <w:rsid w:val="76E55C81"/>
    <w:rsid w:val="78104AA8"/>
    <w:rsid w:val="787A06BA"/>
    <w:rsid w:val="78E257C5"/>
    <w:rsid w:val="794B35BE"/>
    <w:rsid w:val="7A067F11"/>
    <w:rsid w:val="7A9D7848"/>
    <w:rsid w:val="7B0A3A31"/>
    <w:rsid w:val="7B3360ED"/>
    <w:rsid w:val="7B5319F3"/>
    <w:rsid w:val="7BDF037E"/>
    <w:rsid w:val="7BF50948"/>
    <w:rsid w:val="7C9B38BC"/>
    <w:rsid w:val="7CE66A78"/>
    <w:rsid w:val="7D23564C"/>
    <w:rsid w:val="7D5E062D"/>
    <w:rsid w:val="7DF76CD8"/>
    <w:rsid w:val="7F695C26"/>
    <w:rsid w:val="7F6E70D7"/>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Emphasis"/>
    <w:basedOn w:val="8"/>
    <w:qFormat/>
    <w:uiPriority w:val="0"/>
    <w:rPr>
      <w:i/>
    </w:rPr>
  </w:style>
  <w:style w:type="character" w:customStyle="1" w:styleId="11">
    <w:name w:val="页眉 Char"/>
    <w:basedOn w:val="8"/>
    <w:link w:val="5"/>
    <w:qFormat/>
    <w:uiPriority w:val="0"/>
    <w:rPr>
      <w:rFonts w:asciiTheme="minorHAnsi" w:hAnsiTheme="minorHAnsi" w:eastAsiaTheme="minorEastAsia" w:cstheme="minorBidi"/>
      <w:kern w:val="2"/>
      <w:sz w:val="18"/>
      <w:szCs w:val="18"/>
    </w:rPr>
  </w:style>
  <w:style w:type="character" w:customStyle="1" w:styleId="12">
    <w:name w:val="页脚 Char"/>
    <w:basedOn w:val="8"/>
    <w:link w:val="4"/>
    <w:qFormat/>
    <w:uiPriority w:val="0"/>
    <w:rPr>
      <w:rFonts w:asciiTheme="minorHAnsi" w:hAnsiTheme="minorHAnsi" w:eastAsiaTheme="minorEastAsia" w:cstheme="minorBidi"/>
      <w:kern w:val="2"/>
      <w:sz w:val="18"/>
      <w:szCs w:val="18"/>
    </w:rPr>
  </w:style>
  <w:style w:type="paragraph" w:styleId="13">
    <w:name w:val="List Paragraph"/>
    <w:basedOn w:val="1"/>
    <w:qFormat/>
    <w:uiPriority w:val="99"/>
    <w:pPr>
      <w:ind w:firstLine="420" w:firstLineChars="200"/>
    </w:pPr>
  </w:style>
  <w:style w:type="character" w:customStyle="1" w:styleId="14">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25968-78B1-4F49-86E5-153603AFB7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8540</Words>
  <Characters>10400</Characters>
  <Lines>88</Lines>
  <Paragraphs>24</Paragraphs>
  <TotalTime>26</TotalTime>
  <ScaleCrop>false</ScaleCrop>
  <LinksUpToDate>false</LinksUpToDate>
  <CharactersWithSpaces>10588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Dancy</cp:lastModifiedBy>
  <cp:lastPrinted>2023-11-21T01:21:00Z</cp:lastPrinted>
  <dcterms:modified xsi:type="dcterms:W3CDTF">2024-12-27T09:46:33Z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16A5E58A4C184A0F8AAD5879DBB8AF73</vt:lpwstr>
  </property>
  <property fmtid="{D5CDD505-2E9C-101B-9397-08002B2CF9AE}" pid="4" name="KSOTemplateDocerSaveRecord">
    <vt:lpwstr>eyJoZGlkIjoiNmE0ODg0NDZmMzU5ZTIxOGVlOWU5YjdkYWQ2ZmU5ZjMiLCJ1c2VySWQiOiI3MDg3NDIwNTAifQ==</vt:lpwstr>
  </property>
</Properties>
</file>